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4F3" w:rsidRDefault="007274F3" w:rsidP="007274F3">
      <w:pPr>
        <w:spacing w:line="240" w:lineRule="auto"/>
        <w:jc w:val="center"/>
        <w:rPr>
          <w:rFonts w:ascii="Times New Roman" w:hAnsi="Times New Roman" w:cs="Times New Roman"/>
          <w:sz w:val="24"/>
          <w:szCs w:val="24"/>
        </w:rPr>
      </w:pPr>
    </w:p>
    <w:p w:rsidR="007274F3" w:rsidRDefault="007274F3" w:rsidP="007274F3">
      <w:pPr>
        <w:spacing w:line="240" w:lineRule="auto"/>
        <w:jc w:val="center"/>
        <w:rPr>
          <w:rFonts w:ascii="Times New Roman" w:hAnsi="Times New Roman" w:cs="Times New Roman"/>
          <w:sz w:val="24"/>
          <w:szCs w:val="24"/>
        </w:rPr>
      </w:pPr>
    </w:p>
    <w:p w:rsidR="007274F3" w:rsidRDefault="007274F3" w:rsidP="007274F3">
      <w:pPr>
        <w:spacing w:line="240" w:lineRule="auto"/>
        <w:jc w:val="center"/>
        <w:rPr>
          <w:rFonts w:ascii="Times New Roman" w:hAnsi="Times New Roman" w:cs="Times New Roman"/>
          <w:sz w:val="24"/>
          <w:szCs w:val="24"/>
        </w:rPr>
      </w:pPr>
    </w:p>
    <w:p w:rsidR="007274F3" w:rsidRDefault="007274F3" w:rsidP="007274F3">
      <w:pPr>
        <w:spacing w:line="240" w:lineRule="auto"/>
        <w:jc w:val="center"/>
        <w:rPr>
          <w:rFonts w:ascii="Times New Roman" w:hAnsi="Times New Roman" w:cs="Times New Roman"/>
          <w:sz w:val="24"/>
          <w:szCs w:val="24"/>
        </w:rPr>
      </w:pPr>
    </w:p>
    <w:p w:rsidR="007274F3" w:rsidRDefault="007274F3" w:rsidP="007274F3">
      <w:pPr>
        <w:spacing w:line="240" w:lineRule="auto"/>
        <w:jc w:val="center"/>
        <w:rPr>
          <w:rFonts w:ascii="Times New Roman" w:hAnsi="Times New Roman" w:cs="Times New Roman"/>
          <w:sz w:val="24"/>
          <w:szCs w:val="24"/>
        </w:rPr>
      </w:pPr>
    </w:p>
    <w:p w:rsidR="007274F3" w:rsidRPr="00C34482" w:rsidRDefault="007274F3" w:rsidP="007274F3">
      <w:pPr>
        <w:spacing w:line="240" w:lineRule="auto"/>
        <w:jc w:val="center"/>
        <w:rPr>
          <w:rFonts w:ascii="Times New Roman" w:hAnsi="Times New Roman" w:cs="Times New Roman"/>
          <w:sz w:val="24"/>
          <w:szCs w:val="24"/>
        </w:rPr>
      </w:pPr>
    </w:p>
    <w:p w:rsidR="007274F3" w:rsidRPr="009046EA" w:rsidRDefault="007274F3" w:rsidP="007274F3">
      <w:pPr>
        <w:spacing w:line="240" w:lineRule="auto"/>
        <w:jc w:val="both"/>
        <w:rPr>
          <w:rFonts w:ascii="Times New Roman" w:hAnsi="Times New Roman" w:cs="Times New Roman"/>
          <w:sz w:val="24"/>
          <w:szCs w:val="24"/>
          <w:lang w:val="hr-HR"/>
        </w:rPr>
      </w:pPr>
    </w:p>
    <w:p w:rsidR="007274F3" w:rsidRPr="009046EA" w:rsidRDefault="007274F3" w:rsidP="007274F3">
      <w:pPr>
        <w:spacing w:line="240" w:lineRule="auto"/>
        <w:jc w:val="center"/>
        <w:rPr>
          <w:rFonts w:ascii="Times New Roman" w:hAnsi="Times New Roman" w:cs="Times New Roman"/>
          <w:sz w:val="32"/>
          <w:szCs w:val="32"/>
          <w:lang w:val="hr-HR"/>
        </w:rPr>
      </w:pPr>
    </w:p>
    <w:p w:rsidR="007274F3" w:rsidRPr="009046EA" w:rsidRDefault="007274F3" w:rsidP="007274F3">
      <w:pPr>
        <w:spacing w:line="240" w:lineRule="auto"/>
        <w:jc w:val="center"/>
        <w:rPr>
          <w:rFonts w:ascii="Times New Roman" w:hAnsi="Times New Roman" w:cs="Times New Roman"/>
          <w:sz w:val="32"/>
          <w:szCs w:val="32"/>
          <w:lang w:val="hr-HR"/>
        </w:rPr>
      </w:pPr>
      <w:r w:rsidRPr="009046EA">
        <w:rPr>
          <w:rFonts w:ascii="Times New Roman" w:hAnsi="Times New Roman" w:cs="Times New Roman"/>
          <w:sz w:val="32"/>
          <w:szCs w:val="32"/>
          <w:lang w:val="hr-HR"/>
        </w:rPr>
        <w:t>Vlada Republike Hrvatske</w:t>
      </w:r>
    </w:p>
    <w:p w:rsidR="007274F3" w:rsidRPr="009046EA" w:rsidRDefault="007274F3" w:rsidP="007274F3">
      <w:pPr>
        <w:spacing w:line="240" w:lineRule="auto"/>
        <w:jc w:val="center"/>
        <w:rPr>
          <w:rFonts w:ascii="Times New Roman" w:hAnsi="Times New Roman" w:cs="Times New Roman"/>
          <w:sz w:val="32"/>
          <w:szCs w:val="32"/>
          <w:lang w:val="hr-HR"/>
        </w:rPr>
      </w:pPr>
    </w:p>
    <w:p w:rsidR="009C1DFA" w:rsidRDefault="007274F3" w:rsidP="007274F3">
      <w:pPr>
        <w:spacing w:line="240" w:lineRule="auto"/>
        <w:jc w:val="center"/>
        <w:rPr>
          <w:rFonts w:ascii="Times New Roman" w:hAnsi="Times New Roman" w:cs="Times New Roman"/>
          <w:sz w:val="32"/>
          <w:szCs w:val="32"/>
          <w:lang w:val="hr-HR"/>
        </w:rPr>
      </w:pPr>
      <w:r w:rsidRPr="009046EA">
        <w:rPr>
          <w:rFonts w:ascii="Times New Roman" w:hAnsi="Times New Roman" w:cs="Times New Roman"/>
          <w:sz w:val="32"/>
          <w:szCs w:val="32"/>
          <w:lang w:val="hr-HR"/>
        </w:rPr>
        <w:t>Izvješće o</w:t>
      </w:r>
      <w:r w:rsidR="009046EA" w:rsidRPr="009046EA">
        <w:rPr>
          <w:rFonts w:ascii="Times New Roman" w:hAnsi="Times New Roman" w:cs="Times New Roman"/>
          <w:sz w:val="32"/>
          <w:szCs w:val="32"/>
          <w:lang w:val="hr-HR"/>
        </w:rPr>
        <w:t xml:space="preserve"> aktivnostima i </w:t>
      </w:r>
      <w:r w:rsidRPr="009046EA">
        <w:rPr>
          <w:rFonts w:ascii="Times New Roman" w:hAnsi="Times New Roman" w:cs="Times New Roman"/>
          <w:sz w:val="32"/>
          <w:szCs w:val="32"/>
          <w:lang w:val="hr-HR"/>
        </w:rPr>
        <w:t>rezultatima</w:t>
      </w:r>
    </w:p>
    <w:p w:rsidR="00D01BD0" w:rsidRDefault="007274F3" w:rsidP="00D01BD0">
      <w:pPr>
        <w:spacing w:line="240" w:lineRule="auto"/>
        <w:jc w:val="center"/>
        <w:rPr>
          <w:rFonts w:ascii="Times New Roman" w:hAnsi="Times New Roman" w:cs="Times New Roman"/>
          <w:sz w:val="32"/>
          <w:szCs w:val="32"/>
          <w:lang w:val="hr-HR"/>
        </w:rPr>
      </w:pPr>
      <w:r w:rsidRPr="009046EA">
        <w:rPr>
          <w:rFonts w:ascii="Times New Roman" w:hAnsi="Times New Roman" w:cs="Times New Roman"/>
          <w:sz w:val="32"/>
          <w:szCs w:val="32"/>
          <w:lang w:val="hr-HR"/>
        </w:rPr>
        <w:t xml:space="preserve">hrvatskog </w:t>
      </w:r>
      <w:r w:rsidR="0066484B">
        <w:rPr>
          <w:rFonts w:ascii="Times New Roman" w:hAnsi="Times New Roman" w:cs="Times New Roman"/>
          <w:sz w:val="32"/>
          <w:szCs w:val="32"/>
          <w:lang w:val="hr-HR"/>
        </w:rPr>
        <w:t>predsjedanja</w:t>
      </w:r>
      <w:r w:rsidRPr="009046EA">
        <w:rPr>
          <w:rFonts w:ascii="Times New Roman" w:hAnsi="Times New Roman" w:cs="Times New Roman"/>
          <w:sz w:val="32"/>
          <w:szCs w:val="32"/>
          <w:lang w:val="hr-HR"/>
        </w:rPr>
        <w:t xml:space="preserve"> Vijećem E</w:t>
      </w:r>
      <w:r w:rsidR="003F74BB">
        <w:rPr>
          <w:rFonts w:ascii="Times New Roman" w:hAnsi="Times New Roman" w:cs="Times New Roman"/>
          <w:sz w:val="32"/>
          <w:szCs w:val="32"/>
          <w:lang w:val="hr-HR"/>
        </w:rPr>
        <w:t>uropske unije</w:t>
      </w:r>
      <w:r w:rsidR="00D01BD0">
        <w:rPr>
          <w:rFonts w:ascii="Times New Roman" w:hAnsi="Times New Roman" w:cs="Times New Roman"/>
          <w:sz w:val="32"/>
          <w:szCs w:val="32"/>
          <w:lang w:val="hr-HR"/>
        </w:rPr>
        <w:t xml:space="preserve"> </w:t>
      </w:r>
    </w:p>
    <w:p w:rsidR="007274F3" w:rsidRPr="00D01BD0" w:rsidRDefault="00D01BD0" w:rsidP="00D01BD0">
      <w:pPr>
        <w:spacing w:line="240" w:lineRule="auto"/>
        <w:jc w:val="center"/>
        <w:rPr>
          <w:rFonts w:ascii="Times New Roman" w:hAnsi="Times New Roman" w:cs="Times New Roman"/>
          <w:sz w:val="32"/>
          <w:szCs w:val="32"/>
          <w:lang w:val="hr-HR"/>
        </w:rPr>
      </w:pPr>
      <w:r>
        <w:rPr>
          <w:rFonts w:ascii="Times New Roman" w:hAnsi="Times New Roman" w:cs="Times New Roman"/>
          <w:sz w:val="32"/>
          <w:szCs w:val="32"/>
          <w:lang w:val="hr-HR"/>
        </w:rPr>
        <w:t xml:space="preserve">(1. </w:t>
      </w:r>
      <w:r w:rsidR="007274F3" w:rsidRPr="00D01BD0">
        <w:rPr>
          <w:rFonts w:ascii="Times New Roman" w:hAnsi="Times New Roman" w:cs="Times New Roman"/>
          <w:sz w:val="32"/>
          <w:szCs w:val="32"/>
        </w:rPr>
        <w:t>siječnj</w:t>
      </w:r>
      <w:r w:rsidRPr="00D01BD0">
        <w:rPr>
          <w:rFonts w:ascii="Times New Roman" w:hAnsi="Times New Roman" w:cs="Times New Roman"/>
          <w:sz w:val="32"/>
          <w:szCs w:val="32"/>
        </w:rPr>
        <w:t>a</w:t>
      </w:r>
      <w:r w:rsidR="007274F3" w:rsidRPr="00D01BD0">
        <w:rPr>
          <w:rFonts w:ascii="Times New Roman" w:hAnsi="Times New Roman" w:cs="Times New Roman"/>
          <w:sz w:val="32"/>
          <w:szCs w:val="32"/>
        </w:rPr>
        <w:t xml:space="preserve"> </w:t>
      </w:r>
      <w:r w:rsidR="00566CC2" w:rsidRPr="00D01BD0">
        <w:rPr>
          <w:rFonts w:ascii="Times New Roman" w:hAnsi="Times New Roman" w:cs="Times New Roman"/>
          <w:sz w:val="32"/>
          <w:szCs w:val="32"/>
        </w:rPr>
        <w:t xml:space="preserve">2020. </w:t>
      </w:r>
      <w:r w:rsidR="007274F3" w:rsidRPr="00D01BD0">
        <w:rPr>
          <w:rFonts w:ascii="Times New Roman" w:hAnsi="Times New Roman" w:cs="Times New Roman"/>
          <w:sz w:val="32"/>
          <w:szCs w:val="32"/>
        </w:rPr>
        <w:t>– 30. lipnja 2020.)</w:t>
      </w:r>
    </w:p>
    <w:p w:rsidR="007274F3" w:rsidRPr="009046EA" w:rsidRDefault="007274F3" w:rsidP="007274F3">
      <w:pPr>
        <w:spacing w:line="240" w:lineRule="auto"/>
        <w:rPr>
          <w:rFonts w:ascii="Times New Roman" w:hAnsi="Times New Roman" w:cs="Times New Roman"/>
          <w:sz w:val="28"/>
          <w:szCs w:val="28"/>
          <w:lang w:val="hr-HR"/>
        </w:rPr>
      </w:pPr>
    </w:p>
    <w:p w:rsidR="007274F3" w:rsidRPr="009046EA" w:rsidRDefault="007274F3" w:rsidP="007274F3">
      <w:pPr>
        <w:spacing w:line="240" w:lineRule="auto"/>
        <w:rPr>
          <w:rFonts w:ascii="Times New Roman" w:hAnsi="Times New Roman" w:cs="Times New Roman"/>
          <w:sz w:val="28"/>
          <w:szCs w:val="28"/>
          <w:lang w:val="hr-HR"/>
        </w:rPr>
      </w:pPr>
    </w:p>
    <w:p w:rsidR="007274F3" w:rsidRPr="009046EA" w:rsidRDefault="007274F3" w:rsidP="007274F3">
      <w:pPr>
        <w:spacing w:line="240" w:lineRule="auto"/>
        <w:rPr>
          <w:rFonts w:ascii="Times New Roman" w:hAnsi="Times New Roman" w:cs="Times New Roman"/>
          <w:sz w:val="24"/>
          <w:szCs w:val="24"/>
          <w:lang w:val="hr-HR"/>
        </w:rPr>
      </w:pPr>
    </w:p>
    <w:p w:rsidR="007274F3" w:rsidRPr="009046EA" w:rsidRDefault="007274F3" w:rsidP="007274F3">
      <w:pPr>
        <w:spacing w:line="240" w:lineRule="auto"/>
        <w:rPr>
          <w:rFonts w:ascii="Times New Roman" w:hAnsi="Times New Roman" w:cs="Times New Roman"/>
          <w:sz w:val="24"/>
          <w:szCs w:val="24"/>
          <w:lang w:val="hr-HR"/>
        </w:rPr>
      </w:pPr>
    </w:p>
    <w:p w:rsidR="007274F3" w:rsidRPr="009046EA" w:rsidRDefault="007274F3" w:rsidP="007274F3">
      <w:pPr>
        <w:spacing w:line="240" w:lineRule="auto"/>
        <w:rPr>
          <w:rFonts w:ascii="Times New Roman" w:hAnsi="Times New Roman" w:cs="Times New Roman"/>
          <w:sz w:val="24"/>
          <w:szCs w:val="24"/>
          <w:lang w:val="hr-HR"/>
        </w:rPr>
      </w:pPr>
    </w:p>
    <w:p w:rsidR="007274F3" w:rsidRPr="009046EA" w:rsidRDefault="007274F3" w:rsidP="007274F3">
      <w:pPr>
        <w:spacing w:line="240" w:lineRule="auto"/>
        <w:rPr>
          <w:rFonts w:ascii="Times New Roman" w:hAnsi="Times New Roman" w:cs="Times New Roman"/>
          <w:sz w:val="24"/>
          <w:szCs w:val="24"/>
          <w:lang w:val="hr-HR"/>
        </w:rPr>
      </w:pPr>
    </w:p>
    <w:p w:rsidR="007274F3" w:rsidRPr="009046EA" w:rsidRDefault="007274F3" w:rsidP="007274F3">
      <w:pPr>
        <w:spacing w:line="240" w:lineRule="auto"/>
        <w:rPr>
          <w:rFonts w:ascii="Times New Roman" w:hAnsi="Times New Roman" w:cs="Times New Roman"/>
          <w:sz w:val="24"/>
          <w:szCs w:val="24"/>
          <w:lang w:val="hr-HR"/>
        </w:rPr>
      </w:pPr>
    </w:p>
    <w:p w:rsidR="007274F3" w:rsidRPr="00A339BC" w:rsidRDefault="007274F3" w:rsidP="007274F3">
      <w:pPr>
        <w:spacing w:line="240" w:lineRule="auto"/>
        <w:rPr>
          <w:rFonts w:ascii="Times New Roman" w:hAnsi="Times New Roman" w:cs="Times New Roman"/>
          <w:sz w:val="24"/>
          <w:szCs w:val="24"/>
        </w:rPr>
      </w:pPr>
    </w:p>
    <w:p w:rsidR="007274F3" w:rsidRPr="00A339BC" w:rsidRDefault="007274F3" w:rsidP="007274F3">
      <w:pPr>
        <w:spacing w:line="240" w:lineRule="auto"/>
        <w:rPr>
          <w:rFonts w:ascii="Times New Roman" w:hAnsi="Times New Roman" w:cs="Times New Roman"/>
          <w:sz w:val="24"/>
          <w:szCs w:val="24"/>
        </w:rPr>
      </w:pPr>
    </w:p>
    <w:p w:rsidR="007274F3" w:rsidRPr="00A339BC" w:rsidRDefault="007274F3" w:rsidP="007274F3">
      <w:pPr>
        <w:spacing w:line="240" w:lineRule="auto"/>
        <w:rPr>
          <w:rFonts w:ascii="Times New Roman" w:hAnsi="Times New Roman" w:cs="Times New Roman"/>
          <w:sz w:val="24"/>
          <w:szCs w:val="24"/>
        </w:rPr>
      </w:pPr>
    </w:p>
    <w:p w:rsidR="007274F3" w:rsidRPr="00A339BC" w:rsidRDefault="007274F3" w:rsidP="007274F3">
      <w:pPr>
        <w:spacing w:line="240" w:lineRule="auto"/>
        <w:rPr>
          <w:rFonts w:ascii="Times New Roman" w:hAnsi="Times New Roman" w:cs="Times New Roman"/>
          <w:sz w:val="24"/>
          <w:szCs w:val="24"/>
        </w:rPr>
      </w:pPr>
    </w:p>
    <w:p w:rsidR="007274F3" w:rsidRDefault="007274F3" w:rsidP="007274F3">
      <w:pPr>
        <w:spacing w:line="240" w:lineRule="auto"/>
        <w:jc w:val="center"/>
        <w:rPr>
          <w:rFonts w:ascii="Times New Roman" w:hAnsi="Times New Roman" w:cs="Times New Roman"/>
          <w:sz w:val="24"/>
          <w:szCs w:val="24"/>
        </w:rPr>
      </w:pPr>
    </w:p>
    <w:p w:rsidR="007274F3" w:rsidRDefault="007274F3" w:rsidP="007274F3">
      <w:pPr>
        <w:spacing w:line="240" w:lineRule="auto"/>
        <w:jc w:val="center"/>
        <w:rPr>
          <w:rFonts w:ascii="Times New Roman" w:hAnsi="Times New Roman" w:cs="Times New Roman"/>
          <w:sz w:val="24"/>
          <w:szCs w:val="24"/>
        </w:rPr>
      </w:pPr>
    </w:p>
    <w:p w:rsidR="007274F3" w:rsidRDefault="007274F3" w:rsidP="007274F3">
      <w:pPr>
        <w:spacing w:line="240" w:lineRule="auto"/>
        <w:jc w:val="center"/>
        <w:rPr>
          <w:rFonts w:ascii="Times New Roman" w:hAnsi="Times New Roman" w:cs="Times New Roman"/>
          <w:sz w:val="24"/>
          <w:szCs w:val="24"/>
        </w:rPr>
      </w:pPr>
    </w:p>
    <w:p w:rsidR="007274F3" w:rsidRPr="00A339BC" w:rsidRDefault="00E91F5A" w:rsidP="007274F3">
      <w:pPr>
        <w:spacing w:line="240" w:lineRule="auto"/>
        <w:jc w:val="center"/>
        <w:rPr>
          <w:rFonts w:ascii="Times New Roman" w:hAnsi="Times New Roman" w:cs="Times New Roman"/>
          <w:sz w:val="24"/>
          <w:szCs w:val="24"/>
        </w:rPr>
      </w:pPr>
      <w:r w:rsidRPr="00E91F5A">
        <w:rPr>
          <w:rFonts w:ascii="Times New Roman" w:hAnsi="Times New Roman" w:cs="Times New Roman"/>
          <w:sz w:val="24"/>
          <w:szCs w:val="24"/>
        </w:rPr>
        <w:t>24.</w:t>
      </w:r>
      <w:r w:rsidR="00DE126E" w:rsidRPr="00E91F5A">
        <w:rPr>
          <w:rFonts w:ascii="Times New Roman" w:hAnsi="Times New Roman" w:cs="Times New Roman"/>
          <w:sz w:val="24"/>
          <w:szCs w:val="24"/>
        </w:rPr>
        <w:t xml:space="preserve"> s</w:t>
      </w:r>
      <w:r w:rsidR="007274F3" w:rsidRPr="00E91F5A">
        <w:rPr>
          <w:rFonts w:ascii="Times New Roman" w:hAnsi="Times New Roman" w:cs="Times New Roman"/>
          <w:sz w:val="24"/>
          <w:szCs w:val="24"/>
        </w:rPr>
        <w:t>rpnj</w:t>
      </w:r>
      <w:r w:rsidR="00A40493" w:rsidRPr="00E91F5A">
        <w:rPr>
          <w:rFonts w:ascii="Times New Roman" w:hAnsi="Times New Roman" w:cs="Times New Roman"/>
          <w:sz w:val="24"/>
          <w:szCs w:val="24"/>
        </w:rPr>
        <w:t>a</w:t>
      </w:r>
      <w:r w:rsidR="007274F3" w:rsidRPr="00E91F5A">
        <w:rPr>
          <w:rFonts w:ascii="Times New Roman" w:hAnsi="Times New Roman" w:cs="Times New Roman"/>
          <w:sz w:val="24"/>
          <w:szCs w:val="24"/>
        </w:rPr>
        <w:t xml:space="preserve"> 2020.</w:t>
      </w:r>
      <w:r w:rsidR="007274F3">
        <w:rPr>
          <w:rFonts w:ascii="Times New Roman" w:hAnsi="Times New Roman" w:cs="Times New Roman"/>
          <w:sz w:val="24"/>
          <w:szCs w:val="24"/>
        </w:rPr>
        <w:t xml:space="preserve"> </w:t>
      </w:r>
    </w:p>
    <w:p w:rsidR="007274F3" w:rsidRPr="00A339BC" w:rsidRDefault="007274F3" w:rsidP="007274F3">
      <w:pPr>
        <w:spacing w:line="240" w:lineRule="auto"/>
        <w:rPr>
          <w:rFonts w:ascii="Times New Roman" w:hAnsi="Times New Roman" w:cs="Times New Roman"/>
          <w:sz w:val="24"/>
          <w:szCs w:val="24"/>
        </w:rPr>
      </w:pPr>
    </w:p>
    <w:p w:rsidR="00566CC2" w:rsidRDefault="00566CC2"/>
    <w:p w:rsidR="007274F3" w:rsidRPr="00A27164" w:rsidRDefault="00341FE5" w:rsidP="00E621E3">
      <w:pPr>
        <w:pStyle w:val="Heading2"/>
        <w:numPr>
          <w:ilvl w:val="0"/>
          <w:numId w:val="42"/>
        </w:numPr>
        <w:pBdr>
          <w:bottom w:val="single" w:sz="4" w:space="1" w:color="2C398B"/>
        </w:pBdr>
        <w:spacing w:after="360" w:line="240" w:lineRule="auto"/>
        <w:ind w:left="567" w:hanging="567"/>
        <w:rPr>
          <w:rFonts w:ascii="Times New Roman" w:hAnsi="Times New Roman" w:cs="Times New Roman"/>
          <w:color w:val="2C398B"/>
          <w:szCs w:val="28"/>
        </w:rPr>
      </w:pPr>
      <w:bookmarkStart w:id="0" w:name="_Toc46213329"/>
      <w:bookmarkStart w:id="1" w:name="_Toc46219533"/>
      <w:r>
        <w:rPr>
          <w:rStyle w:val="Heading1Char"/>
          <w:rFonts w:ascii="Times New Roman" w:hAnsi="Times New Roman" w:cs="Times New Roman"/>
          <w:sz w:val="28"/>
          <w:szCs w:val="28"/>
        </w:rPr>
        <w:lastRenderedPageBreak/>
        <w:t>P</w:t>
      </w:r>
      <w:r w:rsidR="0079797A" w:rsidRPr="00A27164">
        <w:rPr>
          <w:rStyle w:val="Heading1Char"/>
          <w:rFonts w:ascii="Times New Roman" w:hAnsi="Times New Roman" w:cs="Times New Roman"/>
          <w:sz w:val="28"/>
          <w:szCs w:val="28"/>
        </w:rPr>
        <w:t xml:space="preserve">ripreme za predsjedanje </w:t>
      </w:r>
      <w:r w:rsidR="00582376">
        <w:rPr>
          <w:rStyle w:val="Heading1Char"/>
          <w:rFonts w:ascii="Times New Roman" w:hAnsi="Times New Roman" w:cs="Times New Roman"/>
          <w:sz w:val="28"/>
          <w:szCs w:val="28"/>
        </w:rPr>
        <w:t xml:space="preserve">Republike </w:t>
      </w:r>
      <w:r w:rsidR="0079797A" w:rsidRPr="00A27164">
        <w:rPr>
          <w:rStyle w:val="Heading1Char"/>
          <w:rFonts w:ascii="Times New Roman" w:hAnsi="Times New Roman" w:cs="Times New Roman"/>
          <w:sz w:val="28"/>
          <w:szCs w:val="28"/>
        </w:rPr>
        <w:t>Hrvatske Vijećem Europske unije</w:t>
      </w:r>
      <w:bookmarkEnd w:id="0"/>
      <w:bookmarkEnd w:id="1"/>
    </w:p>
    <w:p w:rsidR="00AD1E96" w:rsidRDefault="00F63D0E" w:rsidP="00676964">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Pr="00200076">
        <w:rPr>
          <w:rFonts w:ascii="Times New Roman" w:hAnsi="Times New Roman" w:cs="Times New Roman"/>
          <w:sz w:val="24"/>
          <w:szCs w:val="24"/>
          <w:lang w:val="hr-HR"/>
        </w:rPr>
        <w:t xml:space="preserve">redsjedanje </w:t>
      </w:r>
      <w:r>
        <w:rPr>
          <w:rFonts w:ascii="Times New Roman" w:hAnsi="Times New Roman" w:cs="Times New Roman"/>
          <w:sz w:val="24"/>
          <w:szCs w:val="24"/>
          <w:lang w:val="hr-HR"/>
        </w:rPr>
        <w:t xml:space="preserve">Republike </w:t>
      </w:r>
      <w:r w:rsidRPr="00200076">
        <w:rPr>
          <w:rFonts w:ascii="Times New Roman" w:hAnsi="Times New Roman" w:cs="Times New Roman"/>
          <w:sz w:val="24"/>
          <w:szCs w:val="24"/>
          <w:lang w:val="hr-HR"/>
        </w:rPr>
        <w:t>Hrvatske Vijećem Europske unije</w:t>
      </w:r>
      <w:r>
        <w:rPr>
          <w:rFonts w:ascii="Times New Roman" w:hAnsi="Times New Roman" w:cs="Times New Roman"/>
          <w:sz w:val="24"/>
          <w:szCs w:val="24"/>
          <w:lang w:val="hr-HR"/>
        </w:rPr>
        <w:t>, prvo u povijesti,</w:t>
      </w:r>
      <w:r w:rsidRPr="00200076">
        <w:rPr>
          <w:rFonts w:ascii="Times New Roman" w:hAnsi="Times New Roman" w:cs="Times New Roman"/>
          <w:sz w:val="24"/>
          <w:szCs w:val="24"/>
          <w:lang w:val="hr-HR"/>
        </w:rPr>
        <w:t xml:space="preserve"> </w:t>
      </w:r>
      <w:r>
        <w:rPr>
          <w:rFonts w:ascii="Times New Roman" w:hAnsi="Times New Roman" w:cs="Times New Roman"/>
          <w:sz w:val="24"/>
          <w:szCs w:val="24"/>
          <w:lang w:val="hr-HR"/>
        </w:rPr>
        <w:t>postavljeno je kao ključan</w:t>
      </w:r>
      <w:r w:rsidRPr="00200076">
        <w:rPr>
          <w:rFonts w:ascii="Times New Roman" w:hAnsi="Times New Roman" w:cs="Times New Roman"/>
          <w:sz w:val="24"/>
          <w:szCs w:val="24"/>
          <w:lang w:val="hr-HR"/>
        </w:rPr>
        <w:t xml:space="preserve"> prioritet Programa Vlade 2016.-2020. Za Hrvatsku, kao najmlađu članicu Europske unije, predsjedanje Vijećem E</w:t>
      </w:r>
      <w:r>
        <w:rPr>
          <w:rFonts w:ascii="Times New Roman" w:hAnsi="Times New Roman" w:cs="Times New Roman"/>
          <w:sz w:val="24"/>
          <w:szCs w:val="24"/>
          <w:lang w:val="hr-HR"/>
        </w:rPr>
        <w:t>uropske unije</w:t>
      </w:r>
      <w:r w:rsidR="00773BED">
        <w:rPr>
          <w:rFonts w:ascii="Times New Roman" w:hAnsi="Times New Roman" w:cs="Times New Roman"/>
          <w:sz w:val="24"/>
          <w:szCs w:val="24"/>
          <w:lang w:val="hr-HR"/>
        </w:rPr>
        <w:t>, i to samo šest i pol godina od pristupanja EU,</w:t>
      </w:r>
      <w:r w:rsidR="00773BED" w:rsidRPr="00200076">
        <w:rPr>
          <w:rFonts w:ascii="Times New Roman" w:hAnsi="Times New Roman" w:cs="Times New Roman"/>
          <w:sz w:val="24"/>
          <w:szCs w:val="24"/>
          <w:lang w:val="hr-HR"/>
        </w:rPr>
        <w:t xml:space="preserve"> </w:t>
      </w:r>
      <w:r w:rsidRPr="00200076">
        <w:rPr>
          <w:rFonts w:ascii="Times New Roman" w:hAnsi="Times New Roman" w:cs="Times New Roman"/>
          <w:sz w:val="24"/>
          <w:szCs w:val="24"/>
          <w:lang w:val="hr-HR"/>
        </w:rPr>
        <w:t>predstavljalo je priliku da predstavi sebe</w:t>
      </w:r>
      <w:r>
        <w:rPr>
          <w:rFonts w:ascii="Times New Roman" w:hAnsi="Times New Roman" w:cs="Times New Roman"/>
          <w:sz w:val="24"/>
          <w:szCs w:val="24"/>
          <w:lang w:val="hr-HR"/>
        </w:rPr>
        <w:t xml:space="preserve"> i svoje sposobnosti Europi i svijetu, snažno potvrdi</w:t>
      </w:r>
      <w:r w:rsidRPr="00200076">
        <w:rPr>
          <w:rFonts w:ascii="Times New Roman" w:hAnsi="Times New Roman" w:cs="Times New Roman"/>
          <w:sz w:val="24"/>
          <w:szCs w:val="24"/>
          <w:lang w:val="hr-HR"/>
        </w:rPr>
        <w:t xml:space="preserve"> svoju privrženost europskom projektu te </w:t>
      </w:r>
      <w:r>
        <w:rPr>
          <w:rFonts w:ascii="Times New Roman" w:hAnsi="Times New Roman" w:cs="Times New Roman"/>
          <w:sz w:val="24"/>
          <w:szCs w:val="24"/>
          <w:lang w:val="hr-HR"/>
        </w:rPr>
        <w:t>pruži</w:t>
      </w:r>
      <w:r w:rsidRPr="00200076">
        <w:rPr>
          <w:rFonts w:ascii="Times New Roman" w:hAnsi="Times New Roman" w:cs="Times New Roman"/>
          <w:sz w:val="24"/>
          <w:szCs w:val="24"/>
          <w:lang w:val="hr-HR"/>
        </w:rPr>
        <w:t xml:space="preserve"> doprinos učinkovitom funkcioniranju i daljnjem razvoju EU. Sveobuhvatne pripreme započele su 2017. </w:t>
      </w:r>
      <w:r>
        <w:rPr>
          <w:rFonts w:ascii="Times New Roman" w:hAnsi="Times New Roman" w:cs="Times New Roman"/>
          <w:sz w:val="24"/>
          <w:szCs w:val="24"/>
          <w:lang w:val="hr-HR"/>
        </w:rPr>
        <w:t>i trajale do kraja 2019. godine</w:t>
      </w:r>
      <w:r w:rsidRPr="00200076">
        <w:rPr>
          <w:rFonts w:ascii="Times New Roman" w:hAnsi="Times New Roman" w:cs="Times New Roman"/>
          <w:sz w:val="24"/>
          <w:szCs w:val="24"/>
          <w:lang w:val="hr-HR"/>
        </w:rPr>
        <w:t>.</w:t>
      </w:r>
      <w:r>
        <w:rPr>
          <w:rFonts w:ascii="Times New Roman" w:hAnsi="Times New Roman" w:cs="Times New Roman"/>
          <w:sz w:val="24"/>
          <w:szCs w:val="24"/>
          <w:lang w:val="hr-HR"/>
        </w:rPr>
        <w:t xml:space="preserve"> Hrvatska je preuzela </w:t>
      </w:r>
      <w:r w:rsidR="00AD1E96">
        <w:rPr>
          <w:rFonts w:ascii="Times New Roman" w:hAnsi="Times New Roman" w:cs="Times New Roman"/>
          <w:sz w:val="24"/>
          <w:szCs w:val="24"/>
          <w:lang w:val="hr-HR"/>
        </w:rPr>
        <w:t xml:space="preserve">šestomjesečno </w:t>
      </w:r>
      <w:r>
        <w:rPr>
          <w:rFonts w:ascii="Times New Roman" w:hAnsi="Times New Roman" w:cs="Times New Roman"/>
          <w:sz w:val="24"/>
          <w:szCs w:val="24"/>
          <w:lang w:val="hr-HR"/>
        </w:rPr>
        <w:t>predsjedanje 1. siječnja 2020. od Finske</w:t>
      </w:r>
      <w:r w:rsidR="00AD1E96">
        <w:rPr>
          <w:rFonts w:ascii="Times New Roman" w:hAnsi="Times New Roman" w:cs="Times New Roman"/>
          <w:sz w:val="24"/>
          <w:szCs w:val="24"/>
          <w:lang w:val="hr-HR"/>
        </w:rPr>
        <w:t xml:space="preserve"> te je ono završeno</w:t>
      </w:r>
      <w:r w:rsidR="002223AD">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30. lipnja 2020. </w:t>
      </w:r>
      <w:r w:rsidR="00AD1E96">
        <w:rPr>
          <w:rFonts w:ascii="Times New Roman" w:hAnsi="Times New Roman" w:cs="Times New Roman"/>
          <w:sz w:val="24"/>
          <w:szCs w:val="24"/>
          <w:lang w:val="hr-HR"/>
        </w:rPr>
        <w:t xml:space="preserve">Od 1. srpnja 2020. </w:t>
      </w:r>
      <w:r>
        <w:rPr>
          <w:rFonts w:ascii="Times New Roman" w:hAnsi="Times New Roman" w:cs="Times New Roman"/>
          <w:sz w:val="24"/>
          <w:szCs w:val="24"/>
          <w:lang w:val="hr-HR"/>
        </w:rPr>
        <w:t xml:space="preserve">predsjedanje </w:t>
      </w:r>
      <w:r w:rsidR="00AD1E96">
        <w:rPr>
          <w:rFonts w:ascii="Times New Roman" w:hAnsi="Times New Roman" w:cs="Times New Roman"/>
          <w:sz w:val="24"/>
          <w:szCs w:val="24"/>
          <w:lang w:val="hr-HR"/>
        </w:rPr>
        <w:t xml:space="preserve">Vijećem </w:t>
      </w:r>
      <w:r>
        <w:rPr>
          <w:rFonts w:ascii="Times New Roman" w:hAnsi="Times New Roman" w:cs="Times New Roman"/>
          <w:sz w:val="24"/>
          <w:szCs w:val="24"/>
          <w:lang w:val="hr-HR"/>
        </w:rPr>
        <w:t xml:space="preserve">je preuzela Njemačka. </w:t>
      </w:r>
    </w:p>
    <w:p w:rsidR="00F63D0E" w:rsidRDefault="00F63D0E" w:rsidP="00676964">
      <w:pPr>
        <w:spacing w:after="240" w:line="240" w:lineRule="auto"/>
        <w:jc w:val="both"/>
        <w:rPr>
          <w:rFonts w:ascii="Times New Roman" w:hAnsi="Times New Roman" w:cs="Times New Roman"/>
          <w:sz w:val="24"/>
          <w:szCs w:val="24"/>
          <w:lang w:val="hr-HR"/>
        </w:rPr>
      </w:pPr>
      <w:r w:rsidRPr="00200076">
        <w:rPr>
          <w:rFonts w:ascii="Times New Roman" w:hAnsi="Times New Roman" w:cs="Times New Roman"/>
          <w:sz w:val="24"/>
          <w:szCs w:val="24"/>
          <w:lang w:val="hr-HR"/>
        </w:rPr>
        <w:t xml:space="preserve">U ovom </w:t>
      </w:r>
      <w:r>
        <w:rPr>
          <w:rFonts w:ascii="Times New Roman" w:hAnsi="Times New Roman" w:cs="Times New Roman"/>
          <w:sz w:val="24"/>
          <w:szCs w:val="24"/>
          <w:lang w:val="hr-HR"/>
        </w:rPr>
        <w:t xml:space="preserve">se </w:t>
      </w:r>
      <w:r w:rsidRPr="00200076">
        <w:rPr>
          <w:rFonts w:ascii="Times New Roman" w:hAnsi="Times New Roman" w:cs="Times New Roman"/>
          <w:sz w:val="24"/>
          <w:szCs w:val="24"/>
          <w:lang w:val="hr-HR"/>
        </w:rPr>
        <w:t>Izvješću daje pregled priprema, tijeka predsjedanja i njegovih važnijih rezultata.</w:t>
      </w:r>
    </w:p>
    <w:p w:rsidR="00F63D0E" w:rsidRDefault="00F63D0E" w:rsidP="00676964">
      <w:pPr>
        <w:spacing w:after="240" w:line="240" w:lineRule="auto"/>
        <w:jc w:val="both"/>
        <w:rPr>
          <w:rFonts w:ascii="Times New Roman" w:hAnsi="Times New Roman" w:cs="Times New Roman"/>
          <w:sz w:val="24"/>
          <w:szCs w:val="24"/>
          <w:lang w:val="hr-HR"/>
        </w:rPr>
      </w:pPr>
      <w:r w:rsidRPr="00C145D3">
        <w:rPr>
          <w:rFonts w:ascii="Times New Roman" w:hAnsi="Times New Roman" w:cs="Times New Roman"/>
          <w:sz w:val="24"/>
          <w:szCs w:val="24"/>
          <w:lang w:val="hr-HR"/>
        </w:rPr>
        <w:t>Prioriteti hrvatskog predsjedanja Vijećem EU</w:t>
      </w:r>
      <w:r>
        <w:rPr>
          <w:rFonts w:ascii="Times New Roman" w:hAnsi="Times New Roman" w:cs="Times New Roman"/>
          <w:b/>
          <w:sz w:val="24"/>
          <w:szCs w:val="24"/>
          <w:lang w:val="hr-HR"/>
        </w:rPr>
        <w:t xml:space="preserve"> </w:t>
      </w:r>
      <w:r w:rsidRPr="00216C3B">
        <w:rPr>
          <w:rFonts w:ascii="Times New Roman" w:hAnsi="Times New Roman" w:cs="Times New Roman"/>
          <w:sz w:val="24"/>
          <w:szCs w:val="24"/>
          <w:lang w:val="hr-HR"/>
        </w:rPr>
        <w:t xml:space="preserve">oblikovani </w:t>
      </w:r>
      <w:r>
        <w:rPr>
          <w:rFonts w:ascii="Times New Roman" w:hAnsi="Times New Roman" w:cs="Times New Roman"/>
          <w:sz w:val="24"/>
          <w:szCs w:val="24"/>
          <w:lang w:val="hr-HR"/>
        </w:rPr>
        <w:t xml:space="preserve">su </w:t>
      </w:r>
      <w:r w:rsidRPr="00216C3B">
        <w:rPr>
          <w:rFonts w:ascii="Times New Roman" w:hAnsi="Times New Roman" w:cs="Times New Roman"/>
          <w:sz w:val="24"/>
          <w:szCs w:val="24"/>
          <w:lang w:val="hr-HR"/>
        </w:rPr>
        <w:t>u četiri</w:t>
      </w:r>
      <w:r>
        <w:rPr>
          <w:rFonts w:ascii="Times New Roman" w:hAnsi="Times New Roman" w:cs="Times New Roman"/>
          <w:b/>
          <w:sz w:val="24"/>
          <w:szCs w:val="24"/>
          <w:lang w:val="hr-HR"/>
        </w:rPr>
        <w:t xml:space="preserve"> </w:t>
      </w:r>
      <w:r>
        <w:rPr>
          <w:rFonts w:ascii="Times New Roman" w:hAnsi="Times New Roman" w:cs="Times New Roman"/>
          <w:sz w:val="24"/>
          <w:szCs w:val="24"/>
          <w:lang w:val="hr-HR"/>
        </w:rPr>
        <w:t>stupa:</w:t>
      </w:r>
      <w:r w:rsidRPr="00F2020E">
        <w:rPr>
          <w:rFonts w:ascii="Times New Roman" w:hAnsi="Times New Roman" w:cs="Times New Roman"/>
          <w:sz w:val="24"/>
          <w:szCs w:val="24"/>
          <w:lang w:val="hr-HR"/>
        </w:rPr>
        <w:t xml:space="preserve"> </w:t>
      </w:r>
      <w:r w:rsidR="00652EC0">
        <w:rPr>
          <w:rFonts w:ascii="Times New Roman" w:hAnsi="Times New Roman" w:cs="Times New Roman"/>
          <w:sz w:val="24"/>
          <w:szCs w:val="24"/>
          <w:lang w:val="hr-HR"/>
        </w:rPr>
        <w:t>„</w:t>
      </w:r>
      <w:r w:rsidRPr="00F2020E">
        <w:rPr>
          <w:rFonts w:ascii="Times New Roman" w:hAnsi="Times New Roman" w:cs="Times New Roman"/>
          <w:sz w:val="24"/>
          <w:szCs w:val="24"/>
          <w:lang w:val="hr-HR"/>
        </w:rPr>
        <w:t>Europa koja se razvija</w:t>
      </w:r>
      <w:r w:rsidR="00652EC0">
        <w:rPr>
          <w:rFonts w:ascii="Times New Roman" w:hAnsi="Times New Roman" w:cs="Times New Roman"/>
          <w:sz w:val="24"/>
          <w:szCs w:val="24"/>
          <w:lang w:val="hr-HR"/>
        </w:rPr>
        <w:t>“</w:t>
      </w:r>
      <w:r w:rsidRPr="00F2020E">
        <w:rPr>
          <w:rFonts w:ascii="Times New Roman" w:hAnsi="Times New Roman" w:cs="Times New Roman"/>
          <w:sz w:val="24"/>
          <w:szCs w:val="24"/>
          <w:lang w:val="hr-HR"/>
        </w:rPr>
        <w:t xml:space="preserve">, </w:t>
      </w:r>
      <w:r w:rsidR="00652EC0">
        <w:rPr>
          <w:rFonts w:ascii="Times New Roman" w:hAnsi="Times New Roman" w:cs="Times New Roman"/>
          <w:sz w:val="24"/>
          <w:szCs w:val="24"/>
          <w:lang w:val="hr-HR"/>
        </w:rPr>
        <w:t>„</w:t>
      </w:r>
      <w:r w:rsidRPr="00F2020E">
        <w:rPr>
          <w:rFonts w:ascii="Times New Roman" w:hAnsi="Times New Roman" w:cs="Times New Roman"/>
          <w:sz w:val="24"/>
          <w:szCs w:val="24"/>
          <w:lang w:val="hr-HR"/>
        </w:rPr>
        <w:t>Europa koja povezuje</w:t>
      </w:r>
      <w:r w:rsidR="00652EC0">
        <w:rPr>
          <w:rFonts w:ascii="Times New Roman" w:hAnsi="Times New Roman" w:cs="Times New Roman"/>
          <w:sz w:val="24"/>
          <w:szCs w:val="24"/>
          <w:lang w:val="hr-HR"/>
        </w:rPr>
        <w:t>“</w:t>
      </w:r>
      <w:r w:rsidRPr="00F2020E">
        <w:rPr>
          <w:rFonts w:ascii="Times New Roman" w:hAnsi="Times New Roman" w:cs="Times New Roman"/>
          <w:sz w:val="24"/>
          <w:szCs w:val="24"/>
          <w:lang w:val="hr-HR"/>
        </w:rPr>
        <w:t xml:space="preserve">, </w:t>
      </w:r>
      <w:r w:rsidR="00652EC0">
        <w:rPr>
          <w:rFonts w:ascii="Times New Roman" w:hAnsi="Times New Roman" w:cs="Times New Roman"/>
          <w:sz w:val="24"/>
          <w:szCs w:val="24"/>
          <w:lang w:val="hr-HR"/>
        </w:rPr>
        <w:t>„</w:t>
      </w:r>
      <w:r w:rsidRPr="00F2020E">
        <w:rPr>
          <w:rFonts w:ascii="Times New Roman" w:hAnsi="Times New Roman" w:cs="Times New Roman"/>
          <w:sz w:val="24"/>
          <w:szCs w:val="24"/>
          <w:lang w:val="hr-HR"/>
        </w:rPr>
        <w:t>Europa koja štiti</w:t>
      </w:r>
      <w:r w:rsidR="00652EC0">
        <w:rPr>
          <w:rFonts w:ascii="Times New Roman" w:hAnsi="Times New Roman" w:cs="Times New Roman"/>
          <w:sz w:val="24"/>
          <w:szCs w:val="24"/>
          <w:lang w:val="hr-HR"/>
        </w:rPr>
        <w:t>“</w:t>
      </w:r>
      <w:r w:rsidRPr="00F2020E">
        <w:rPr>
          <w:rFonts w:ascii="Times New Roman" w:hAnsi="Times New Roman" w:cs="Times New Roman"/>
          <w:sz w:val="24"/>
          <w:szCs w:val="24"/>
          <w:lang w:val="hr-HR"/>
        </w:rPr>
        <w:t xml:space="preserve"> i </w:t>
      </w:r>
      <w:r w:rsidR="00652EC0">
        <w:rPr>
          <w:rFonts w:ascii="Times New Roman" w:hAnsi="Times New Roman" w:cs="Times New Roman"/>
          <w:sz w:val="24"/>
          <w:szCs w:val="24"/>
          <w:lang w:val="hr-HR"/>
        </w:rPr>
        <w:t>„</w:t>
      </w:r>
      <w:r w:rsidRPr="00F2020E">
        <w:rPr>
          <w:rFonts w:ascii="Times New Roman" w:hAnsi="Times New Roman" w:cs="Times New Roman"/>
          <w:sz w:val="24"/>
          <w:szCs w:val="24"/>
          <w:lang w:val="hr-HR"/>
        </w:rPr>
        <w:t>Utjecajna Europa</w:t>
      </w:r>
      <w:r w:rsidR="00652EC0">
        <w:rPr>
          <w:rFonts w:ascii="Times New Roman" w:hAnsi="Times New Roman" w:cs="Times New Roman"/>
          <w:sz w:val="24"/>
          <w:szCs w:val="24"/>
          <w:lang w:val="hr-HR"/>
        </w:rPr>
        <w:t>“</w:t>
      </w:r>
      <w:r>
        <w:rPr>
          <w:rFonts w:ascii="Times New Roman" w:hAnsi="Times New Roman" w:cs="Times New Roman"/>
          <w:sz w:val="24"/>
          <w:szCs w:val="24"/>
          <w:lang w:val="hr-HR"/>
        </w:rPr>
        <w:t>. Na tim tematskim cjelinama</w:t>
      </w:r>
      <w:r w:rsidRPr="00F2020E">
        <w:rPr>
          <w:rFonts w:ascii="Times New Roman" w:hAnsi="Times New Roman" w:cs="Times New Roman"/>
          <w:sz w:val="24"/>
          <w:szCs w:val="24"/>
          <w:lang w:val="hr-HR"/>
        </w:rPr>
        <w:t xml:space="preserve"> razrađen</w:t>
      </w:r>
      <w:r>
        <w:rPr>
          <w:rFonts w:ascii="Times New Roman" w:hAnsi="Times New Roman" w:cs="Times New Roman"/>
          <w:sz w:val="24"/>
          <w:szCs w:val="24"/>
          <w:lang w:val="hr-HR"/>
        </w:rPr>
        <w:t xml:space="preserve"> je</w:t>
      </w:r>
      <w:r w:rsidRPr="00F2020E">
        <w:rPr>
          <w:rFonts w:ascii="Times New Roman" w:hAnsi="Times New Roman" w:cs="Times New Roman"/>
          <w:sz w:val="24"/>
          <w:szCs w:val="24"/>
          <w:lang w:val="hr-HR"/>
        </w:rPr>
        <w:t xml:space="preserve"> </w:t>
      </w:r>
      <w:r>
        <w:rPr>
          <w:rFonts w:ascii="Times New Roman" w:hAnsi="Times New Roman" w:cs="Times New Roman"/>
          <w:sz w:val="24"/>
          <w:szCs w:val="24"/>
          <w:lang w:val="hr-HR"/>
        </w:rPr>
        <w:t>i sveobuhvatan P</w:t>
      </w:r>
      <w:r w:rsidRPr="00F2020E">
        <w:rPr>
          <w:rFonts w:ascii="Times New Roman" w:hAnsi="Times New Roman" w:cs="Times New Roman"/>
          <w:sz w:val="24"/>
          <w:szCs w:val="24"/>
          <w:lang w:val="hr-HR"/>
        </w:rPr>
        <w:t xml:space="preserve">rogram </w:t>
      </w:r>
      <w:r>
        <w:rPr>
          <w:rFonts w:ascii="Times New Roman" w:hAnsi="Times New Roman" w:cs="Times New Roman"/>
          <w:sz w:val="24"/>
          <w:szCs w:val="24"/>
          <w:lang w:val="hr-HR"/>
        </w:rPr>
        <w:t>p</w:t>
      </w:r>
      <w:r w:rsidRPr="00F2020E">
        <w:rPr>
          <w:rFonts w:ascii="Times New Roman" w:hAnsi="Times New Roman" w:cs="Times New Roman"/>
          <w:sz w:val="24"/>
          <w:szCs w:val="24"/>
          <w:lang w:val="hr-HR"/>
        </w:rPr>
        <w:t>redsjedanja</w:t>
      </w:r>
      <w:r w:rsidR="00582376">
        <w:rPr>
          <w:rFonts w:ascii="Times New Roman" w:hAnsi="Times New Roman" w:cs="Times New Roman"/>
          <w:sz w:val="24"/>
          <w:szCs w:val="24"/>
          <w:lang w:val="hr-HR"/>
        </w:rPr>
        <w:t>. Njih je p</w:t>
      </w:r>
      <w:r>
        <w:rPr>
          <w:rFonts w:ascii="Times New Roman" w:hAnsi="Times New Roman" w:cs="Times New Roman"/>
          <w:sz w:val="24"/>
          <w:szCs w:val="24"/>
          <w:lang w:val="hr-HR"/>
        </w:rPr>
        <w:t xml:space="preserve">redsjednik Vlade Andrej Plenković </w:t>
      </w:r>
      <w:r w:rsidRPr="00F2020E">
        <w:rPr>
          <w:rFonts w:ascii="Times New Roman" w:hAnsi="Times New Roman" w:cs="Times New Roman"/>
          <w:sz w:val="24"/>
          <w:szCs w:val="24"/>
          <w:lang w:val="hr-HR"/>
        </w:rPr>
        <w:t xml:space="preserve">predstavio </w:t>
      </w:r>
      <w:r>
        <w:rPr>
          <w:rFonts w:ascii="Times New Roman" w:hAnsi="Times New Roman" w:cs="Times New Roman"/>
          <w:sz w:val="24"/>
          <w:szCs w:val="24"/>
          <w:lang w:val="hr-HR"/>
        </w:rPr>
        <w:t xml:space="preserve">javnosti </w:t>
      </w:r>
      <w:r w:rsidRPr="00F2020E">
        <w:rPr>
          <w:rFonts w:ascii="Times New Roman" w:hAnsi="Times New Roman" w:cs="Times New Roman"/>
          <w:sz w:val="24"/>
          <w:szCs w:val="24"/>
          <w:lang w:val="hr-HR"/>
        </w:rPr>
        <w:t xml:space="preserve">30. listopada 2019. </w:t>
      </w:r>
      <w:r>
        <w:rPr>
          <w:rFonts w:ascii="Times New Roman" w:hAnsi="Times New Roman" w:cs="Times New Roman"/>
          <w:sz w:val="24"/>
          <w:szCs w:val="24"/>
          <w:lang w:val="hr-HR"/>
        </w:rPr>
        <w:t xml:space="preserve">Tom je prilikom </w:t>
      </w:r>
      <w:r w:rsidRPr="0079797A">
        <w:rPr>
          <w:rFonts w:ascii="Times New Roman" w:hAnsi="Times New Roman" w:cs="Times New Roman"/>
          <w:sz w:val="24"/>
          <w:szCs w:val="24"/>
          <w:lang w:val="hr-HR"/>
        </w:rPr>
        <w:t>prvi put predstavljen i službeni slogan hrvatskog predsjedanja</w:t>
      </w:r>
      <w:r>
        <w:rPr>
          <w:rFonts w:ascii="Times New Roman" w:hAnsi="Times New Roman" w:cs="Times New Roman"/>
          <w:sz w:val="24"/>
          <w:szCs w:val="24"/>
          <w:lang w:val="hr-HR"/>
        </w:rPr>
        <w:t xml:space="preserve"> – „Snažna Europa u svijetu punom izazova“</w:t>
      </w:r>
      <w:r w:rsidRPr="0079797A">
        <w:rPr>
          <w:rFonts w:ascii="Times New Roman" w:hAnsi="Times New Roman" w:cs="Times New Roman"/>
          <w:sz w:val="24"/>
          <w:szCs w:val="24"/>
          <w:lang w:val="hr-HR"/>
        </w:rPr>
        <w:t>, kao i odabrani vizualni identitet</w:t>
      </w:r>
      <w:r w:rsidR="00582376">
        <w:rPr>
          <w:rFonts w:ascii="Times New Roman" w:hAnsi="Times New Roman" w:cs="Times New Roman"/>
          <w:sz w:val="24"/>
          <w:szCs w:val="24"/>
          <w:lang w:val="hr-HR"/>
        </w:rPr>
        <w:t>,</w:t>
      </w:r>
      <w:r>
        <w:rPr>
          <w:rFonts w:ascii="Times New Roman" w:hAnsi="Times New Roman" w:cs="Times New Roman"/>
          <w:sz w:val="24"/>
          <w:szCs w:val="24"/>
          <w:lang w:val="hr-HR"/>
        </w:rPr>
        <w:t xml:space="preserve"> grafičko ishodište kojeg je hrvatski povijesni grb. </w:t>
      </w:r>
    </w:p>
    <w:p w:rsidR="00F63D0E" w:rsidRDefault="00582376" w:rsidP="00676964">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Predstavljajući </w:t>
      </w:r>
      <w:r w:rsidR="00937F52">
        <w:rPr>
          <w:rFonts w:ascii="Times New Roman" w:hAnsi="Times New Roman" w:cs="Times New Roman"/>
          <w:sz w:val="24"/>
          <w:szCs w:val="24"/>
          <w:lang w:val="hr-HR"/>
        </w:rPr>
        <w:t xml:space="preserve">prioritete </w:t>
      </w:r>
      <w:r w:rsidR="00FE254B">
        <w:rPr>
          <w:rFonts w:ascii="Times New Roman" w:hAnsi="Times New Roman" w:cs="Times New Roman"/>
          <w:sz w:val="24"/>
          <w:szCs w:val="24"/>
          <w:lang w:val="hr-HR"/>
        </w:rPr>
        <w:t xml:space="preserve">i program </w:t>
      </w:r>
      <w:r w:rsidR="002E4C63">
        <w:rPr>
          <w:rFonts w:ascii="Times New Roman" w:hAnsi="Times New Roman" w:cs="Times New Roman"/>
          <w:sz w:val="24"/>
          <w:szCs w:val="24"/>
          <w:lang w:val="hr-HR"/>
        </w:rPr>
        <w:t>predsjedanja</w:t>
      </w:r>
      <w:r>
        <w:rPr>
          <w:rFonts w:ascii="Times New Roman" w:hAnsi="Times New Roman" w:cs="Times New Roman"/>
          <w:sz w:val="24"/>
          <w:szCs w:val="24"/>
          <w:lang w:val="hr-HR"/>
        </w:rPr>
        <w:t>, p</w:t>
      </w:r>
      <w:r w:rsidR="00F63D0E">
        <w:rPr>
          <w:rFonts w:ascii="Times New Roman" w:hAnsi="Times New Roman" w:cs="Times New Roman"/>
          <w:sz w:val="24"/>
          <w:szCs w:val="24"/>
          <w:lang w:val="hr-HR"/>
        </w:rPr>
        <w:t xml:space="preserve">redsjednik Vlade naglasio </w:t>
      </w:r>
      <w:r>
        <w:rPr>
          <w:rFonts w:ascii="Times New Roman" w:hAnsi="Times New Roman" w:cs="Times New Roman"/>
          <w:sz w:val="24"/>
          <w:szCs w:val="24"/>
          <w:lang w:val="hr-HR"/>
        </w:rPr>
        <w:t xml:space="preserve">je </w:t>
      </w:r>
      <w:r w:rsidR="00F63D0E">
        <w:rPr>
          <w:rFonts w:ascii="Times New Roman" w:hAnsi="Times New Roman" w:cs="Times New Roman"/>
          <w:sz w:val="24"/>
          <w:szCs w:val="24"/>
          <w:lang w:val="hr-HR"/>
        </w:rPr>
        <w:t xml:space="preserve">da hrvatsko predsjedanje dolazi na početku novog petogodišnjeg institucionalnog </w:t>
      </w:r>
      <w:r w:rsidR="002E4C63">
        <w:rPr>
          <w:rFonts w:ascii="Times New Roman" w:hAnsi="Times New Roman" w:cs="Times New Roman"/>
          <w:sz w:val="24"/>
          <w:szCs w:val="24"/>
          <w:lang w:val="hr-HR"/>
        </w:rPr>
        <w:t xml:space="preserve">i zakonodavnog </w:t>
      </w:r>
      <w:r w:rsidR="00F63D0E">
        <w:rPr>
          <w:rFonts w:ascii="Times New Roman" w:hAnsi="Times New Roman" w:cs="Times New Roman"/>
          <w:sz w:val="24"/>
          <w:szCs w:val="24"/>
          <w:lang w:val="hr-HR"/>
        </w:rPr>
        <w:t>ciklusa EU i s novim čelnicima europskih institucija, ponajprije novim sastavom Europske komisije i Europskog parlamenta te novim predsjednikom Europskog vijeća. U nizu specifičn</w:t>
      </w:r>
      <w:r w:rsidR="008F2B65">
        <w:rPr>
          <w:rFonts w:ascii="Times New Roman" w:hAnsi="Times New Roman" w:cs="Times New Roman"/>
          <w:sz w:val="24"/>
          <w:szCs w:val="24"/>
          <w:lang w:val="hr-HR"/>
        </w:rPr>
        <w:t xml:space="preserve">ih okolnosti koje prate početak </w:t>
      </w:r>
      <w:r w:rsidR="00F63D0E">
        <w:rPr>
          <w:rFonts w:ascii="Times New Roman" w:hAnsi="Times New Roman" w:cs="Times New Roman"/>
          <w:sz w:val="24"/>
          <w:szCs w:val="24"/>
          <w:lang w:val="hr-HR"/>
        </w:rPr>
        <w:t xml:space="preserve">hrvatskog predsjedanja, </w:t>
      </w:r>
      <w:r w:rsidR="002E4C63">
        <w:rPr>
          <w:rFonts w:ascii="Times New Roman" w:hAnsi="Times New Roman" w:cs="Times New Roman"/>
          <w:sz w:val="24"/>
          <w:szCs w:val="24"/>
          <w:lang w:val="hr-HR"/>
        </w:rPr>
        <w:t xml:space="preserve">predsjednik Vlade </w:t>
      </w:r>
      <w:r w:rsidR="00F63D0E">
        <w:rPr>
          <w:rFonts w:ascii="Times New Roman" w:hAnsi="Times New Roman" w:cs="Times New Roman"/>
          <w:sz w:val="24"/>
          <w:szCs w:val="24"/>
          <w:lang w:val="hr-HR"/>
        </w:rPr>
        <w:t>do</w:t>
      </w:r>
      <w:r>
        <w:rPr>
          <w:rFonts w:ascii="Times New Roman" w:hAnsi="Times New Roman" w:cs="Times New Roman"/>
          <w:sz w:val="24"/>
          <w:szCs w:val="24"/>
          <w:lang w:val="hr-HR"/>
        </w:rPr>
        <w:t xml:space="preserve">datno je ukazao na neizvjesnost </w:t>
      </w:r>
      <w:r w:rsidR="002E4C63">
        <w:rPr>
          <w:rFonts w:ascii="Times New Roman" w:hAnsi="Times New Roman" w:cs="Times New Roman"/>
          <w:sz w:val="24"/>
          <w:szCs w:val="24"/>
          <w:lang w:val="hr-HR"/>
        </w:rPr>
        <w:t xml:space="preserve">vezanu za uređeni </w:t>
      </w:r>
      <w:r w:rsidR="00F63D0E">
        <w:rPr>
          <w:rFonts w:ascii="Times New Roman" w:hAnsi="Times New Roman" w:cs="Times New Roman"/>
          <w:sz w:val="24"/>
          <w:szCs w:val="24"/>
          <w:lang w:val="hr-HR"/>
        </w:rPr>
        <w:t>izla</w:t>
      </w:r>
      <w:r w:rsidR="002E4C63">
        <w:rPr>
          <w:rFonts w:ascii="Times New Roman" w:hAnsi="Times New Roman" w:cs="Times New Roman"/>
          <w:sz w:val="24"/>
          <w:szCs w:val="24"/>
          <w:lang w:val="hr-HR"/>
        </w:rPr>
        <w:t>zak</w:t>
      </w:r>
      <w:r w:rsidR="00F63D0E">
        <w:rPr>
          <w:rFonts w:ascii="Times New Roman" w:hAnsi="Times New Roman" w:cs="Times New Roman"/>
          <w:sz w:val="24"/>
          <w:szCs w:val="24"/>
          <w:lang w:val="hr-HR"/>
        </w:rPr>
        <w:t xml:space="preserve"> Ujedinjene Kraljevine iz EU, što značajno utječe na čitav europski projekt i nalaže mudrost u upravljanju tim procesom. U takvom kontekstu Hrvatskoj su pripali čast i dužnost biti kormilarem zajedničkog europskog projekta u daljnjoj izgradnji snažne Europe. </w:t>
      </w:r>
    </w:p>
    <w:p w:rsidR="00F63D0E" w:rsidRPr="0079797A" w:rsidRDefault="00F63D0E" w:rsidP="00676964">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Pr="0079797A">
        <w:rPr>
          <w:rFonts w:ascii="Times New Roman" w:hAnsi="Times New Roman" w:cs="Times New Roman"/>
          <w:sz w:val="24"/>
          <w:szCs w:val="24"/>
          <w:lang w:val="hr-HR"/>
        </w:rPr>
        <w:t>rioritet</w:t>
      </w:r>
      <w:r>
        <w:rPr>
          <w:rFonts w:ascii="Times New Roman" w:hAnsi="Times New Roman" w:cs="Times New Roman"/>
          <w:sz w:val="24"/>
          <w:szCs w:val="24"/>
          <w:lang w:val="hr-HR"/>
        </w:rPr>
        <w:t>i hrvatskog predsjedanja predstavljeni su i raspravljeni u Hrvatskoj na</w:t>
      </w:r>
      <w:r w:rsidRPr="0079797A">
        <w:rPr>
          <w:rFonts w:ascii="Times New Roman" w:hAnsi="Times New Roman" w:cs="Times New Roman"/>
          <w:sz w:val="24"/>
          <w:szCs w:val="24"/>
          <w:lang w:val="hr-HR"/>
        </w:rPr>
        <w:t xml:space="preserve"> četir</w:t>
      </w:r>
      <w:r>
        <w:rPr>
          <w:rFonts w:ascii="Times New Roman" w:hAnsi="Times New Roman" w:cs="Times New Roman"/>
          <w:sz w:val="24"/>
          <w:szCs w:val="24"/>
          <w:lang w:val="hr-HR"/>
        </w:rPr>
        <w:t xml:space="preserve">i zasebne tematske konferencije: </w:t>
      </w:r>
      <w:r w:rsidRPr="0079797A">
        <w:rPr>
          <w:rFonts w:ascii="Times New Roman" w:hAnsi="Times New Roman" w:cs="Times New Roman"/>
          <w:sz w:val="24"/>
          <w:szCs w:val="24"/>
          <w:lang w:val="hr-HR"/>
        </w:rPr>
        <w:t xml:space="preserve">8. studenog 2019. </w:t>
      </w:r>
      <w:r w:rsidR="00933129">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00933129">
        <w:rPr>
          <w:rFonts w:ascii="Times New Roman" w:hAnsi="Times New Roman" w:cs="Times New Roman"/>
          <w:sz w:val="24"/>
          <w:szCs w:val="24"/>
          <w:lang w:val="hr-HR"/>
        </w:rPr>
        <w:t>„</w:t>
      </w:r>
      <w:r w:rsidRPr="0079797A">
        <w:rPr>
          <w:rFonts w:ascii="Times New Roman" w:hAnsi="Times New Roman" w:cs="Times New Roman"/>
          <w:sz w:val="24"/>
          <w:szCs w:val="24"/>
          <w:lang w:val="hr-HR"/>
        </w:rPr>
        <w:t>Europa koja povezuje</w:t>
      </w:r>
      <w:r w:rsidR="00933129">
        <w:rPr>
          <w:rFonts w:ascii="Times New Roman" w:hAnsi="Times New Roman" w:cs="Times New Roman"/>
          <w:sz w:val="24"/>
          <w:szCs w:val="24"/>
          <w:lang w:val="hr-HR"/>
        </w:rPr>
        <w:t>“</w:t>
      </w:r>
      <w:r w:rsidRPr="0079797A">
        <w:rPr>
          <w:rFonts w:ascii="Times New Roman" w:hAnsi="Times New Roman" w:cs="Times New Roman"/>
          <w:sz w:val="24"/>
          <w:szCs w:val="24"/>
          <w:lang w:val="hr-HR"/>
        </w:rPr>
        <w:t xml:space="preserve"> (Rijeka)</w:t>
      </w:r>
      <w:r>
        <w:rPr>
          <w:rFonts w:ascii="Times New Roman" w:hAnsi="Times New Roman" w:cs="Times New Roman"/>
          <w:sz w:val="24"/>
          <w:szCs w:val="24"/>
          <w:lang w:val="hr-HR"/>
        </w:rPr>
        <w:t>; 1</w:t>
      </w:r>
      <w:r w:rsidRPr="0079797A">
        <w:rPr>
          <w:rFonts w:ascii="Times New Roman" w:hAnsi="Times New Roman" w:cs="Times New Roman"/>
          <w:sz w:val="24"/>
          <w:szCs w:val="24"/>
          <w:lang w:val="hr-HR"/>
        </w:rPr>
        <w:t xml:space="preserve">2. studenog 2019. </w:t>
      </w:r>
      <w:r w:rsidR="00933129">
        <w:rPr>
          <w:rFonts w:ascii="Times New Roman" w:hAnsi="Times New Roman" w:cs="Times New Roman"/>
          <w:sz w:val="24"/>
          <w:szCs w:val="24"/>
          <w:lang w:val="hr-HR"/>
        </w:rPr>
        <w:t>–</w:t>
      </w:r>
      <w:r w:rsidRPr="0079797A">
        <w:rPr>
          <w:rFonts w:ascii="Times New Roman" w:hAnsi="Times New Roman" w:cs="Times New Roman"/>
          <w:sz w:val="24"/>
          <w:szCs w:val="24"/>
          <w:lang w:val="hr-HR"/>
        </w:rPr>
        <w:t xml:space="preserve"> </w:t>
      </w:r>
      <w:r w:rsidR="00933129">
        <w:rPr>
          <w:rFonts w:ascii="Times New Roman" w:hAnsi="Times New Roman" w:cs="Times New Roman"/>
          <w:sz w:val="24"/>
          <w:szCs w:val="24"/>
          <w:lang w:val="hr-HR"/>
        </w:rPr>
        <w:t>„</w:t>
      </w:r>
      <w:r w:rsidRPr="0079797A">
        <w:rPr>
          <w:rFonts w:ascii="Times New Roman" w:hAnsi="Times New Roman" w:cs="Times New Roman"/>
          <w:sz w:val="24"/>
          <w:szCs w:val="24"/>
          <w:lang w:val="hr-HR"/>
        </w:rPr>
        <w:t>Europa koja štiti</w:t>
      </w:r>
      <w:r w:rsidR="00933129">
        <w:rPr>
          <w:rFonts w:ascii="Times New Roman" w:hAnsi="Times New Roman" w:cs="Times New Roman"/>
          <w:sz w:val="24"/>
          <w:szCs w:val="24"/>
          <w:lang w:val="hr-HR"/>
        </w:rPr>
        <w:t>“</w:t>
      </w:r>
      <w:r w:rsidRPr="0079797A">
        <w:rPr>
          <w:rFonts w:ascii="Times New Roman" w:hAnsi="Times New Roman" w:cs="Times New Roman"/>
          <w:sz w:val="24"/>
          <w:szCs w:val="24"/>
          <w:lang w:val="hr-HR"/>
        </w:rPr>
        <w:t xml:space="preserve"> (Split)</w:t>
      </w:r>
      <w:r>
        <w:rPr>
          <w:rFonts w:ascii="Times New Roman" w:hAnsi="Times New Roman" w:cs="Times New Roman"/>
          <w:sz w:val="24"/>
          <w:szCs w:val="24"/>
          <w:lang w:val="hr-HR"/>
        </w:rPr>
        <w:t xml:space="preserve">; </w:t>
      </w:r>
      <w:r w:rsidRPr="0079797A">
        <w:rPr>
          <w:rFonts w:ascii="Times New Roman" w:hAnsi="Times New Roman" w:cs="Times New Roman"/>
          <w:sz w:val="24"/>
          <w:szCs w:val="24"/>
          <w:lang w:val="hr-HR"/>
        </w:rPr>
        <w:t>26. studenog 2019.</w:t>
      </w:r>
      <w:r>
        <w:rPr>
          <w:rFonts w:ascii="Times New Roman" w:hAnsi="Times New Roman" w:cs="Times New Roman"/>
          <w:sz w:val="24"/>
          <w:szCs w:val="24"/>
          <w:lang w:val="hr-HR"/>
        </w:rPr>
        <w:t xml:space="preserve"> </w:t>
      </w:r>
      <w:r w:rsidR="00933129">
        <w:rPr>
          <w:rFonts w:ascii="Times New Roman" w:hAnsi="Times New Roman" w:cs="Times New Roman"/>
          <w:sz w:val="24"/>
          <w:szCs w:val="24"/>
          <w:lang w:val="hr-HR"/>
        </w:rPr>
        <w:t>– „</w:t>
      </w:r>
      <w:r w:rsidRPr="0079797A">
        <w:rPr>
          <w:rFonts w:ascii="Times New Roman" w:hAnsi="Times New Roman" w:cs="Times New Roman"/>
          <w:sz w:val="24"/>
          <w:szCs w:val="24"/>
          <w:lang w:val="hr-HR"/>
        </w:rPr>
        <w:t>Utjecajna Europa</w:t>
      </w:r>
      <w:r w:rsidR="00933129">
        <w:rPr>
          <w:rFonts w:ascii="Times New Roman" w:hAnsi="Times New Roman" w:cs="Times New Roman"/>
          <w:sz w:val="24"/>
          <w:szCs w:val="24"/>
          <w:lang w:val="hr-HR"/>
        </w:rPr>
        <w:t>“</w:t>
      </w:r>
      <w:r w:rsidRPr="0079797A">
        <w:rPr>
          <w:rFonts w:ascii="Times New Roman" w:hAnsi="Times New Roman" w:cs="Times New Roman"/>
          <w:sz w:val="24"/>
          <w:szCs w:val="24"/>
          <w:lang w:val="hr-HR"/>
        </w:rPr>
        <w:t xml:space="preserve"> (Osijek)</w:t>
      </w:r>
      <w:r>
        <w:rPr>
          <w:rFonts w:ascii="Times New Roman" w:hAnsi="Times New Roman" w:cs="Times New Roman"/>
          <w:sz w:val="24"/>
          <w:szCs w:val="24"/>
          <w:lang w:val="hr-HR"/>
        </w:rPr>
        <w:t>; 3</w:t>
      </w:r>
      <w:r w:rsidRPr="0079797A">
        <w:rPr>
          <w:rFonts w:ascii="Times New Roman" w:hAnsi="Times New Roman" w:cs="Times New Roman"/>
          <w:sz w:val="24"/>
          <w:szCs w:val="24"/>
          <w:lang w:val="hr-HR"/>
        </w:rPr>
        <w:t xml:space="preserve">. prosinca 2019. – </w:t>
      </w:r>
      <w:r w:rsidR="00933129">
        <w:rPr>
          <w:rFonts w:ascii="Times New Roman" w:hAnsi="Times New Roman" w:cs="Times New Roman"/>
          <w:sz w:val="24"/>
          <w:szCs w:val="24"/>
          <w:lang w:val="hr-HR"/>
        </w:rPr>
        <w:t>„</w:t>
      </w:r>
      <w:r w:rsidRPr="0079797A">
        <w:rPr>
          <w:rFonts w:ascii="Times New Roman" w:hAnsi="Times New Roman" w:cs="Times New Roman"/>
          <w:sz w:val="24"/>
          <w:szCs w:val="24"/>
          <w:lang w:val="hr-HR"/>
        </w:rPr>
        <w:t>Eu</w:t>
      </w:r>
      <w:r>
        <w:rPr>
          <w:rFonts w:ascii="Times New Roman" w:hAnsi="Times New Roman" w:cs="Times New Roman"/>
          <w:sz w:val="24"/>
          <w:szCs w:val="24"/>
          <w:lang w:val="hr-HR"/>
        </w:rPr>
        <w:t>ropa koja se razvija</w:t>
      </w:r>
      <w:r w:rsidR="00933129">
        <w:rPr>
          <w:rFonts w:ascii="Times New Roman" w:hAnsi="Times New Roman" w:cs="Times New Roman"/>
          <w:sz w:val="24"/>
          <w:szCs w:val="24"/>
          <w:lang w:val="hr-HR"/>
        </w:rPr>
        <w:t>“</w:t>
      </w:r>
      <w:r>
        <w:rPr>
          <w:rFonts w:ascii="Times New Roman" w:hAnsi="Times New Roman" w:cs="Times New Roman"/>
          <w:sz w:val="24"/>
          <w:szCs w:val="24"/>
          <w:lang w:val="hr-HR"/>
        </w:rPr>
        <w:t xml:space="preserve"> (Varaždin). Time je projekt predsjedanja približen građanima svih dijelova Hrvatske. </w:t>
      </w:r>
    </w:p>
    <w:p w:rsidR="00F63D0E" w:rsidRDefault="00F63D0E" w:rsidP="00676964">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Istovremeno je pripremljen i sveobuhvatni </w:t>
      </w:r>
      <w:r w:rsidRPr="00C145D3">
        <w:rPr>
          <w:rFonts w:ascii="Times New Roman" w:hAnsi="Times New Roman" w:cs="Times New Roman"/>
          <w:sz w:val="24"/>
          <w:szCs w:val="24"/>
          <w:lang w:val="hr-HR"/>
        </w:rPr>
        <w:t>Program hrvatskog predsjedanja Vijećem EU</w:t>
      </w:r>
      <w:r>
        <w:rPr>
          <w:rFonts w:ascii="Times New Roman" w:hAnsi="Times New Roman" w:cs="Times New Roman"/>
          <w:b/>
          <w:sz w:val="24"/>
          <w:szCs w:val="24"/>
          <w:lang w:val="hr-HR"/>
        </w:rPr>
        <w:t xml:space="preserve"> </w:t>
      </w:r>
      <w:r>
        <w:rPr>
          <w:rFonts w:ascii="Times New Roman" w:hAnsi="Times New Roman" w:cs="Times New Roman"/>
          <w:sz w:val="24"/>
          <w:szCs w:val="24"/>
          <w:lang w:val="hr-HR"/>
        </w:rPr>
        <w:t>(u nastavku Program predsjedanja)</w:t>
      </w:r>
      <w:r w:rsidRPr="00200076">
        <w:rPr>
          <w:rFonts w:ascii="Times New Roman" w:hAnsi="Times New Roman" w:cs="Times New Roman"/>
          <w:sz w:val="24"/>
          <w:szCs w:val="24"/>
          <w:lang w:val="hr-HR"/>
        </w:rPr>
        <w:t>,</w:t>
      </w:r>
      <w:r w:rsidRPr="00200076">
        <w:rPr>
          <w:rFonts w:ascii="Times New Roman" w:hAnsi="Times New Roman" w:cs="Times New Roman"/>
          <w:b/>
          <w:sz w:val="24"/>
          <w:szCs w:val="24"/>
          <w:lang w:val="hr-HR"/>
        </w:rPr>
        <w:t xml:space="preserve"> </w:t>
      </w:r>
      <w:r w:rsidRPr="00200076">
        <w:rPr>
          <w:rFonts w:ascii="Times New Roman" w:hAnsi="Times New Roman" w:cs="Times New Roman"/>
          <w:sz w:val="24"/>
          <w:szCs w:val="24"/>
          <w:lang w:val="hr-HR"/>
        </w:rPr>
        <w:t>na kojem je rad započeo početk</w:t>
      </w:r>
      <w:r>
        <w:rPr>
          <w:rFonts w:ascii="Times New Roman" w:hAnsi="Times New Roman" w:cs="Times New Roman"/>
          <w:sz w:val="24"/>
          <w:szCs w:val="24"/>
          <w:lang w:val="hr-HR"/>
        </w:rPr>
        <w:t>om</w:t>
      </w:r>
      <w:r w:rsidRPr="00200076">
        <w:rPr>
          <w:rFonts w:ascii="Times New Roman" w:hAnsi="Times New Roman" w:cs="Times New Roman"/>
          <w:sz w:val="24"/>
          <w:szCs w:val="24"/>
          <w:lang w:val="hr-HR"/>
        </w:rPr>
        <w:t xml:space="preserve"> 2019. Nakon što je 1. veljače 2019. održana tematska sjednica </w:t>
      </w:r>
      <w:r w:rsidR="00923FED" w:rsidRPr="00923FED">
        <w:rPr>
          <w:rFonts w:ascii="Times New Roman" w:hAnsi="Times New Roman" w:cs="Times New Roman"/>
          <w:sz w:val="24"/>
          <w:szCs w:val="24"/>
          <w:lang w:val="hr-HR"/>
        </w:rPr>
        <w:t>Međuresorno</w:t>
      </w:r>
      <w:r w:rsidR="00923FED">
        <w:rPr>
          <w:rFonts w:ascii="Times New Roman" w:hAnsi="Times New Roman" w:cs="Times New Roman"/>
          <w:sz w:val="24"/>
          <w:szCs w:val="24"/>
          <w:lang w:val="hr-HR"/>
        </w:rPr>
        <w:t>g</w:t>
      </w:r>
      <w:r w:rsidR="00923FED" w:rsidRPr="00923FED">
        <w:rPr>
          <w:rFonts w:ascii="Times New Roman" w:hAnsi="Times New Roman" w:cs="Times New Roman"/>
          <w:sz w:val="24"/>
          <w:szCs w:val="24"/>
          <w:lang w:val="hr-HR"/>
        </w:rPr>
        <w:t xml:space="preserve"> koordinacijsko</w:t>
      </w:r>
      <w:r w:rsidR="00923FED">
        <w:rPr>
          <w:rFonts w:ascii="Times New Roman" w:hAnsi="Times New Roman" w:cs="Times New Roman"/>
          <w:sz w:val="24"/>
          <w:szCs w:val="24"/>
          <w:lang w:val="hr-HR"/>
        </w:rPr>
        <w:t>g vijeća za predsjedanje RH Vijećem EU</w:t>
      </w:r>
      <w:r>
        <w:rPr>
          <w:rFonts w:ascii="Times New Roman" w:hAnsi="Times New Roman" w:cs="Times New Roman"/>
          <w:sz w:val="24"/>
          <w:szCs w:val="24"/>
          <w:lang w:val="hr-HR"/>
        </w:rPr>
        <w:t xml:space="preserve"> te slijedom smjernica Upravljačkog vijeća za predsjedanje RH Vijećem EU 2020.</w:t>
      </w:r>
      <w:r w:rsidR="008F2B65">
        <w:rPr>
          <w:rFonts w:ascii="Times New Roman" w:hAnsi="Times New Roman" w:cs="Times New Roman"/>
          <w:sz w:val="24"/>
          <w:szCs w:val="24"/>
          <w:lang w:val="hr-HR"/>
        </w:rPr>
        <w:t>,</w:t>
      </w:r>
      <w:r w:rsidRPr="00200076">
        <w:rPr>
          <w:rFonts w:ascii="Times New Roman" w:hAnsi="Times New Roman" w:cs="Times New Roman"/>
          <w:sz w:val="24"/>
          <w:szCs w:val="24"/>
          <w:lang w:val="hr-HR"/>
        </w:rPr>
        <w:t xml:space="preserve"> započeo je intenzivan međuresorni rad na pripremi Programa predsjedanja. U razdoblju od veljače do srpnja 2019. godine provedeno je nekoliko krugova usuglašavanja teksta Programa. </w:t>
      </w:r>
    </w:p>
    <w:p w:rsidR="00F63D0E" w:rsidRPr="00200076" w:rsidRDefault="00F63D0E" w:rsidP="00676964">
      <w:pPr>
        <w:spacing w:after="240" w:line="240" w:lineRule="auto"/>
        <w:jc w:val="both"/>
        <w:rPr>
          <w:rFonts w:ascii="Times New Roman" w:hAnsi="Times New Roman" w:cs="Times New Roman"/>
          <w:sz w:val="24"/>
          <w:szCs w:val="24"/>
          <w:lang w:val="hr-HR"/>
        </w:rPr>
      </w:pPr>
      <w:r w:rsidRPr="00200076">
        <w:rPr>
          <w:rFonts w:ascii="Times New Roman" w:hAnsi="Times New Roman" w:cs="Times New Roman"/>
          <w:sz w:val="24"/>
          <w:szCs w:val="24"/>
          <w:lang w:val="hr-HR"/>
        </w:rPr>
        <w:t xml:space="preserve">U travnju 2019., u svrhu bolje operacionalizacije rada tijela državne uprave, Vlada </w:t>
      </w:r>
      <w:r>
        <w:rPr>
          <w:rFonts w:ascii="Times New Roman" w:hAnsi="Times New Roman" w:cs="Times New Roman"/>
          <w:sz w:val="24"/>
          <w:szCs w:val="24"/>
          <w:lang w:val="hr-HR"/>
        </w:rPr>
        <w:t xml:space="preserve">je </w:t>
      </w:r>
      <w:r w:rsidRPr="00200076">
        <w:rPr>
          <w:rFonts w:ascii="Times New Roman" w:hAnsi="Times New Roman" w:cs="Times New Roman"/>
          <w:sz w:val="24"/>
          <w:szCs w:val="24"/>
          <w:lang w:val="hr-HR"/>
        </w:rPr>
        <w:t>usvojila Odluku o određivanju koordinatora i pripremi prijedloga Programa predsjedanja</w:t>
      </w:r>
      <w:r w:rsidR="00472138" w:rsidRPr="00472138">
        <w:t xml:space="preserve"> </w:t>
      </w:r>
      <w:r w:rsidR="00472138" w:rsidRPr="00472138">
        <w:rPr>
          <w:rFonts w:ascii="Times New Roman" w:hAnsi="Times New Roman" w:cs="Times New Roman"/>
          <w:sz w:val="24"/>
          <w:szCs w:val="24"/>
          <w:lang w:val="hr-HR"/>
        </w:rPr>
        <w:t>Republike Hrvatske Vijećem Europske unije 2020</w:t>
      </w:r>
      <w:r w:rsidRPr="00200076">
        <w:rPr>
          <w:rFonts w:ascii="Times New Roman" w:hAnsi="Times New Roman" w:cs="Times New Roman"/>
          <w:sz w:val="24"/>
          <w:szCs w:val="24"/>
          <w:lang w:val="hr-HR"/>
        </w:rPr>
        <w:t>. Od rujna do prosinca 2019. konačni nacrt Pr</w:t>
      </w:r>
      <w:r w:rsidR="009942AA">
        <w:rPr>
          <w:rFonts w:ascii="Times New Roman" w:hAnsi="Times New Roman" w:cs="Times New Roman"/>
          <w:sz w:val="24"/>
          <w:szCs w:val="24"/>
          <w:lang w:val="hr-HR"/>
        </w:rPr>
        <w:t xml:space="preserve">ograma predsjedanja usuglašavao </w:t>
      </w:r>
      <w:r w:rsidRPr="00200076">
        <w:rPr>
          <w:rFonts w:ascii="Times New Roman" w:hAnsi="Times New Roman" w:cs="Times New Roman"/>
          <w:sz w:val="24"/>
          <w:szCs w:val="24"/>
          <w:lang w:val="hr-HR"/>
        </w:rPr>
        <w:t>s</w:t>
      </w:r>
      <w:r w:rsidR="001E188E">
        <w:rPr>
          <w:rFonts w:ascii="Times New Roman" w:hAnsi="Times New Roman" w:cs="Times New Roman"/>
          <w:sz w:val="24"/>
          <w:szCs w:val="24"/>
          <w:lang w:val="hr-HR"/>
        </w:rPr>
        <w:t>e s Uredom p</w:t>
      </w:r>
      <w:r>
        <w:rPr>
          <w:rFonts w:ascii="Times New Roman" w:hAnsi="Times New Roman" w:cs="Times New Roman"/>
          <w:sz w:val="24"/>
          <w:szCs w:val="24"/>
          <w:lang w:val="hr-HR"/>
        </w:rPr>
        <w:t>redsjednika Vlade,</w:t>
      </w:r>
      <w:r w:rsidRPr="00200076">
        <w:rPr>
          <w:rFonts w:ascii="Times New Roman" w:hAnsi="Times New Roman" w:cs="Times New Roman"/>
          <w:sz w:val="24"/>
          <w:szCs w:val="24"/>
          <w:lang w:val="hr-HR"/>
        </w:rPr>
        <w:t xml:space="preserve"> nakon čega je Vlada </w:t>
      </w:r>
      <w:r>
        <w:rPr>
          <w:rFonts w:ascii="Times New Roman" w:hAnsi="Times New Roman" w:cs="Times New Roman"/>
          <w:sz w:val="24"/>
          <w:szCs w:val="24"/>
          <w:lang w:val="hr-HR"/>
        </w:rPr>
        <w:t>usvojila P</w:t>
      </w:r>
      <w:r w:rsidRPr="00200076">
        <w:rPr>
          <w:rFonts w:ascii="Times New Roman" w:hAnsi="Times New Roman" w:cs="Times New Roman"/>
          <w:sz w:val="24"/>
          <w:szCs w:val="24"/>
          <w:lang w:val="hr-HR"/>
        </w:rPr>
        <w:t xml:space="preserve">rogram </w:t>
      </w:r>
      <w:r>
        <w:rPr>
          <w:rFonts w:ascii="Times New Roman" w:hAnsi="Times New Roman" w:cs="Times New Roman"/>
          <w:sz w:val="24"/>
          <w:szCs w:val="24"/>
          <w:lang w:val="hr-HR"/>
        </w:rPr>
        <w:t xml:space="preserve">predsjedanja </w:t>
      </w:r>
      <w:r w:rsidRPr="00200076">
        <w:rPr>
          <w:rFonts w:ascii="Times New Roman" w:hAnsi="Times New Roman" w:cs="Times New Roman"/>
          <w:sz w:val="24"/>
          <w:szCs w:val="24"/>
          <w:lang w:val="hr-HR"/>
        </w:rPr>
        <w:t xml:space="preserve">na </w:t>
      </w:r>
      <w:r>
        <w:rPr>
          <w:rFonts w:ascii="Times New Roman" w:hAnsi="Times New Roman" w:cs="Times New Roman"/>
          <w:sz w:val="24"/>
          <w:szCs w:val="24"/>
          <w:lang w:val="hr-HR"/>
        </w:rPr>
        <w:t xml:space="preserve">svojoj </w:t>
      </w:r>
      <w:r w:rsidRPr="00200076">
        <w:rPr>
          <w:rFonts w:ascii="Times New Roman" w:hAnsi="Times New Roman" w:cs="Times New Roman"/>
          <w:sz w:val="24"/>
          <w:szCs w:val="24"/>
          <w:lang w:val="hr-HR"/>
        </w:rPr>
        <w:t xml:space="preserve">sjednici održanoj 27. prosinca 2019. </w:t>
      </w:r>
    </w:p>
    <w:p w:rsidR="00F63D0E" w:rsidRDefault="00F63D0E" w:rsidP="00676964">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Izradi Programa i </w:t>
      </w:r>
      <w:r w:rsidR="004D13A6">
        <w:rPr>
          <w:rFonts w:ascii="Times New Roman" w:hAnsi="Times New Roman" w:cs="Times New Roman"/>
          <w:sz w:val="24"/>
          <w:szCs w:val="24"/>
          <w:lang w:val="hr-HR"/>
        </w:rPr>
        <w:t>p</w:t>
      </w:r>
      <w:r>
        <w:rPr>
          <w:rFonts w:ascii="Times New Roman" w:hAnsi="Times New Roman" w:cs="Times New Roman"/>
          <w:sz w:val="24"/>
          <w:szCs w:val="24"/>
          <w:lang w:val="hr-HR"/>
        </w:rPr>
        <w:t xml:space="preserve">rioriteta predsjedanja prethodio je, sukladno uobičajenoj praksi, </w:t>
      </w:r>
      <w:r w:rsidRPr="00200076">
        <w:rPr>
          <w:rFonts w:ascii="Times New Roman" w:hAnsi="Times New Roman" w:cs="Times New Roman"/>
          <w:sz w:val="24"/>
          <w:szCs w:val="24"/>
          <w:lang w:val="hr-HR"/>
        </w:rPr>
        <w:t>rad na usuglašavanju</w:t>
      </w:r>
      <w:r>
        <w:rPr>
          <w:rFonts w:ascii="Times New Roman" w:hAnsi="Times New Roman" w:cs="Times New Roman"/>
          <w:sz w:val="24"/>
          <w:szCs w:val="24"/>
          <w:lang w:val="hr-HR"/>
        </w:rPr>
        <w:t xml:space="preserve"> </w:t>
      </w:r>
      <w:r w:rsidRPr="00200076">
        <w:rPr>
          <w:rFonts w:ascii="Times New Roman" w:hAnsi="Times New Roman" w:cs="Times New Roman"/>
          <w:sz w:val="24"/>
          <w:szCs w:val="24"/>
          <w:lang w:val="hr-HR"/>
        </w:rPr>
        <w:t>Osamnaestomjesečnog</w:t>
      </w:r>
      <w:r w:rsidRPr="00200076">
        <w:rPr>
          <w:rFonts w:ascii="Times New Roman" w:hAnsi="Times New Roman" w:cs="Times New Roman"/>
        </w:rPr>
        <w:t xml:space="preserve"> </w:t>
      </w:r>
      <w:r w:rsidRPr="00200076">
        <w:rPr>
          <w:rFonts w:ascii="Times New Roman" w:hAnsi="Times New Roman" w:cs="Times New Roman"/>
          <w:sz w:val="24"/>
          <w:szCs w:val="24"/>
        </w:rPr>
        <w:t>program</w:t>
      </w:r>
      <w:r w:rsidRPr="00200076">
        <w:rPr>
          <w:rFonts w:ascii="Times New Roman" w:hAnsi="Times New Roman" w:cs="Times New Roman"/>
          <w:sz w:val="24"/>
          <w:szCs w:val="24"/>
          <w:lang w:val="hr-HR"/>
        </w:rPr>
        <w:t>a</w:t>
      </w:r>
      <w:r w:rsidRPr="00200076">
        <w:rPr>
          <w:rFonts w:ascii="Times New Roman" w:hAnsi="Times New Roman" w:cs="Times New Roman"/>
          <w:sz w:val="24"/>
          <w:szCs w:val="24"/>
        </w:rPr>
        <w:t xml:space="preserve"> Vijeća </w:t>
      </w:r>
      <w:r w:rsidR="004D13A6">
        <w:rPr>
          <w:rFonts w:ascii="Times New Roman" w:hAnsi="Times New Roman" w:cs="Times New Roman"/>
          <w:sz w:val="24"/>
          <w:szCs w:val="24"/>
        </w:rPr>
        <w:t xml:space="preserve">EU </w:t>
      </w:r>
      <w:r w:rsidRPr="00200076">
        <w:rPr>
          <w:rFonts w:ascii="Times New Roman" w:hAnsi="Times New Roman" w:cs="Times New Roman"/>
          <w:sz w:val="24"/>
          <w:szCs w:val="24"/>
        </w:rPr>
        <w:t xml:space="preserve">za razdoblje od 1. </w:t>
      </w:r>
      <w:r w:rsidRPr="00A46086">
        <w:rPr>
          <w:rFonts w:ascii="Times New Roman" w:hAnsi="Times New Roman" w:cs="Times New Roman"/>
          <w:sz w:val="24"/>
          <w:szCs w:val="24"/>
          <w:lang w:val="hr-HR"/>
        </w:rPr>
        <w:t>siječnja 2019. do 30. lipnja 2020.</w:t>
      </w:r>
      <w:r>
        <w:rPr>
          <w:rFonts w:ascii="Times New Roman" w:hAnsi="Times New Roman" w:cs="Times New Roman"/>
          <w:sz w:val="24"/>
          <w:szCs w:val="24"/>
          <w:lang w:val="hr-HR"/>
        </w:rPr>
        <w:t xml:space="preserve"> </w:t>
      </w:r>
      <w:r w:rsidRPr="009960FB">
        <w:rPr>
          <w:rFonts w:ascii="Times New Roman" w:hAnsi="Times New Roman" w:cs="Times New Roman"/>
          <w:sz w:val="24"/>
          <w:szCs w:val="24"/>
          <w:lang w:val="hr-HR"/>
        </w:rPr>
        <w:t>(Rumunjska – Finska – Hrvatska)</w:t>
      </w:r>
      <w:r w:rsidRPr="00691F69">
        <w:rPr>
          <w:rFonts w:ascii="Times New Roman" w:hAnsi="Times New Roman" w:cs="Times New Roman"/>
          <w:sz w:val="24"/>
          <w:szCs w:val="24"/>
          <w:lang w:val="hr-HR"/>
        </w:rPr>
        <w:t xml:space="preserve"> - </w:t>
      </w:r>
      <w:r w:rsidRPr="00C145D3">
        <w:rPr>
          <w:rFonts w:ascii="Times New Roman" w:hAnsi="Times New Roman" w:cs="Times New Roman"/>
          <w:sz w:val="24"/>
          <w:szCs w:val="24"/>
          <w:lang w:val="hr-HR"/>
        </w:rPr>
        <w:t>Programa Trija</w:t>
      </w:r>
      <w:r w:rsidRPr="00691F69">
        <w:rPr>
          <w:rFonts w:ascii="Times New Roman" w:hAnsi="Times New Roman" w:cs="Times New Roman"/>
          <w:sz w:val="24"/>
          <w:szCs w:val="24"/>
          <w:lang w:val="hr-HR"/>
        </w:rPr>
        <w:t>, koji je započeo 2018.</w:t>
      </w:r>
      <w:r w:rsidRPr="00200076">
        <w:rPr>
          <w:rFonts w:ascii="Times New Roman" w:hAnsi="Times New Roman" w:cs="Times New Roman"/>
          <w:sz w:val="24"/>
          <w:szCs w:val="24"/>
          <w:lang w:val="hr-HR"/>
        </w:rPr>
        <w:t xml:space="preserve"> godine. Zaključkom Koordinacije Vlade </w:t>
      </w:r>
      <w:r>
        <w:rPr>
          <w:rFonts w:ascii="Times New Roman" w:hAnsi="Times New Roman" w:cs="Times New Roman"/>
          <w:sz w:val="24"/>
          <w:szCs w:val="24"/>
          <w:lang w:val="hr-HR"/>
        </w:rPr>
        <w:t xml:space="preserve">za vanjsku i europsku politiku i ljudska prava </w:t>
      </w:r>
      <w:r w:rsidRPr="00200076">
        <w:rPr>
          <w:rFonts w:ascii="Times New Roman" w:hAnsi="Times New Roman" w:cs="Times New Roman"/>
          <w:sz w:val="24"/>
          <w:szCs w:val="24"/>
          <w:lang w:val="hr-HR"/>
        </w:rPr>
        <w:t xml:space="preserve">od 19. lipnja 2018. godine utvrđen je </w:t>
      </w:r>
      <w:r>
        <w:rPr>
          <w:rFonts w:ascii="Times New Roman" w:hAnsi="Times New Roman" w:cs="Times New Roman"/>
          <w:sz w:val="24"/>
          <w:szCs w:val="24"/>
          <w:lang w:val="hr-HR"/>
        </w:rPr>
        <w:t>D</w:t>
      </w:r>
      <w:r w:rsidRPr="00200076">
        <w:rPr>
          <w:rFonts w:ascii="Times New Roman" w:hAnsi="Times New Roman" w:cs="Times New Roman"/>
          <w:sz w:val="24"/>
          <w:szCs w:val="24"/>
          <w:lang w:val="hr-HR"/>
        </w:rPr>
        <w:t>oprinos Hrvatske za Program Trija</w:t>
      </w:r>
      <w:r w:rsidR="001E188E">
        <w:rPr>
          <w:rFonts w:ascii="Times New Roman" w:hAnsi="Times New Roman" w:cs="Times New Roman"/>
          <w:sz w:val="24"/>
          <w:szCs w:val="24"/>
          <w:lang w:val="hr-HR"/>
        </w:rPr>
        <w:t>,</w:t>
      </w:r>
      <w:r w:rsidRPr="00200076">
        <w:rPr>
          <w:rFonts w:ascii="Times New Roman" w:hAnsi="Times New Roman" w:cs="Times New Roman"/>
          <w:sz w:val="24"/>
          <w:szCs w:val="24"/>
          <w:lang w:val="hr-HR"/>
        </w:rPr>
        <w:t xml:space="preserve"> temeljem kojega je Hrvatska aktivno sudjelovala u pregovorima i oblikovanju konačnog teksta Programa Trija. Program Trija države članice </w:t>
      </w:r>
      <w:r w:rsidR="004D13A6">
        <w:rPr>
          <w:rFonts w:ascii="Times New Roman" w:hAnsi="Times New Roman" w:cs="Times New Roman"/>
          <w:sz w:val="24"/>
          <w:szCs w:val="24"/>
          <w:lang w:val="hr-HR"/>
        </w:rPr>
        <w:t xml:space="preserve">EU </w:t>
      </w:r>
      <w:r w:rsidRPr="00200076">
        <w:rPr>
          <w:rFonts w:ascii="Times New Roman" w:hAnsi="Times New Roman" w:cs="Times New Roman"/>
          <w:sz w:val="24"/>
          <w:szCs w:val="24"/>
          <w:lang w:val="hr-HR"/>
        </w:rPr>
        <w:t xml:space="preserve">potvrdile su na sastanku Vijeća za opće poslove, 11. prosinca 2018., a Vlada Republike Hrvatske Zaključkom ga je primila na znanje na sjednici 20. prosinca 2018. </w:t>
      </w:r>
    </w:p>
    <w:p w:rsidR="00F63D0E" w:rsidRPr="00D74EA1" w:rsidRDefault="00E32830" w:rsidP="00676964">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Vlada Repub</w:t>
      </w:r>
      <w:r w:rsidRPr="00E32830">
        <w:rPr>
          <w:rFonts w:ascii="Times New Roman" w:hAnsi="Times New Roman" w:cs="Times New Roman"/>
          <w:sz w:val="24"/>
          <w:szCs w:val="24"/>
          <w:lang w:val="hr-HR"/>
        </w:rPr>
        <w:t>like Hrvatske je na sjednici održanoj 5. srpnja 2018. godine donijela</w:t>
      </w:r>
      <w:r>
        <w:rPr>
          <w:rFonts w:ascii="Times New Roman" w:hAnsi="Times New Roman" w:cs="Times New Roman"/>
          <w:sz w:val="24"/>
          <w:szCs w:val="24"/>
          <w:lang w:val="hr-HR"/>
        </w:rPr>
        <w:t xml:space="preserve"> </w:t>
      </w:r>
      <w:r w:rsidRPr="00E32830">
        <w:rPr>
          <w:rFonts w:ascii="Times New Roman" w:hAnsi="Times New Roman" w:cs="Times New Roman"/>
          <w:sz w:val="24"/>
          <w:szCs w:val="24"/>
          <w:lang w:val="hr-HR"/>
        </w:rPr>
        <w:t>O</w:t>
      </w:r>
      <w:r>
        <w:rPr>
          <w:rFonts w:ascii="Times New Roman" w:hAnsi="Times New Roman" w:cs="Times New Roman"/>
          <w:sz w:val="24"/>
          <w:szCs w:val="24"/>
          <w:lang w:val="hr-HR"/>
        </w:rPr>
        <w:t xml:space="preserve">dluku o </w:t>
      </w:r>
      <w:r w:rsidRPr="00E32830">
        <w:rPr>
          <w:rFonts w:ascii="Times New Roman" w:hAnsi="Times New Roman" w:cs="Times New Roman"/>
          <w:sz w:val="24"/>
          <w:szCs w:val="24"/>
          <w:lang w:val="hr-HR"/>
        </w:rPr>
        <w:t>utvrđivanju Predsjedanja Republike Hrvatske Vijećem Europske unije 2020</w:t>
      </w:r>
      <w:r w:rsidR="004D13A6">
        <w:rPr>
          <w:rFonts w:ascii="Times New Roman" w:hAnsi="Times New Roman" w:cs="Times New Roman"/>
          <w:sz w:val="24"/>
          <w:szCs w:val="24"/>
          <w:lang w:val="hr-HR"/>
        </w:rPr>
        <w:t>.</w:t>
      </w:r>
      <w:r w:rsidRPr="00E32830">
        <w:rPr>
          <w:rFonts w:ascii="Times New Roman" w:hAnsi="Times New Roman" w:cs="Times New Roman"/>
          <w:sz w:val="24"/>
          <w:szCs w:val="24"/>
          <w:lang w:val="hr-HR"/>
        </w:rPr>
        <w:t xml:space="preserve"> aktivnošću od posebnog značaja za Republiku Hrvatsku</w:t>
      </w:r>
      <w:r>
        <w:rPr>
          <w:rFonts w:ascii="Times New Roman" w:hAnsi="Times New Roman" w:cs="Times New Roman"/>
          <w:sz w:val="24"/>
          <w:szCs w:val="24"/>
          <w:lang w:val="hr-HR"/>
        </w:rPr>
        <w:t xml:space="preserve">, pri čemu su poslovi </w:t>
      </w:r>
      <w:r w:rsidRPr="00E32830">
        <w:rPr>
          <w:rFonts w:ascii="Times New Roman" w:hAnsi="Times New Roman" w:cs="Times New Roman"/>
          <w:sz w:val="24"/>
          <w:szCs w:val="24"/>
          <w:lang w:val="hr-HR"/>
        </w:rPr>
        <w:t>vezani uz pripremu te provedbu odluka pove</w:t>
      </w:r>
      <w:r>
        <w:rPr>
          <w:rFonts w:ascii="Times New Roman" w:hAnsi="Times New Roman" w:cs="Times New Roman"/>
          <w:sz w:val="24"/>
          <w:szCs w:val="24"/>
          <w:lang w:val="hr-HR"/>
        </w:rPr>
        <w:t xml:space="preserve">zanih s pripremom Predsjedanja označeni kao </w:t>
      </w:r>
      <w:r w:rsidRPr="00E32830">
        <w:rPr>
          <w:rFonts w:ascii="Times New Roman" w:hAnsi="Times New Roman" w:cs="Times New Roman"/>
          <w:sz w:val="24"/>
          <w:szCs w:val="24"/>
          <w:lang w:val="hr-HR"/>
        </w:rPr>
        <w:t xml:space="preserve">prioritet u </w:t>
      </w:r>
      <w:r>
        <w:rPr>
          <w:rFonts w:ascii="Times New Roman" w:hAnsi="Times New Roman" w:cs="Times New Roman"/>
          <w:sz w:val="24"/>
          <w:szCs w:val="24"/>
          <w:lang w:val="hr-HR"/>
        </w:rPr>
        <w:t xml:space="preserve">radu svih tijela državne uprave </w:t>
      </w:r>
      <w:r w:rsidRPr="00E32830">
        <w:rPr>
          <w:rFonts w:ascii="Times New Roman" w:hAnsi="Times New Roman" w:cs="Times New Roman"/>
          <w:sz w:val="24"/>
          <w:szCs w:val="24"/>
          <w:lang w:val="hr-HR"/>
        </w:rPr>
        <w:t>(NN 60/18).</w:t>
      </w:r>
      <w:r>
        <w:rPr>
          <w:rFonts w:ascii="Times New Roman" w:hAnsi="Times New Roman" w:cs="Times New Roman"/>
          <w:sz w:val="24"/>
          <w:szCs w:val="24"/>
          <w:lang w:val="hr-HR"/>
        </w:rPr>
        <w:t xml:space="preserve"> Na istoj je sjednici Vlade</w:t>
      </w:r>
      <w:r w:rsidR="00F63D0E">
        <w:rPr>
          <w:rFonts w:ascii="Times New Roman" w:hAnsi="Times New Roman" w:cs="Times New Roman"/>
          <w:sz w:val="24"/>
          <w:szCs w:val="24"/>
          <w:lang w:val="hr-HR"/>
        </w:rPr>
        <w:t xml:space="preserve"> donesena Odluka o </w:t>
      </w:r>
      <w:r w:rsidR="00F63D0E" w:rsidRPr="00C145D3">
        <w:rPr>
          <w:rFonts w:ascii="Times New Roman" w:hAnsi="Times New Roman" w:cs="Times New Roman"/>
          <w:sz w:val="24"/>
          <w:szCs w:val="24"/>
          <w:lang w:val="hr-HR"/>
        </w:rPr>
        <w:t>uspostavi strukture za pripremu i provedbu predsjedanja</w:t>
      </w:r>
      <w:r w:rsidR="001E188E">
        <w:rPr>
          <w:rFonts w:ascii="Times New Roman" w:hAnsi="Times New Roman" w:cs="Times New Roman"/>
          <w:sz w:val="24"/>
          <w:szCs w:val="24"/>
          <w:lang w:val="hr-HR"/>
        </w:rPr>
        <w:t xml:space="preserve"> RH Vijećem EU 2020</w:t>
      </w:r>
      <w:r w:rsidR="004D13A6">
        <w:rPr>
          <w:rFonts w:ascii="Times New Roman" w:hAnsi="Times New Roman" w:cs="Times New Roman"/>
          <w:sz w:val="24"/>
          <w:szCs w:val="24"/>
          <w:lang w:val="hr-HR"/>
        </w:rPr>
        <w:t>.</w:t>
      </w:r>
      <w:r w:rsidR="001E188E">
        <w:rPr>
          <w:rFonts w:ascii="Times New Roman" w:hAnsi="Times New Roman" w:cs="Times New Roman"/>
          <w:sz w:val="24"/>
          <w:szCs w:val="24"/>
          <w:lang w:val="hr-HR"/>
        </w:rPr>
        <w:t xml:space="preserve"> </w:t>
      </w:r>
      <w:r w:rsidR="00F63D0E">
        <w:rPr>
          <w:rFonts w:ascii="Times New Roman" w:hAnsi="Times New Roman" w:cs="Times New Roman"/>
          <w:sz w:val="24"/>
          <w:szCs w:val="24"/>
          <w:lang w:val="hr-HR"/>
        </w:rPr>
        <w:t xml:space="preserve">(NN 60/18). U </w:t>
      </w:r>
      <w:r w:rsidR="00F63D0E" w:rsidRPr="00F2020E">
        <w:rPr>
          <w:rFonts w:ascii="Times New Roman" w:hAnsi="Times New Roman" w:cs="Times New Roman"/>
          <w:sz w:val="24"/>
          <w:szCs w:val="24"/>
          <w:lang w:val="hr-HR"/>
        </w:rPr>
        <w:t xml:space="preserve">listopadu 2018. </w:t>
      </w:r>
      <w:r w:rsidR="00F63D0E">
        <w:rPr>
          <w:rFonts w:ascii="Times New Roman" w:hAnsi="Times New Roman" w:cs="Times New Roman"/>
          <w:sz w:val="24"/>
          <w:szCs w:val="24"/>
          <w:lang w:val="hr-HR"/>
        </w:rPr>
        <w:t xml:space="preserve">godine </w:t>
      </w:r>
      <w:r w:rsidR="00F63D0E" w:rsidRPr="00F2020E">
        <w:rPr>
          <w:rFonts w:ascii="Times New Roman" w:hAnsi="Times New Roman" w:cs="Times New Roman"/>
          <w:sz w:val="24"/>
          <w:szCs w:val="24"/>
          <w:lang w:val="hr-HR"/>
        </w:rPr>
        <w:t>započel</w:t>
      </w:r>
      <w:r w:rsidR="00F63D0E">
        <w:rPr>
          <w:rFonts w:ascii="Times New Roman" w:hAnsi="Times New Roman" w:cs="Times New Roman"/>
          <w:sz w:val="24"/>
          <w:szCs w:val="24"/>
          <w:lang w:val="hr-HR"/>
        </w:rPr>
        <w:t xml:space="preserve">a je priprema </w:t>
      </w:r>
      <w:r w:rsidR="00F63D0E" w:rsidRPr="00C145D3">
        <w:rPr>
          <w:rFonts w:ascii="Times New Roman" w:hAnsi="Times New Roman" w:cs="Times New Roman"/>
          <w:sz w:val="24"/>
          <w:szCs w:val="24"/>
          <w:lang w:val="hr-HR"/>
        </w:rPr>
        <w:t xml:space="preserve">popisa predsjedavajućih, </w:t>
      </w:r>
      <w:r w:rsidR="00F63D0E" w:rsidRPr="00D74EA1">
        <w:rPr>
          <w:rFonts w:ascii="Times New Roman" w:hAnsi="Times New Roman" w:cs="Times New Roman"/>
          <w:sz w:val="24"/>
          <w:szCs w:val="24"/>
          <w:lang w:val="hr-HR"/>
        </w:rPr>
        <w:t xml:space="preserve">zamjenika predsjedavajućih i članova stručnih timova za ukupno 156 radnih skupina i odbora Vijeća, od čega su predstavnici RH predsjedali radom 122 radne skupine i odbora. Popis je formalno utvrđen Odlukom Upravljačkog vijeća za predsjedanje 2. siječnja 2020. U travnju 2019. Vlada je usvojila Akcijski plan za pripremu i provedbu predsjedanja Republike Hrvatske Vijećem Europske unije. </w:t>
      </w:r>
    </w:p>
    <w:p w:rsidR="00AF1233" w:rsidRPr="006E24C3" w:rsidRDefault="00AF1233" w:rsidP="00676964">
      <w:pPr>
        <w:spacing w:after="240" w:line="240" w:lineRule="auto"/>
        <w:jc w:val="both"/>
        <w:rPr>
          <w:rFonts w:ascii="Times New Roman" w:hAnsi="Times New Roman" w:cs="Times New Roman"/>
          <w:sz w:val="24"/>
          <w:szCs w:val="24"/>
          <w:lang w:val="hr-HR"/>
        </w:rPr>
      </w:pPr>
      <w:r w:rsidRPr="006E24C3">
        <w:rPr>
          <w:rFonts w:ascii="Times New Roman" w:hAnsi="Times New Roman" w:cs="Times New Roman"/>
          <w:sz w:val="24"/>
          <w:szCs w:val="24"/>
          <w:lang w:val="hr-HR"/>
        </w:rPr>
        <w:t>Od početka priprema predsjedanja (2017.) održan je niz sastanaka i bilateralnih konzultacija na svim razinama, kako s državama članicama EU, tako i s čelnicima i predstavnicima institucija Unije. Sastanci i konzultacije s državama članicama na razini predsjednika Vlade održani su s predsjednicima Vlada/država Austrije, Bugarske, Češke, Estonije, Francuske, Finske, Grčke, Irske, Italije, Litve, Luksemburga, Mađarske, Malte, Njemačke, Poljske, Portugala, Rumunjske, Slovačke, Slovenije, Švedske te s čelnicima i drugim predstavnicima europskih institucija. Pred predsjedanje, u jesen 2019. Zagreb su posjetili glavni tajnik Vijeća EU, šef kabineta predsjednice Europske komisije i glavna tajnica Europske komisije.</w:t>
      </w:r>
    </w:p>
    <w:p w:rsidR="00F63D0E" w:rsidRDefault="00F63D0E" w:rsidP="00676964">
      <w:pPr>
        <w:spacing w:after="240" w:line="240" w:lineRule="auto"/>
        <w:jc w:val="both"/>
        <w:rPr>
          <w:rFonts w:ascii="Times New Roman" w:hAnsi="Times New Roman" w:cs="Times New Roman"/>
          <w:sz w:val="24"/>
          <w:szCs w:val="24"/>
          <w:lang w:val="hr-HR"/>
        </w:rPr>
      </w:pPr>
      <w:r w:rsidRPr="00D74EA1">
        <w:rPr>
          <w:rFonts w:ascii="Times New Roman" w:hAnsi="Times New Roman" w:cs="Times New Roman"/>
          <w:sz w:val="24"/>
          <w:szCs w:val="24"/>
          <w:lang w:val="hr-HR"/>
        </w:rPr>
        <w:t xml:space="preserve">Za potrebe hrvatskog predsjedanja Vlada je </w:t>
      </w:r>
      <w:r w:rsidRPr="009A0B45">
        <w:rPr>
          <w:rFonts w:ascii="Times New Roman" w:hAnsi="Times New Roman" w:cs="Times New Roman"/>
          <w:sz w:val="24"/>
          <w:szCs w:val="24"/>
          <w:lang w:val="hr-HR"/>
        </w:rPr>
        <w:t>na sjednici održanoj 5. srpnja 2018. godine donijela Odluku o utvrđivanju Nacionalne i sveučilišne knjižnice u Zagrebu jednim od središnjih prostora za provedbu aktivnosti predsjedanja Republike Hrvatske Vijećem Europske unije 2020</w:t>
      </w:r>
      <w:r w:rsidR="004D13A6">
        <w:rPr>
          <w:rFonts w:ascii="Times New Roman" w:hAnsi="Times New Roman" w:cs="Times New Roman"/>
          <w:sz w:val="24"/>
          <w:szCs w:val="24"/>
          <w:lang w:val="hr-HR"/>
        </w:rPr>
        <w:t>.</w:t>
      </w:r>
      <w:r w:rsidRPr="009A0B45">
        <w:rPr>
          <w:rFonts w:ascii="Times New Roman" w:hAnsi="Times New Roman" w:cs="Times New Roman"/>
          <w:sz w:val="24"/>
          <w:szCs w:val="24"/>
          <w:lang w:val="hr-HR"/>
        </w:rPr>
        <w:t xml:space="preserve"> u Republici Hrvatskoj (NN 60/18)</w:t>
      </w:r>
      <w:r w:rsidRPr="009A0B45">
        <w:rPr>
          <w:rFonts w:ascii="Times New Roman" w:hAnsi="Times New Roman" w:cs="Times New Roman"/>
          <w:i/>
          <w:sz w:val="24"/>
          <w:szCs w:val="24"/>
          <w:lang w:val="hr-HR"/>
        </w:rPr>
        <w:t>.</w:t>
      </w:r>
      <w:r w:rsidRPr="009A0B45">
        <w:rPr>
          <w:rFonts w:ascii="Times New Roman" w:hAnsi="Times New Roman" w:cs="Times New Roman"/>
          <w:sz w:val="24"/>
          <w:szCs w:val="24"/>
          <w:lang w:val="hr-HR"/>
        </w:rPr>
        <w:t xml:space="preserve"> Nakon opsežnih građevinskih radova, u sklopu kojih je uređen dio NSK koji je prethodno ostao </w:t>
      </w:r>
      <w:r w:rsidR="002E4C63" w:rsidRPr="009A0B45">
        <w:rPr>
          <w:rFonts w:ascii="Times New Roman" w:hAnsi="Times New Roman" w:cs="Times New Roman"/>
          <w:sz w:val="24"/>
          <w:szCs w:val="24"/>
          <w:lang w:val="hr-HR"/>
        </w:rPr>
        <w:t>nedovršen</w:t>
      </w:r>
      <w:r w:rsidRPr="009A0B45">
        <w:rPr>
          <w:rFonts w:ascii="Times New Roman" w:hAnsi="Times New Roman" w:cs="Times New Roman"/>
          <w:sz w:val="24"/>
          <w:szCs w:val="24"/>
          <w:lang w:val="hr-HR"/>
        </w:rPr>
        <w:t xml:space="preserve"> (od 28. svibnja 1995. godine, kada je NSK otvorena), </w:t>
      </w:r>
      <w:r w:rsidR="004E196E" w:rsidRPr="009A0B45">
        <w:rPr>
          <w:rFonts w:ascii="Times New Roman" w:hAnsi="Times New Roman" w:cs="Times New Roman"/>
          <w:sz w:val="24"/>
          <w:szCs w:val="24"/>
          <w:lang w:val="hr-HR"/>
        </w:rPr>
        <w:t>p</w:t>
      </w:r>
      <w:r w:rsidRPr="009A0B45">
        <w:rPr>
          <w:rFonts w:ascii="Times New Roman" w:hAnsi="Times New Roman" w:cs="Times New Roman"/>
          <w:sz w:val="24"/>
          <w:szCs w:val="24"/>
          <w:lang w:val="hr-HR"/>
        </w:rPr>
        <w:t xml:space="preserve">redsjednik Vlade predstavio je 20. prosinca 2019. godine novouređeni prostor. Ovime je ne samo dovršen projekt od velikog značenja za hrvatsku kulturu i znanost, već i znatno unaprijeđen karakter NSK koja je dobila dodatni kongresni i konferencijski dio. Taj novouređeni konferencijski centar bio </w:t>
      </w:r>
      <w:r w:rsidR="004D13A6">
        <w:rPr>
          <w:rFonts w:ascii="Times New Roman" w:hAnsi="Times New Roman" w:cs="Times New Roman"/>
          <w:sz w:val="24"/>
          <w:szCs w:val="24"/>
          <w:lang w:val="hr-HR"/>
        </w:rPr>
        <w:t xml:space="preserve">je </w:t>
      </w:r>
      <w:r w:rsidRPr="009A0B45">
        <w:rPr>
          <w:rFonts w:ascii="Times New Roman" w:hAnsi="Times New Roman" w:cs="Times New Roman"/>
          <w:sz w:val="24"/>
          <w:szCs w:val="24"/>
          <w:lang w:val="hr-HR"/>
        </w:rPr>
        <w:t>sjedištem najvažnijih aktivnosti tijekom hrvatskoga predsjedanja Vijećem EU.</w:t>
      </w:r>
    </w:p>
    <w:p w:rsidR="00176687" w:rsidRPr="00176687" w:rsidRDefault="00532767" w:rsidP="00176687">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9D73F4">
        <w:rPr>
          <w:rFonts w:ascii="Times New Roman" w:hAnsi="Times New Roman" w:cs="Times New Roman"/>
          <w:sz w:val="24"/>
          <w:szCs w:val="24"/>
          <w:lang w:val="hr-HR"/>
        </w:rPr>
        <w:t>očet</w:t>
      </w:r>
      <w:r>
        <w:rPr>
          <w:rFonts w:ascii="Times New Roman" w:hAnsi="Times New Roman" w:cs="Times New Roman"/>
          <w:sz w:val="24"/>
          <w:szCs w:val="24"/>
          <w:lang w:val="hr-HR"/>
        </w:rPr>
        <w:t>a</w:t>
      </w:r>
      <w:r w:rsidR="009D73F4">
        <w:rPr>
          <w:rFonts w:ascii="Times New Roman" w:hAnsi="Times New Roman" w:cs="Times New Roman"/>
          <w:sz w:val="24"/>
          <w:szCs w:val="24"/>
          <w:lang w:val="hr-HR"/>
        </w:rPr>
        <w:t>k p</w:t>
      </w:r>
      <w:r w:rsidR="00176687" w:rsidRPr="00176687">
        <w:rPr>
          <w:rFonts w:ascii="Times New Roman" w:hAnsi="Times New Roman" w:cs="Times New Roman"/>
          <w:sz w:val="24"/>
          <w:szCs w:val="24"/>
          <w:lang w:val="hr-HR"/>
        </w:rPr>
        <w:t xml:space="preserve">redsjedanja na međunarodnoj sceni </w:t>
      </w:r>
      <w:r>
        <w:rPr>
          <w:rFonts w:ascii="Times New Roman" w:hAnsi="Times New Roman" w:cs="Times New Roman"/>
          <w:sz w:val="24"/>
          <w:szCs w:val="24"/>
          <w:lang w:val="hr-HR"/>
        </w:rPr>
        <w:t xml:space="preserve">svečano je </w:t>
      </w:r>
      <w:r w:rsidR="00176687" w:rsidRPr="00176687">
        <w:rPr>
          <w:rFonts w:ascii="Times New Roman" w:hAnsi="Times New Roman" w:cs="Times New Roman"/>
          <w:sz w:val="24"/>
          <w:szCs w:val="24"/>
          <w:lang w:val="hr-HR"/>
        </w:rPr>
        <w:t xml:space="preserve">obilježen koncertom barokne glazbe koji se uklopio u barokni ciklus najpoznatije briselske dvorane </w:t>
      </w:r>
      <w:r w:rsidR="00667BB9">
        <w:rPr>
          <w:rFonts w:ascii="Times New Roman" w:hAnsi="Times New Roman" w:cs="Times New Roman"/>
          <w:sz w:val="24"/>
          <w:szCs w:val="24"/>
          <w:lang w:val="hr-HR"/>
        </w:rPr>
        <w:t>BOZAR</w:t>
      </w:r>
      <w:r w:rsidR="009D73F4">
        <w:rPr>
          <w:rFonts w:ascii="Times New Roman" w:hAnsi="Times New Roman" w:cs="Times New Roman"/>
          <w:sz w:val="24"/>
          <w:szCs w:val="24"/>
          <w:lang w:val="hr-HR"/>
        </w:rPr>
        <w:t>,</w:t>
      </w:r>
      <w:r w:rsidR="00176687" w:rsidRPr="00176687">
        <w:rPr>
          <w:rFonts w:ascii="Times New Roman" w:hAnsi="Times New Roman" w:cs="Times New Roman"/>
          <w:sz w:val="24"/>
          <w:szCs w:val="24"/>
          <w:lang w:val="hr-HR"/>
        </w:rPr>
        <w:t xml:space="preserve"> </w:t>
      </w:r>
      <w:r w:rsidR="009D73F4">
        <w:rPr>
          <w:rFonts w:ascii="Times New Roman" w:hAnsi="Times New Roman" w:cs="Times New Roman"/>
          <w:sz w:val="24"/>
          <w:szCs w:val="24"/>
          <w:lang w:val="hr-HR"/>
        </w:rPr>
        <w:t xml:space="preserve">što je, </w:t>
      </w:r>
      <w:r w:rsidR="00176687" w:rsidRPr="00176687">
        <w:rPr>
          <w:rFonts w:ascii="Times New Roman" w:hAnsi="Times New Roman" w:cs="Times New Roman"/>
          <w:sz w:val="24"/>
          <w:szCs w:val="24"/>
          <w:lang w:val="hr-HR"/>
        </w:rPr>
        <w:t xml:space="preserve">uz barokni repertoar, bila novost kod svečanih koncerata kojima se obilježava početak predsjedanja. Svojim nastupom auditorij su oduševili </w:t>
      </w:r>
      <w:proofErr w:type="spellStart"/>
      <w:r w:rsidR="00176687" w:rsidRPr="00176687">
        <w:rPr>
          <w:rFonts w:ascii="Times New Roman" w:hAnsi="Times New Roman" w:cs="Times New Roman"/>
          <w:sz w:val="24"/>
          <w:szCs w:val="24"/>
          <w:lang w:val="hr-HR"/>
        </w:rPr>
        <w:t>mezzosopranistica</w:t>
      </w:r>
      <w:proofErr w:type="spellEnd"/>
      <w:r w:rsidR="00176687" w:rsidRPr="00176687">
        <w:rPr>
          <w:rFonts w:ascii="Times New Roman" w:hAnsi="Times New Roman" w:cs="Times New Roman"/>
          <w:sz w:val="24"/>
          <w:szCs w:val="24"/>
          <w:lang w:val="hr-HR"/>
        </w:rPr>
        <w:t xml:space="preserve"> Renata </w:t>
      </w:r>
      <w:proofErr w:type="spellStart"/>
      <w:r w:rsidR="00176687" w:rsidRPr="00176687">
        <w:rPr>
          <w:rFonts w:ascii="Times New Roman" w:hAnsi="Times New Roman" w:cs="Times New Roman"/>
          <w:sz w:val="24"/>
          <w:szCs w:val="24"/>
          <w:lang w:val="hr-HR"/>
        </w:rPr>
        <w:t>Pokupić</w:t>
      </w:r>
      <w:proofErr w:type="spellEnd"/>
      <w:r w:rsidR="00176687" w:rsidRPr="00176687">
        <w:rPr>
          <w:rFonts w:ascii="Times New Roman" w:hAnsi="Times New Roman" w:cs="Times New Roman"/>
          <w:sz w:val="24"/>
          <w:szCs w:val="24"/>
          <w:lang w:val="hr-HR"/>
        </w:rPr>
        <w:t xml:space="preserve">, </w:t>
      </w:r>
      <w:proofErr w:type="spellStart"/>
      <w:r w:rsidR="00176687" w:rsidRPr="00176687">
        <w:rPr>
          <w:rFonts w:ascii="Times New Roman" w:hAnsi="Times New Roman" w:cs="Times New Roman"/>
          <w:sz w:val="24"/>
          <w:szCs w:val="24"/>
          <w:lang w:val="hr-HR"/>
        </w:rPr>
        <w:t>kontratenor</w:t>
      </w:r>
      <w:proofErr w:type="spellEnd"/>
      <w:r w:rsidR="00176687" w:rsidRPr="00176687">
        <w:rPr>
          <w:rFonts w:ascii="Times New Roman" w:hAnsi="Times New Roman" w:cs="Times New Roman"/>
          <w:sz w:val="24"/>
          <w:szCs w:val="24"/>
          <w:lang w:val="hr-HR"/>
        </w:rPr>
        <w:t xml:space="preserve"> Max Emanuel </w:t>
      </w:r>
      <w:proofErr w:type="spellStart"/>
      <w:r w:rsidR="00176687" w:rsidRPr="00176687">
        <w:rPr>
          <w:rFonts w:ascii="Times New Roman" w:hAnsi="Times New Roman" w:cs="Times New Roman"/>
          <w:sz w:val="24"/>
          <w:szCs w:val="24"/>
          <w:lang w:val="hr-HR"/>
        </w:rPr>
        <w:t>Cenčić</w:t>
      </w:r>
      <w:proofErr w:type="spellEnd"/>
      <w:r w:rsidR="00176687" w:rsidRPr="00176687">
        <w:rPr>
          <w:rFonts w:ascii="Times New Roman" w:hAnsi="Times New Roman" w:cs="Times New Roman"/>
          <w:sz w:val="24"/>
          <w:szCs w:val="24"/>
          <w:lang w:val="hr-HR"/>
        </w:rPr>
        <w:t xml:space="preserve"> te Hrvatski barokni ansambl i Vokalni ansambl </w:t>
      </w:r>
      <w:proofErr w:type="spellStart"/>
      <w:r w:rsidR="00176687" w:rsidRPr="00176687">
        <w:rPr>
          <w:rFonts w:ascii="Times New Roman" w:hAnsi="Times New Roman" w:cs="Times New Roman"/>
          <w:sz w:val="24"/>
          <w:szCs w:val="24"/>
          <w:lang w:val="hr-HR"/>
        </w:rPr>
        <w:t>Antiphonus</w:t>
      </w:r>
      <w:proofErr w:type="spellEnd"/>
      <w:r w:rsidR="00176687" w:rsidRPr="00176687">
        <w:rPr>
          <w:rFonts w:ascii="Times New Roman" w:hAnsi="Times New Roman" w:cs="Times New Roman"/>
          <w:sz w:val="24"/>
          <w:szCs w:val="24"/>
          <w:lang w:val="hr-HR"/>
        </w:rPr>
        <w:t xml:space="preserve">. </w:t>
      </w:r>
    </w:p>
    <w:p w:rsidR="00174BBA" w:rsidRPr="00174BBA" w:rsidRDefault="00174BBA" w:rsidP="009A412A">
      <w:pPr>
        <w:shd w:val="clear" w:color="auto" w:fill="FFFFFF" w:themeFill="background1"/>
        <w:spacing w:line="240" w:lineRule="auto"/>
        <w:jc w:val="both"/>
        <w:rPr>
          <w:rFonts w:ascii="Times New Roman" w:eastAsia="Times New Roman" w:hAnsi="Times New Roman" w:cs="Times New Roman"/>
          <w:sz w:val="24"/>
          <w:szCs w:val="24"/>
        </w:rPr>
      </w:pPr>
      <w:r w:rsidRPr="00174BBA">
        <w:rPr>
          <w:rFonts w:ascii="Times New Roman" w:eastAsia="Times New Roman" w:hAnsi="Times New Roman" w:cs="Times New Roman"/>
          <w:color w:val="000000"/>
          <w:sz w:val="24"/>
          <w:szCs w:val="24"/>
        </w:rPr>
        <w:t xml:space="preserve">U suradnji Ministarstva kulture i Ministarstva vanjskih i europskih poslova izrađen je kulturni program namijenjen inozemstvu u svrhu promocije hrvatskog predsjedanja. Program je obuhvaćao koncerte,  kazališne predstave, izložbe i filmske projekcije, a temeljio se na djelima </w:t>
      </w:r>
      <w:r w:rsidRPr="00174BBA">
        <w:rPr>
          <w:rFonts w:ascii="Times New Roman" w:eastAsia="Times New Roman" w:hAnsi="Times New Roman" w:cs="Times New Roman"/>
          <w:color w:val="000000"/>
          <w:sz w:val="24"/>
          <w:szCs w:val="24"/>
        </w:rPr>
        <w:lastRenderedPageBreak/>
        <w:t>hrvatske kulturne, tradicijske i povijesne baštine, kao i djelima suvremene umjetnosti. Do prekida aktivnosti izazvanih virusom Covid-19 izve</w:t>
      </w:r>
      <w:r w:rsidR="00C75CCD">
        <w:rPr>
          <w:rFonts w:ascii="Times New Roman" w:eastAsia="Times New Roman" w:hAnsi="Times New Roman" w:cs="Times New Roman"/>
          <w:color w:val="000000"/>
          <w:sz w:val="24"/>
          <w:szCs w:val="24"/>
        </w:rPr>
        <w:t>deno je u inozemstvu ukupno 48 </w:t>
      </w:r>
      <w:r w:rsidRPr="00174BBA">
        <w:rPr>
          <w:rFonts w:ascii="Times New Roman" w:eastAsia="Times New Roman" w:hAnsi="Times New Roman" w:cs="Times New Roman"/>
          <w:color w:val="000000"/>
          <w:sz w:val="24"/>
          <w:szCs w:val="24"/>
        </w:rPr>
        <w:t>programa, od kojih svakako treba istaknuti izložbe: Hrvatski kvadrati, Glagoljica, Suvremeni hrvatski dizajn i Europa 2020</w:t>
      </w:r>
      <w:r w:rsidR="00E50598">
        <w:rPr>
          <w:rFonts w:ascii="Times New Roman" w:eastAsia="Times New Roman" w:hAnsi="Times New Roman" w:cs="Times New Roman"/>
          <w:color w:val="000000"/>
          <w:sz w:val="24"/>
          <w:szCs w:val="24"/>
        </w:rPr>
        <w:t>,</w:t>
      </w:r>
      <w:r w:rsidRPr="00174BBA">
        <w:rPr>
          <w:rFonts w:ascii="Times New Roman" w:eastAsia="Times New Roman" w:hAnsi="Times New Roman" w:cs="Times New Roman"/>
          <w:color w:val="000000"/>
          <w:sz w:val="24"/>
          <w:szCs w:val="24"/>
        </w:rPr>
        <w:t xml:space="preserve"> postavljene tijekom 6 mjeseci predsjedanja u sjedištima europskih institucija u Bruxellesu. </w:t>
      </w:r>
      <w:r w:rsidRPr="00174BBA">
        <w:rPr>
          <w:rFonts w:ascii="Times New Roman" w:eastAsia="Times New Roman" w:hAnsi="Times New Roman" w:cs="Times New Roman"/>
          <w:iCs/>
          <w:sz w:val="24"/>
          <w:szCs w:val="24"/>
        </w:rPr>
        <w:t xml:space="preserve">Od velikih glazbenih događanja </w:t>
      </w:r>
      <w:r w:rsidR="00E50598">
        <w:rPr>
          <w:rFonts w:ascii="Times New Roman" w:eastAsia="Times New Roman" w:hAnsi="Times New Roman" w:cs="Times New Roman"/>
          <w:iCs/>
          <w:sz w:val="24"/>
          <w:szCs w:val="24"/>
        </w:rPr>
        <w:t>potrebno je istaknuti</w:t>
      </w:r>
      <w:r w:rsidRPr="00174BBA">
        <w:rPr>
          <w:rFonts w:ascii="Times New Roman" w:eastAsia="Times New Roman" w:hAnsi="Times New Roman" w:cs="Times New Roman"/>
          <w:iCs/>
          <w:sz w:val="24"/>
          <w:szCs w:val="24"/>
        </w:rPr>
        <w:t xml:space="preserve"> koncert Hrvatskog glagoljaškog rekvijema Igora Kuljerića u Münchenu, koji je pod ravnanjem dirigenta Ivana Repušića izveo Orkestar Münchenskog radija uz hrvatske soliste, povezujući hrvatsko i njemačko predsjedanje; gostovanje Zagrebačke filharmonije u Rimu i Salzburgu</w:t>
      </w:r>
      <w:r w:rsidR="00E50598">
        <w:rPr>
          <w:rFonts w:ascii="Times New Roman" w:eastAsia="Times New Roman" w:hAnsi="Times New Roman" w:cs="Times New Roman"/>
          <w:iCs/>
          <w:sz w:val="24"/>
          <w:szCs w:val="24"/>
        </w:rPr>
        <w:t>;</w:t>
      </w:r>
      <w:bookmarkStart w:id="2" w:name="_GoBack"/>
      <w:bookmarkEnd w:id="2"/>
      <w:r w:rsidRPr="00174BBA">
        <w:rPr>
          <w:rFonts w:ascii="Times New Roman" w:eastAsia="Times New Roman" w:hAnsi="Times New Roman" w:cs="Times New Roman"/>
          <w:iCs/>
          <w:sz w:val="24"/>
          <w:szCs w:val="24"/>
        </w:rPr>
        <w:t xml:space="preserve"> nastupe Zagrebačkih solista te turneju Ansambla LADO po europskim prijestolnicama. Hrvatsko narodno kazalište u Zagrebu predstavilo se europskoj publici sa svojim dramskim i baletnim uspješnicama.</w:t>
      </w:r>
    </w:p>
    <w:p w:rsidR="00176687" w:rsidRPr="009A0B45" w:rsidRDefault="009245AB" w:rsidP="00176687">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Hrvatskoj su</w:t>
      </w:r>
      <w:r w:rsidR="00176687" w:rsidRPr="00D344A3">
        <w:rPr>
          <w:rFonts w:ascii="Times New Roman" w:hAnsi="Times New Roman" w:cs="Times New Roman"/>
          <w:sz w:val="24"/>
          <w:szCs w:val="24"/>
          <w:lang w:val="hr-HR"/>
        </w:rPr>
        <w:t xml:space="preserve"> za inozemne izaslanik</w:t>
      </w:r>
      <w:r>
        <w:rPr>
          <w:rFonts w:ascii="Times New Roman" w:hAnsi="Times New Roman" w:cs="Times New Roman"/>
          <w:sz w:val="24"/>
          <w:szCs w:val="24"/>
          <w:lang w:val="hr-HR"/>
        </w:rPr>
        <w:t>e, sudionike sastanaka, izvedena</w:t>
      </w:r>
      <w:r w:rsidR="00176687" w:rsidRPr="00D344A3">
        <w:rPr>
          <w:rFonts w:ascii="Times New Roman" w:hAnsi="Times New Roman" w:cs="Times New Roman"/>
          <w:sz w:val="24"/>
          <w:szCs w:val="24"/>
          <w:lang w:val="hr-HR"/>
        </w:rPr>
        <w:t xml:space="preserve"> ukupno </w:t>
      </w:r>
      <w:r w:rsidR="00D344A3" w:rsidRPr="00D344A3">
        <w:rPr>
          <w:rFonts w:ascii="Times New Roman" w:hAnsi="Times New Roman" w:cs="Times New Roman"/>
          <w:sz w:val="24"/>
          <w:szCs w:val="24"/>
          <w:lang w:val="hr-HR"/>
        </w:rPr>
        <w:t>24</w:t>
      </w:r>
      <w:r w:rsidR="00176687" w:rsidRPr="00D344A3">
        <w:rPr>
          <w:rFonts w:ascii="Times New Roman" w:hAnsi="Times New Roman" w:cs="Times New Roman"/>
          <w:sz w:val="24"/>
          <w:szCs w:val="24"/>
          <w:lang w:val="hr-HR"/>
        </w:rPr>
        <w:t xml:space="preserve"> koncerta</w:t>
      </w:r>
      <w:r w:rsidR="001E49B5">
        <w:rPr>
          <w:rFonts w:ascii="Times New Roman" w:hAnsi="Times New Roman" w:cs="Times New Roman"/>
          <w:sz w:val="24"/>
          <w:szCs w:val="24"/>
          <w:lang w:val="hr-HR"/>
        </w:rPr>
        <w:t>,</w:t>
      </w:r>
      <w:r w:rsidR="00176687" w:rsidRPr="00D344A3">
        <w:rPr>
          <w:rFonts w:ascii="Times New Roman" w:hAnsi="Times New Roman" w:cs="Times New Roman"/>
          <w:sz w:val="24"/>
          <w:szCs w:val="24"/>
          <w:lang w:val="hr-HR"/>
        </w:rPr>
        <w:t xml:space="preserve"> od kojih su većinu izveli studenti Muzičke akademije u Zagrebu</w:t>
      </w:r>
      <w:r w:rsidR="001E49B5">
        <w:rPr>
          <w:rFonts w:ascii="Times New Roman" w:hAnsi="Times New Roman" w:cs="Times New Roman"/>
          <w:sz w:val="24"/>
          <w:szCs w:val="24"/>
          <w:lang w:val="hr-HR"/>
        </w:rPr>
        <w:t>,</w:t>
      </w:r>
      <w:r w:rsidR="00176687" w:rsidRPr="00D344A3">
        <w:rPr>
          <w:rFonts w:ascii="Times New Roman" w:hAnsi="Times New Roman" w:cs="Times New Roman"/>
          <w:sz w:val="24"/>
          <w:szCs w:val="24"/>
          <w:lang w:val="hr-HR"/>
        </w:rPr>
        <w:t xml:space="preserve"> čime su s</w:t>
      </w:r>
      <w:r w:rsidR="002B134A" w:rsidRPr="00D344A3">
        <w:rPr>
          <w:rFonts w:ascii="Times New Roman" w:hAnsi="Times New Roman" w:cs="Times New Roman"/>
          <w:sz w:val="24"/>
          <w:szCs w:val="24"/>
          <w:lang w:val="hr-HR"/>
        </w:rPr>
        <w:t>e promovirali mladi i</w:t>
      </w:r>
      <w:r w:rsidR="002B134A">
        <w:rPr>
          <w:rFonts w:ascii="Times New Roman" w:hAnsi="Times New Roman" w:cs="Times New Roman"/>
          <w:sz w:val="24"/>
          <w:szCs w:val="24"/>
          <w:lang w:val="hr-HR"/>
        </w:rPr>
        <w:t xml:space="preserve"> nadareni </w:t>
      </w:r>
      <w:r w:rsidR="00176687" w:rsidRPr="00176687">
        <w:rPr>
          <w:rFonts w:ascii="Times New Roman" w:hAnsi="Times New Roman" w:cs="Times New Roman"/>
          <w:sz w:val="24"/>
          <w:szCs w:val="24"/>
          <w:lang w:val="hr-HR"/>
        </w:rPr>
        <w:t>hrvatski akademski glazbenici.</w:t>
      </w:r>
    </w:p>
    <w:p w:rsidR="00296FDD" w:rsidRPr="00F82DC9" w:rsidRDefault="00296FDD" w:rsidP="00025352">
      <w:pPr>
        <w:spacing w:after="360" w:line="240" w:lineRule="auto"/>
        <w:jc w:val="both"/>
        <w:rPr>
          <w:rFonts w:ascii="Times New Roman" w:hAnsi="Times New Roman" w:cs="Times New Roman"/>
          <w:sz w:val="24"/>
          <w:szCs w:val="24"/>
          <w:lang w:val="hr-HR"/>
        </w:rPr>
      </w:pPr>
      <w:r w:rsidRPr="00D74EA1">
        <w:rPr>
          <w:rFonts w:ascii="Times New Roman" w:hAnsi="Times New Roman" w:cs="Times New Roman"/>
          <w:sz w:val="24"/>
          <w:szCs w:val="24"/>
          <w:lang w:val="hr-HR"/>
        </w:rPr>
        <w:t xml:space="preserve">S predsjedanjem Hrvatske Vijećem EU u prvoj polovici 2020. </w:t>
      </w:r>
      <w:r w:rsidR="00F63D0E" w:rsidRPr="00D74EA1">
        <w:rPr>
          <w:rFonts w:ascii="Times New Roman" w:hAnsi="Times New Roman" w:cs="Times New Roman"/>
          <w:sz w:val="24"/>
          <w:szCs w:val="24"/>
          <w:lang w:val="hr-HR"/>
        </w:rPr>
        <w:t xml:space="preserve">vremenski se </w:t>
      </w:r>
      <w:r w:rsidRPr="00AD1E96">
        <w:rPr>
          <w:rFonts w:ascii="Times New Roman" w:hAnsi="Times New Roman" w:cs="Times New Roman"/>
          <w:sz w:val="24"/>
          <w:szCs w:val="24"/>
          <w:lang w:val="hr-HR"/>
        </w:rPr>
        <w:t>p</w:t>
      </w:r>
      <w:r w:rsidR="00F63D0E" w:rsidRPr="00AD1E96">
        <w:rPr>
          <w:rFonts w:ascii="Times New Roman" w:hAnsi="Times New Roman" w:cs="Times New Roman"/>
          <w:sz w:val="24"/>
          <w:szCs w:val="24"/>
          <w:lang w:val="hr-HR"/>
        </w:rPr>
        <w:t xml:space="preserve">reklopila </w:t>
      </w:r>
      <w:r w:rsidRPr="00AD1E96">
        <w:rPr>
          <w:rFonts w:ascii="Times New Roman" w:hAnsi="Times New Roman" w:cs="Times New Roman"/>
          <w:sz w:val="24"/>
          <w:szCs w:val="24"/>
          <w:lang w:val="hr-HR"/>
        </w:rPr>
        <w:t xml:space="preserve">titula Europske prijestolnice kulture koju je za istu godinu osvojila Rijeka, </w:t>
      </w:r>
      <w:r w:rsidR="00F63D0E" w:rsidRPr="004D13A6">
        <w:rPr>
          <w:rFonts w:ascii="Times New Roman" w:hAnsi="Times New Roman" w:cs="Times New Roman"/>
          <w:sz w:val="24"/>
          <w:szCs w:val="24"/>
          <w:lang w:val="hr-HR"/>
        </w:rPr>
        <w:t xml:space="preserve">što je dalo sinergijsku vrijednost </w:t>
      </w:r>
      <w:r w:rsidRPr="002D0A96">
        <w:rPr>
          <w:rFonts w:ascii="Times New Roman" w:hAnsi="Times New Roman" w:cs="Times New Roman"/>
          <w:sz w:val="24"/>
          <w:szCs w:val="24"/>
          <w:lang w:val="hr-HR"/>
        </w:rPr>
        <w:t xml:space="preserve">u </w:t>
      </w:r>
      <w:r w:rsidR="00F63D0E" w:rsidRPr="00F82DC9">
        <w:rPr>
          <w:rFonts w:ascii="Times New Roman" w:hAnsi="Times New Roman" w:cs="Times New Roman"/>
          <w:sz w:val="24"/>
          <w:szCs w:val="24"/>
          <w:lang w:val="hr-HR"/>
        </w:rPr>
        <w:t xml:space="preserve">europskoj i svjetskoj </w:t>
      </w:r>
      <w:r w:rsidRPr="00F82DC9">
        <w:rPr>
          <w:rFonts w:ascii="Times New Roman" w:hAnsi="Times New Roman" w:cs="Times New Roman"/>
          <w:sz w:val="24"/>
          <w:szCs w:val="24"/>
          <w:lang w:val="hr-HR"/>
        </w:rPr>
        <w:t>promociji Hrvatske</w:t>
      </w:r>
      <w:r w:rsidR="00F63D0E" w:rsidRPr="00F82DC9">
        <w:rPr>
          <w:rFonts w:ascii="Times New Roman" w:hAnsi="Times New Roman" w:cs="Times New Roman"/>
          <w:sz w:val="24"/>
          <w:szCs w:val="24"/>
          <w:lang w:val="hr-HR"/>
        </w:rPr>
        <w:t>.</w:t>
      </w:r>
    </w:p>
    <w:p w:rsidR="0079797A" w:rsidRPr="00D74EA1" w:rsidRDefault="0011209C" w:rsidP="000562EF">
      <w:pPr>
        <w:pStyle w:val="Heading1"/>
        <w:pBdr>
          <w:bottom w:val="single" w:sz="4" w:space="1" w:color="auto"/>
        </w:pBdr>
        <w:spacing w:after="360"/>
        <w:rPr>
          <w:rFonts w:ascii="Times New Roman" w:hAnsi="Times New Roman" w:cs="Times New Roman"/>
          <w:b/>
          <w:sz w:val="28"/>
          <w:szCs w:val="28"/>
        </w:rPr>
      </w:pPr>
      <w:bookmarkStart w:id="3" w:name="_Toc46213330"/>
      <w:bookmarkStart w:id="4" w:name="_Toc46219534"/>
      <w:r w:rsidRPr="00D74EA1">
        <w:rPr>
          <w:rFonts w:ascii="Times New Roman" w:hAnsi="Times New Roman" w:cs="Times New Roman"/>
          <w:b/>
          <w:sz w:val="28"/>
          <w:szCs w:val="28"/>
        </w:rPr>
        <w:t xml:space="preserve">2. </w:t>
      </w:r>
      <w:r w:rsidR="0079797A" w:rsidRPr="00D74EA1">
        <w:rPr>
          <w:rFonts w:ascii="Times New Roman" w:hAnsi="Times New Roman" w:cs="Times New Roman"/>
          <w:b/>
          <w:sz w:val="28"/>
          <w:szCs w:val="28"/>
        </w:rPr>
        <w:t>Tijek predsjedanja Hrvatske Vijećem Europske unije</w:t>
      </w:r>
      <w:bookmarkEnd w:id="3"/>
      <w:bookmarkEnd w:id="4"/>
    </w:p>
    <w:p w:rsidR="009817C2" w:rsidRPr="009A0B45" w:rsidRDefault="007274F3" w:rsidP="00676964">
      <w:pPr>
        <w:spacing w:after="240" w:line="240" w:lineRule="auto"/>
        <w:jc w:val="both"/>
        <w:rPr>
          <w:rFonts w:ascii="Times New Roman" w:hAnsi="Times New Roman" w:cs="Times New Roman"/>
          <w:sz w:val="24"/>
          <w:szCs w:val="24"/>
          <w:lang w:val="hr-HR"/>
        </w:rPr>
      </w:pPr>
      <w:r w:rsidRPr="00D74EA1">
        <w:rPr>
          <w:rFonts w:ascii="Times New Roman" w:hAnsi="Times New Roman" w:cs="Times New Roman"/>
          <w:sz w:val="24"/>
          <w:szCs w:val="24"/>
          <w:lang w:val="hr-HR"/>
        </w:rPr>
        <w:t>Hrvatsko predsjedanje Vijećem EU uspješno je započelo posjetom Kolegija povjerenika Europ</w:t>
      </w:r>
      <w:r w:rsidR="009817C2" w:rsidRPr="00D74EA1">
        <w:rPr>
          <w:rFonts w:ascii="Times New Roman" w:hAnsi="Times New Roman" w:cs="Times New Roman"/>
          <w:sz w:val="24"/>
          <w:szCs w:val="24"/>
          <w:lang w:val="hr-HR"/>
        </w:rPr>
        <w:t xml:space="preserve">ske komisije, na čelu s predsjednicom Europske komisije </w:t>
      </w:r>
      <w:proofErr w:type="spellStart"/>
      <w:r w:rsidR="009817C2" w:rsidRPr="00D74EA1">
        <w:rPr>
          <w:rFonts w:ascii="Times New Roman" w:hAnsi="Times New Roman" w:cs="Times New Roman"/>
          <w:sz w:val="24"/>
          <w:szCs w:val="24"/>
          <w:lang w:val="hr-HR"/>
        </w:rPr>
        <w:t>Ursulom</w:t>
      </w:r>
      <w:proofErr w:type="spellEnd"/>
      <w:r w:rsidR="009817C2" w:rsidRPr="00D74EA1">
        <w:rPr>
          <w:rFonts w:ascii="Times New Roman" w:hAnsi="Times New Roman" w:cs="Times New Roman"/>
          <w:sz w:val="24"/>
          <w:szCs w:val="24"/>
          <w:lang w:val="hr-HR"/>
        </w:rPr>
        <w:t xml:space="preserve"> von </w:t>
      </w:r>
      <w:proofErr w:type="spellStart"/>
      <w:r w:rsidR="009817C2" w:rsidRPr="00D74EA1">
        <w:rPr>
          <w:rFonts w:ascii="Times New Roman" w:hAnsi="Times New Roman" w:cs="Times New Roman"/>
          <w:sz w:val="24"/>
          <w:szCs w:val="24"/>
          <w:lang w:val="hr-HR"/>
        </w:rPr>
        <w:t>der</w:t>
      </w:r>
      <w:proofErr w:type="spellEnd"/>
      <w:r w:rsidR="009817C2" w:rsidRPr="00D74EA1">
        <w:rPr>
          <w:rFonts w:ascii="Times New Roman" w:hAnsi="Times New Roman" w:cs="Times New Roman"/>
          <w:sz w:val="24"/>
          <w:szCs w:val="24"/>
          <w:lang w:val="hr-HR"/>
        </w:rPr>
        <w:t xml:space="preserve"> </w:t>
      </w:r>
      <w:proofErr w:type="spellStart"/>
      <w:r w:rsidR="009817C2" w:rsidRPr="00D74EA1">
        <w:rPr>
          <w:rFonts w:ascii="Times New Roman" w:hAnsi="Times New Roman" w:cs="Times New Roman"/>
          <w:sz w:val="24"/>
          <w:szCs w:val="24"/>
          <w:lang w:val="hr-HR"/>
        </w:rPr>
        <w:t>Leyen</w:t>
      </w:r>
      <w:proofErr w:type="spellEnd"/>
      <w:r w:rsidR="009817C2" w:rsidRPr="00D74EA1">
        <w:rPr>
          <w:rFonts w:ascii="Times New Roman" w:hAnsi="Times New Roman" w:cs="Times New Roman"/>
          <w:sz w:val="24"/>
          <w:szCs w:val="24"/>
          <w:lang w:val="hr-HR"/>
        </w:rPr>
        <w:t>, 10</w:t>
      </w:r>
      <w:r w:rsidR="00B06058">
        <w:rPr>
          <w:rFonts w:ascii="Times New Roman" w:hAnsi="Times New Roman" w:cs="Times New Roman"/>
          <w:sz w:val="24"/>
          <w:szCs w:val="24"/>
          <w:lang w:val="hr-HR"/>
        </w:rPr>
        <w:t>. siječnja 2020. Na sastanku s p</w:t>
      </w:r>
      <w:r w:rsidR="009817C2" w:rsidRPr="00D74EA1">
        <w:rPr>
          <w:rFonts w:ascii="Times New Roman" w:hAnsi="Times New Roman" w:cs="Times New Roman"/>
          <w:sz w:val="24"/>
          <w:szCs w:val="24"/>
          <w:lang w:val="hr-HR"/>
        </w:rPr>
        <w:t>redsjednikom i članovima Vlade Kolegi</w:t>
      </w:r>
      <w:r w:rsidR="004E196E" w:rsidRPr="00D74EA1">
        <w:rPr>
          <w:rFonts w:ascii="Times New Roman" w:hAnsi="Times New Roman" w:cs="Times New Roman"/>
          <w:sz w:val="24"/>
          <w:szCs w:val="24"/>
          <w:lang w:val="hr-HR"/>
        </w:rPr>
        <w:t>j povjerenika snažno je podržao</w:t>
      </w:r>
      <w:r w:rsidR="009817C2" w:rsidRPr="00D74EA1">
        <w:rPr>
          <w:rFonts w:ascii="Times New Roman" w:hAnsi="Times New Roman" w:cs="Times New Roman"/>
          <w:sz w:val="24"/>
          <w:szCs w:val="24"/>
          <w:lang w:val="hr-HR"/>
        </w:rPr>
        <w:t xml:space="preserve"> program i rad hrvatskog predsjedništva. Dan ranije, 9. siječnja, svečanim koncertom u Hrvatskom</w:t>
      </w:r>
      <w:r w:rsidR="003C698E">
        <w:rPr>
          <w:rFonts w:ascii="Times New Roman" w:hAnsi="Times New Roman" w:cs="Times New Roman"/>
          <w:sz w:val="24"/>
          <w:szCs w:val="24"/>
          <w:lang w:val="hr-HR"/>
        </w:rPr>
        <w:t xml:space="preserve"> narodnom kazalištu, simbolično </w:t>
      </w:r>
      <w:r w:rsidR="009817C2" w:rsidRPr="00D74EA1">
        <w:rPr>
          <w:rFonts w:ascii="Times New Roman" w:hAnsi="Times New Roman" w:cs="Times New Roman"/>
          <w:sz w:val="24"/>
          <w:szCs w:val="24"/>
          <w:lang w:val="hr-HR"/>
        </w:rPr>
        <w:t xml:space="preserve">je obilježen početak predsjedanja Hrvatske </w:t>
      </w:r>
      <w:r w:rsidR="005C6A73">
        <w:rPr>
          <w:rFonts w:ascii="Times New Roman" w:hAnsi="Times New Roman" w:cs="Times New Roman"/>
          <w:sz w:val="24"/>
          <w:szCs w:val="24"/>
          <w:lang w:val="hr-HR"/>
        </w:rPr>
        <w:t>Vijećem EU. Istog dana p</w:t>
      </w:r>
      <w:r w:rsidR="009817C2" w:rsidRPr="009A0B45">
        <w:rPr>
          <w:rFonts w:ascii="Times New Roman" w:hAnsi="Times New Roman" w:cs="Times New Roman"/>
          <w:sz w:val="24"/>
          <w:szCs w:val="24"/>
          <w:lang w:val="hr-HR"/>
        </w:rPr>
        <w:t xml:space="preserve">redsjednik Vlade sastao se u Zagrebu s </w:t>
      </w:r>
      <w:r w:rsidR="009817C2" w:rsidRPr="00D74EA1">
        <w:rPr>
          <w:rFonts w:ascii="Times New Roman" w:hAnsi="Times New Roman" w:cs="Times New Roman"/>
          <w:sz w:val="24"/>
          <w:szCs w:val="24"/>
          <w:lang w:val="hr-HR"/>
        </w:rPr>
        <w:t xml:space="preserve">predsjednikom Europskog vijeća Charlesom </w:t>
      </w:r>
      <w:proofErr w:type="spellStart"/>
      <w:r w:rsidR="009817C2" w:rsidRPr="00D74EA1">
        <w:rPr>
          <w:rFonts w:ascii="Times New Roman" w:hAnsi="Times New Roman" w:cs="Times New Roman"/>
          <w:sz w:val="24"/>
          <w:szCs w:val="24"/>
          <w:lang w:val="hr-HR"/>
        </w:rPr>
        <w:t>Michelom</w:t>
      </w:r>
      <w:proofErr w:type="spellEnd"/>
      <w:r w:rsidR="009817C2" w:rsidRPr="00D74EA1">
        <w:rPr>
          <w:rFonts w:ascii="Times New Roman" w:hAnsi="Times New Roman" w:cs="Times New Roman"/>
          <w:sz w:val="24"/>
          <w:szCs w:val="24"/>
          <w:lang w:val="hr-HR"/>
        </w:rPr>
        <w:t xml:space="preserve">. </w:t>
      </w:r>
    </w:p>
    <w:p w:rsidR="003B3E49" w:rsidRDefault="003B3E49" w:rsidP="00676964">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okviru parlamentarne dimenzije, u</w:t>
      </w:r>
      <w:r w:rsidR="00F82DC9">
        <w:rPr>
          <w:rFonts w:ascii="Times New Roman" w:hAnsi="Times New Roman" w:cs="Times New Roman"/>
          <w:sz w:val="24"/>
          <w:szCs w:val="24"/>
          <w:lang w:val="hr-HR"/>
        </w:rPr>
        <w:t xml:space="preserve">oči početka hrvatskog predsjedanja </w:t>
      </w:r>
      <w:r>
        <w:rPr>
          <w:rFonts w:ascii="Times New Roman" w:hAnsi="Times New Roman" w:cs="Times New Roman"/>
          <w:sz w:val="24"/>
          <w:szCs w:val="24"/>
          <w:lang w:val="hr-HR"/>
        </w:rPr>
        <w:t xml:space="preserve">Vijećem </w:t>
      </w:r>
      <w:r w:rsidR="00F82DC9">
        <w:rPr>
          <w:rFonts w:ascii="Times New Roman" w:hAnsi="Times New Roman" w:cs="Times New Roman"/>
          <w:sz w:val="24"/>
          <w:szCs w:val="24"/>
          <w:lang w:val="hr-HR"/>
        </w:rPr>
        <w:t xml:space="preserve">u Zagrebu je </w:t>
      </w:r>
      <w:r w:rsidR="00F82DC9" w:rsidRPr="00F565C5">
        <w:rPr>
          <w:rFonts w:ascii="Times New Roman" w:hAnsi="Times New Roman" w:cs="Times New Roman"/>
          <w:sz w:val="24"/>
          <w:szCs w:val="24"/>
          <w:lang w:val="hr-HR"/>
        </w:rPr>
        <w:t>5. prosinca 2019. održan uobičajeni sastanak Vl</w:t>
      </w:r>
      <w:r w:rsidR="003F1891" w:rsidRPr="00F565C5">
        <w:rPr>
          <w:rFonts w:ascii="Times New Roman" w:hAnsi="Times New Roman" w:cs="Times New Roman"/>
          <w:sz w:val="24"/>
          <w:szCs w:val="24"/>
          <w:lang w:val="hr-HR"/>
        </w:rPr>
        <w:t>ade s Konferencijom predsjednik</w:t>
      </w:r>
      <w:r w:rsidR="00861253" w:rsidRPr="00F565C5">
        <w:rPr>
          <w:rFonts w:ascii="Times New Roman" w:hAnsi="Times New Roman" w:cs="Times New Roman"/>
          <w:sz w:val="24"/>
          <w:szCs w:val="24"/>
          <w:lang w:val="hr-HR"/>
        </w:rPr>
        <w:t>â</w:t>
      </w:r>
      <w:r w:rsidR="00F82DC9" w:rsidRPr="00F565C5">
        <w:rPr>
          <w:rFonts w:ascii="Times New Roman" w:hAnsi="Times New Roman" w:cs="Times New Roman"/>
          <w:sz w:val="24"/>
          <w:szCs w:val="24"/>
          <w:lang w:val="hr-HR"/>
        </w:rPr>
        <w:t xml:space="preserve"> </w:t>
      </w:r>
      <w:r w:rsidR="00F565C5" w:rsidRPr="00F565C5">
        <w:rPr>
          <w:rFonts w:ascii="Times New Roman" w:hAnsi="Times New Roman" w:cs="Times New Roman"/>
          <w:sz w:val="24"/>
          <w:szCs w:val="24"/>
          <w:lang w:val="hr-HR"/>
        </w:rPr>
        <w:t>Europskog parlamenta</w:t>
      </w:r>
      <w:r w:rsidR="00F565C5">
        <w:rPr>
          <w:rFonts w:ascii="Times New Roman" w:hAnsi="Times New Roman" w:cs="Times New Roman"/>
          <w:sz w:val="24"/>
          <w:szCs w:val="24"/>
          <w:lang w:val="hr-HR"/>
        </w:rPr>
        <w:t xml:space="preserve"> </w:t>
      </w:r>
      <w:r w:rsidR="00F82DC9" w:rsidRPr="00F565C5">
        <w:rPr>
          <w:rFonts w:ascii="Times New Roman" w:hAnsi="Times New Roman" w:cs="Times New Roman"/>
          <w:sz w:val="24"/>
          <w:szCs w:val="24"/>
          <w:lang w:val="hr-HR"/>
        </w:rPr>
        <w:t>(EP),</w:t>
      </w:r>
      <w:r w:rsidR="00F565C5">
        <w:rPr>
          <w:rFonts w:ascii="Times New Roman" w:hAnsi="Times New Roman" w:cs="Times New Roman"/>
          <w:sz w:val="24"/>
          <w:szCs w:val="24"/>
          <w:lang w:val="hr-HR"/>
        </w:rPr>
        <w:t xml:space="preserve"> </w:t>
      </w:r>
      <w:r w:rsidR="00F82DC9" w:rsidRPr="00F565C5">
        <w:rPr>
          <w:rFonts w:ascii="Times New Roman" w:hAnsi="Times New Roman" w:cs="Times New Roman"/>
          <w:sz w:val="24"/>
          <w:szCs w:val="24"/>
          <w:lang w:val="hr-HR"/>
        </w:rPr>
        <w:t xml:space="preserve">predvođenom predsjednikom EP Davidom </w:t>
      </w:r>
      <w:proofErr w:type="spellStart"/>
      <w:r w:rsidR="00F82DC9" w:rsidRPr="00F565C5">
        <w:rPr>
          <w:rFonts w:ascii="Times New Roman" w:hAnsi="Times New Roman" w:cs="Times New Roman"/>
          <w:sz w:val="24"/>
          <w:szCs w:val="24"/>
          <w:lang w:val="hr-HR"/>
        </w:rPr>
        <w:t>Sassolijem</w:t>
      </w:r>
      <w:proofErr w:type="spellEnd"/>
      <w:r w:rsidRPr="00F565C5">
        <w:rPr>
          <w:rFonts w:ascii="Times New Roman" w:hAnsi="Times New Roman" w:cs="Times New Roman"/>
          <w:sz w:val="24"/>
          <w:szCs w:val="24"/>
          <w:lang w:val="hr-HR"/>
        </w:rPr>
        <w:t>, na kojem su razmijenjena mišljenja o prioritetima hrvatskog predsjedanja Vijećem</w:t>
      </w:r>
      <w:r w:rsidR="00F82DC9" w:rsidRPr="00F565C5">
        <w:rPr>
          <w:rFonts w:ascii="Times New Roman" w:hAnsi="Times New Roman" w:cs="Times New Roman"/>
          <w:sz w:val="24"/>
          <w:szCs w:val="24"/>
          <w:lang w:val="hr-HR"/>
        </w:rPr>
        <w:t>.</w:t>
      </w:r>
      <w:r w:rsidR="00F82DC9">
        <w:rPr>
          <w:rFonts w:ascii="Times New Roman" w:hAnsi="Times New Roman" w:cs="Times New Roman"/>
          <w:sz w:val="24"/>
          <w:szCs w:val="24"/>
          <w:lang w:val="hr-HR"/>
        </w:rPr>
        <w:t xml:space="preserve"> </w:t>
      </w:r>
    </w:p>
    <w:p w:rsidR="00C959F7" w:rsidRPr="009A0B45" w:rsidRDefault="003B3E49" w:rsidP="00676964">
      <w:pPr>
        <w:spacing w:after="240" w:line="240" w:lineRule="auto"/>
        <w:jc w:val="both"/>
        <w:rPr>
          <w:rFonts w:ascii="Times New Roman" w:hAnsi="Times New Roman" w:cs="Times New Roman"/>
          <w:sz w:val="24"/>
          <w:szCs w:val="24"/>
          <w:lang w:val="hr-HR"/>
        </w:rPr>
      </w:pPr>
      <w:r w:rsidRPr="00AD1E96">
        <w:rPr>
          <w:rFonts w:ascii="Times New Roman" w:hAnsi="Times New Roman" w:cs="Times New Roman"/>
          <w:sz w:val="24"/>
          <w:szCs w:val="24"/>
          <w:lang w:val="hr-HR"/>
        </w:rPr>
        <w:t xml:space="preserve">14. siječnja </w:t>
      </w:r>
      <w:r>
        <w:rPr>
          <w:rFonts w:ascii="Times New Roman" w:hAnsi="Times New Roman" w:cs="Times New Roman"/>
          <w:sz w:val="24"/>
          <w:szCs w:val="24"/>
          <w:lang w:val="hr-HR"/>
        </w:rPr>
        <w:t>2020. p</w:t>
      </w:r>
      <w:r w:rsidR="009817C2" w:rsidRPr="00D74EA1">
        <w:rPr>
          <w:rFonts w:ascii="Times New Roman" w:hAnsi="Times New Roman" w:cs="Times New Roman"/>
          <w:sz w:val="24"/>
          <w:szCs w:val="24"/>
          <w:lang w:val="hr-HR"/>
        </w:rPr>
        <w:t>redsjednik Vlade</w:t>
      </w:r>
      <w:r w:rsidR="00AC6299" w:rsidRPr="00D74EA1">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je </w:t>
      </w:r>
      <w:r w:rsidR="007274F3" w:rsidRPr="00D74EA1">
        <w:rPr>
          <w:rFonts w:ascii="Times New Roman" w:hAnsi="Times New Roman" w:cs="Times New Roman"/>
          <w:sz w:val="24"/>
          <w:szCs w:val="24"/>
          <w:lang w:val="hr-HR"/>
        </w:rPr>
        <w:t xml:space="preserve">predstavio </w:t>
      </w:r>
      <w:r w:rsidRPr="00AD1E96">
        <w:rPr>
          <w:rFonts w:ascii="Times New Roman" w:hAnsi="Times New Roman" w:cs="Times New Roman"/>
          <w:sz w:val="24"/>
          <w:szCs w:val="24"/>
          <w:lang w:val="hr-HR"/>
        </w:rPr>
        <w:t xml:space="preserve">prioritete </w:t>
      </w:r>
      <w:r>
        <w:rPr>
          <w:rFonts w:ascii="Times New Roman" w:hAnsi="Times New Roman" w:cs="Times New Roman"/>
          <w:sz w:val="24"/>
          <w:szCs w:val="24"/>
          <w:lang w:val="hr-HR"/>
        </w:rPr>
        <w:t xml:space="preserve">i program </w:t>
      </w:r>
      <w:r w:rsidRPr="00773BED">
        <w:rPr>
          <w:rFonts w:ascii="Times New Roman" w:hAnsi="Times New Roman" w:cs="Times New Roman"/>
          <w:sz w:val="24"/>
          <w:szCs w:val="24"/>
          <w:lang w:val="hr-HR"/>
        </w:rPr>
        <w:t xml:space="preserve">hrvatskog predsjedanja </w:t>
      </w:r>
      <w:r>
        <w:rPr>
          <w:rFonts w:ascii="Times New Roman" w:hAnsi="Times New Roman" w:cs="Times New Roman"/>
          <w:sz w:val="24"/>
          <w:szCs w:val="24"/>
          <w:lang w:val="hr-HR"/>
        </w:rPr>
        <w:t xml:space="preserve">Vijećem na plenarnoj sjednici EP </w:t>
      </w:r>
      <w:r w:rsidR="009817C2" w:rsidRPr="00AD1E96">
        <w:rPr>
          <w:rFonts w:ascii="Times New Roman" w:hAnsi="Times New Roman" w:cs="Times New Roman"/>
          <w:sz w:val="24"/>
          <w:szCs w:val="24"/>
          <w:lang w:val="hr-HR"/>
        </w:rPr>
        <w:t xml:space="preserve">u </w:t>
      </w:r>
      <w:proofErr w:type="spellStart"/>
      <w:r w:rsidR="009817C2" w:rsidRPr="00AD1E96">
        <w:rPr>
          <w:rFonts w:ascii="Times New Roman" w:hAnsi="Times New Roman" w:cs="Times New Roman"/>
          <w:sz w:val="24"/>
          <w:szCs w:val="24"/>
          <w:lang w:val="hr-HR"/>
        </w:rPr>
        <w:t>Strasbourgu</w:t>
      </w:r>
      <w:proofErr w:type="spellEnd"/>
      <w:r>
        <w:rPr>
          <w:rFonts w:ascii="Times New Roman" w:hAnsi="Times New Roman" w:cs="Times New Roman"/>
          <w:sz w:val="24"/>
          <w:szCs w:val="24"/>
          <w:lang w:val="hr-HR"/>
        </w:rPr>
        <w:t xml:space="preserve">. </w:t>
      </w:r>
      <w:r w:rsidR="00C959F7" w:rsidRPr="009A0B45">
        <w:rPr>
          <w:rFonts w:ascii="Times New Roman" w:hAnsi="Times New Roman" w:cs="Times New Roman"/>
          <w:sz w:val="24"/>
          <w:szCs w:val="24"/>
          <w:lang w:val="hr-HR"/>
        </w:rPr>
        <w:t xml:space="preserve">Tom prigodom je naglasio da </w:t>
      </w:r>
      <w:r w:rsidR="002D0A96">
        <w:rPr>
          <w:rFonts w:ascii="Times New Roman" w:hAnsi="Times New Roman" w:cs="Times New Roman"/>
          <w:sz w:val="24"/>
          <w:szCs w:val="24"/>
          <w:lang w:val="hr-HR"/>
        </w:rPr>
        <w:t xml:space="preserve">se </w:t>
      </w:r>
      <w:r w:rsidR="00C959F7" w:rsidRPr="009A0B45">
        <w:rPr>
          <w:rFonts w:ascii="Times New Roman" w:hAnsi="Times New Roman" w:cs="Times New Roman"/>
          <w:sz w:val="24"/>
          <w:szCs w:val="24"/>
          <w:lang w:val="hr-HR"/>
        </w:rPr>
        <w:t>u trenutku kada se EU suočava s brojnim izazovima, u sve složenijem svijetu, moramo</w:t>
      </w:r>
      <w:r w:rsidR="002D0A96">
        <w:rPr>
          <w:rFonts w:ascii="Times New Roman" w:hAnsi="Times New Roman" w:cs="Times New Roman"/>
          <w:sz w:val="24"/>
          <w:szCs w:val="24"/>
          <w:lang w:val="hr-HR"/>
        </w:rPr>
        <w:t xml:space="preserve"> </w:t>
      </w:r>
      <w:r w:rsidR="00C959F7" w:rsidRPr="009A0B45">
        <w:rPr>
          <w:rFonts w:ascii="Times New Roman" w:hAnsi="Times New Roman" w:cs="Times New Roman"/>
          <w:sz w:val="24"/>
          <w:szCs w:val="24"/>
          <w:lang w:val="hr-HR"/>
        </w:rPr>
        <w:t xml:space="preserve">približiti našim građanima i ispuniti njihova očekivanja. EU mora nastaviti promicati jednakost, </w:t>
      </w:r>
      <w:proofErr w:type="spellStart"/>
      <w:r w:rsidR="00C959F7" w:rsidRPr="009A0B45">
        <w:rPr>
          <w:rFonts w:ascii="Times New Roman" w:hAnsi="Times New Roman" w:cs="Times New Roman"/>
          <w:sz w:val="24"/>
          <w:szCs w:val="24"/>
          <w:lang w:val="hr-HR"/>
        </w:rPr>
        <w:t>uključivost</w:t>
      </w:r>
      <w:proofErr w:type="spellEnd"/>
      <w:r w:rsidR="00C959F7" w:rsidRPr="009A0B45">
        <w:rPr>
          <w:rFonts w:ascii="Times New Roman" w:hAnsi="Times New Roman" w:cs="Times New Roman"/>
          <w:sz w:val="24"/>
          <w:szCs w:val="24"/>
          <w:lang w:val="hr-HR"/>
        </w:rPr>
        <w:t xml:space="preserve"> i solidarnost, jačati europsku dem</w:t>
      </w:r>
      <w:r w:rsidR="00826604">
        <w:rPr>
          <w:rFonts w:ascii="Times New Roman" w:hAnsi="Times New Roman" w:cs="Times New Roman"/>
          <w:sz w:val="24"/>
          <w:szCs w:val="24"/>
          <w:lang w:val="hr-HR"/>
        </w:rPr>
        <w:t>okraciju i temeljne vrijednosti</w:t>
      </w:r>
      <w:r w:rsidR="00C959F7" w:rsidRPr="009A0B45">
        <w:rPr>
          <w:rFonts w:ascii="Times New Roman" w:hAnsi="Times New Roman" w:cs="Times New Roman"/>
          <w:sz w:val="24"/>
          <w:szCs w:val="24"/>
          <w:lang w:val="hr-HR"/>
        </w:rPr>
        <w:t xml:space="preserve"> te biti utjecajan globalni čimbenik.  </w:t>
      </w:r>
    </w:p>
    <w:p w:rsidR="003B3E49" w:rsidRPr="00F30D9B" w:rsidRDefault="00C959F7" w:rsidP="00F30D9B">
      <w:pPr>
        <w:spacing w:after="240" w:line="240" w:lineRule="auto"/>
        <w:jc w:val="both"/>
        <w:rPr>
          <w:rFonts w:ascii="Times New Roman" w:hAnsi="Times New Roman" w:cs="Times New Roman"/>
          <w:sz w:val="24"/>
          <w:szCs w:val="24"/>
          <w:lang w:val="hr-HR"/>
        </w:rPr>
      </w:pPr>
      <w:r w:rsidRPr="00D74EA1">
        <w:rPr>
          <w:rFonts w:ascii="Times New Roman" w:hAnsi="Times New Roman" w:cs="Times New Roman"/>
          <w:sz w:val="24"/>
          <w:szCs w:val="24"/>
          <w:lang w:val="hr-HR"/>
        </w:rPr>
        <w:t>M</w:t>
      </w:r>
      <w:r w:rsidR="007274F3" w:rsidRPr="00D74EA1">
        <w:rPr>
          <w:rFonts w:ascii="Times New Roman" w:hAnsi="Times New Roman" w:cs="Times New Roman"/>
          <w:sz w:val="24"/>
          <w:szCs w:val="24"/>
          <w:lang w:val="hr-HR"/>
        </w:rPr>
        <w:t xml:space="preserve">inistri i državni tajnici u Vladi RH </w:t>
      </w:r>
      <w:r w:rsidR="003B3E49">
        <w:rPr>
          <w:rFonts w:ascii="Times New Roman" w:hAnsi="Times New Roman" w:cs="Times New Roman"/>
          <w:sz w:val="24"/>
          <w:szCs w:val="24"/>
          <w:lang w:val="hr-HR"/>
        </w:rPr>
        <w:t xml:space="preserve">također su </w:t>
      </w:r>
      <w:r w:rsidR="007274F3" w:rsidRPr="00D74EA1">
        <w:rPr>
          <w:rFonts w:ascii="Times New Roman" w:hAnsi="Times New Roman" w:cs="Times New Roman"/>
          <w:sz w:val="24"/>
          <w:szCs w:val="24"/>
          <w:lang w:val="hr-HR"/>
        </w:rPr>
        <w:t xml:space="preserve">predstavili </w:t>
      </w:r>
      <w:r w:rsidR="007274F3" w:rsidRPr="00AD1E96">
        <w:rPr>
          <w:rFonts w:ascii="Times New Roman" w:hAnsi="Times New Roman" w:cs="Times New Roman"/>
          <w:sz w:val="24"/>
          <w:szCs w:val="24"/>
          <w:lang w:val="hr-HR"/>
        </w:rPr>
        <w:t xml:space="preserve">prioritete </w:t>
      </w:r>
      <w:r w:rsidR="003B3E49">
        <w:rPr>
          <w:rFonts w:ascii="Times New Roman" w:hAnsi="Times New Roman" w:cs="Times New Roman"/>
          <w:sz w:val="24"/>
          <w:szCs w:val="24"/>
          <w:lang w:val="hr-HR"/>
        </w:rPr>
        <w:t xml:space="preserve">predsjedanja </w:t>
      </w:r>
      <w:r w:rsidR="007274F3" w:rsidRPr="00AD1E96">
        <w:rPr>
          <w:rFonts w:ascii="Times New Roman" w:hAnsi="Times New Roman" w:cs="Times New Roman"/>
          <w:sz w:val="24"/>
          <w:szCs w:val="24"/>
          <w:lang w:val="hr-HR"/>
        </w:rPr>
        <w:t xml:space="preserve">u svojim područjima rada u sektorskim odborima </w:t>
      </w:r>
      <w:r w:rsidR="00E57025" w:rsidRPr="004D13A6">
        <w:rPr>
          <w:rFonts w:ascii="Times New Roman" w:hAnsi="Times New Roman" w:cs="Times New Roman"/>
          <w:sz w:val="24"/>
          <w:szCs w:val="24"/>
          <w:lang w:val="hr-HR"/>
        </w:rPr>
        <w:t>EP</w:t>
      </w:r>
      <w:r w:rsidR="003B3E49">
        <w:rPr>
          <w:rFonts w:ascii="Times New Roman" w:hAnsi="Times New Roman" w:cs="Times New Roman"/>
          <w:sz w:val="24"/>
          <w:szCs w:val="24"/>
          <w:lang w:val="hr-HR"/>
        </w:rPr>
        <w:t xml:space="preserve"> u Bruxellesu</w:t>
      </w:r>
      <w:r w:rsidR="007274F3" w:rsidRPr="004D13A6">
        <w:rPr>
          <w:rFonts w:ascii="Times New Roman" w:hAnsi="Times New Roman" w:cs="Times New Roman"/>
          <w:sz w:val="24"/>
          <w:szCs w:val="24"/>
          <w:lang w:val="hr-HR"/>
        </w:rPr>
        <w:t xml:space="preserve"> </w:t>
      </w:r>
      <w:r w:rsidR="00F30D9B" w:rsidRPr="00F30D9B">
        <w:rPr>
          <w:rFonts w:ascii="Times New Roman" w:hAnsi="Times New Roman" w:cs="Times New Roman"/>
          <w:sz w:val="24"/>
          <w:szCs w:val="24"/>
          <w:lang w:val="hr-HR"/>
        </w:rPr>
        <w:t>(u 18 Odbora i jednom pododboru</w:t>
      </w:r>
      <w:r w:rsidR="00F30D9B">
        <w:rPr>
          <w:rFonts w:ascii="Times New Roman" w:hAnsi="Times New Roman" w:cs="Times New Roman"/>
          <w:sz w:val="24"/>
          <w:szCs w:val="24"/>
          <w:lang w:val="hr-HR"/>
        </w:rPr>
        <w:t xml:space="preserve"> EP</w:t>
      </w:r>
      <w:r w:rsidR="00F30D9B" w:rsidRPr="00F30D9B">
        <w:rPr>
          <w:rFonts w:ascii="Times New Roman" w:hAnsi="Times New Roman" w:cs="Times New Roman"/>
          <w:sz w:val="24"/>
          <w:szCs w:val="24"/>
          <w:lang w:val="hr-HR"/>
        </w:rPr>
        <w:t>).</w:t>
      </w:r>
    </w:p>
    <w:p w:rsidR="007274F3" w:rsidRPr="003B3E49" w:rsidRDefault="007274F3" w:rsidP="00676964">
      <w:pPr>
        <w:spacing w:after="240" w:line="240" w:lineRule="auto"/>
        <w:jc w:val="both"/>
        <w:rPr>
          <w:rFonts w:ascii="Times New Roman" w:hAnsi="Times New Roman" w:cs="Times New Roman"/>
          <w:sz w:val="24"/>
          <w:szCs w:val="24"/>
          <w:lang w:val="hr-HR"/>
        </w:rPr>
      </w:pPr>
      <w:r w:rsidRPr="004D13A6">
        <w:rPr>
          <w:rFonts w:ascii="Times New Roman" w:hAnsi="Times New Roman" w:cs="Times New Roman"/>
          <w:sz w:val="24"/>
          <w:szCs w:val="24"/>
          <w:lang w:val="hr-HR"/>
        </w:rPr>
        <w:t>Tijekom siječnja i veljače, sve do početka ožujka, u Bruxellesu su redovno, u skladu s kalen</w:t>
      </w:r>
      <w:r w:rsidRPr="003B3E49">
        <w:rPr>
          <w:rFonts w:ascii="Times New Roman" w:hAnsi="Times New Roman" w:cs="Times New Roman"/>
          <w:sz w:val="24"/>
          <w:szCs w:val="24"/>
          <w:lang w:val="hr-HR"/>
        </w:rPr>
        <w:t xml:space="preserve">darom </w:t>
      </w:r>
      <w:r w:rsidR="00AA2C51" w:rsidRPr="003B3E49">
        <w:rPr>
          <w:rFonts w:ascii="Times New Roman" w:hAnsi="Times New Roman" w:cs="Times New Roman"/>
          <w:sz w:val="24"/>
          <w:szCs w:val="24"/>
          <w:lang w:val="hr-HR"/>
        </w:rPr>
        <w:t xml:space="preserve">i </w:t>
      </w:r>
      <w:r w:rsidRPr="003B3E49">
        <w:rPr>
          <w:rFonts w:ascii="Times New Roman" w:hAnsi="Times New Roman" w:cs="Times New Roman"/>
          <w:sz w:val="24"/>
          <w:szCs w:val="24"/>
          <w:lang w:val="hr-HR"/>
        </w:rPr>
        <w:t>pod predsjedanjem Hrvatske</w:t>
      </w:r>
      <w:r w:rsidR="00AA2C51" w:rsidRPr="003B3E49">
        <w:rPr>
          <w:rFonts w:ascii="Times New Roman" w:hAnsi="Times New Roman" w:cs="Times New Roman"/>
          <w:sz w:val="24"/>
          <w:szCs w:val="24"/>
          <w:lang w:val="hr-HR"/>
        </w:rPr>
        <w:t>,</w:t>
      </w:r>
      <w:r w:rsidRPr="003B3E49">
        <w:rPr>
          <w:rFonts w:ascii="Times New Roman" w:hAnsi="Times New Roman" w:cs="Times New Roman"/>
          <w:sz w:val="24"/>
          <w:szCs w:val="24"/>
          <w:lang w:val="hr-HR"/>
        </w:rPr>
        <w:t xml:space="preserve"> održavani formalni sastanci Vijeća na ministarskoj razini, tjedni sastanci Odbora stalnih predstavnika </w:t>
      </w:r>
      <w:r w:rsidR="00100968">
        <w:rPr>
          <w:rFonts w:ascii="Times New Roman" w:hAnsi="Times New Roman" w:cs="Times New Roman"/>
          <w:sz w:val="24"/>
          <w:szCs w:val="24"/>
          <w:lang w:val="hr-HR"/>
        </w:rPr>
        <w:t xml:space="preserve">i zamjenika stalnih predstavnika </w:t>
      </w:r>
      <w:r w:rsidR="00AC6299" w:rsidRPr="003B3E49">
        <w:rPr>
          <w:rFonts w:ascii="Times New Roman" w:hAnsi="Times New Roman" w:cs="Times New Roman"/>
          <w:sz w:val="24"/>
          <w:szCs w:val="24"/>
          <w:lang w:val="hr-HR"/>
        </w:rPr>
        <w:t>(COREPER II</w:t>
      </w:r>
      <w:r w:rsidR="00100968">
        <w:rPr>
          <w:rFonts w:ascii="Times New Roman" w:hAnsi="Times New Roman" w:cs="Times New Roman"/>
          <w:sz w:val="24"/>
          <w:szCs w:val="24"/>
          <w:lang w:val="hr-HR"/>
        </w:rPr>
        <w:t xml:space="preserve">, </w:t>
      </w:r>
      <w:r w:rsidRPr="003B3E49">
        <w:rPr>
          <w:rFonts w:ascii="Times New Roman" w:hAnsi="Times New Roman" w:cs="Times New Roman"/>
          <w:sz w:val="24"/>
          <w:szCs w:val="24"/>
          <w:lang w:val="hr-HR"/>
        </w:rPr>
        <w:t xml:space="preserve">COREPER I), kao i sastanci </w:t>
      </w:r>
      <w:r w:rsidR="00014276" w:rsidRPr="00D74EA1">
        <w:rPr>
          <w:rFonts w:ascii="Times New Roman" w:hAnsi="Times New Roman" w:cs="Times New Roman"/>
          <w:sz w:val="24"/>
          <w:szCs w:val="24"/>
          <w:lang w:val="hr-HR"/>
        </w:rPr>
        <w:t xml:space="preserve">drugih pripremnih tijela </w:t>
      </w:r>
      <w:r w:rsidRPr="00D74EA1">
        <w:rPr>
          <w:rFonts w:ascii="Times New Roman" w:hAnsi="Times New Roman" w:cs="Times New Roman"/>
          <w:sz w:val="24"/>
          <w:szCs w:val="24"/>
          <w:lang w:val="hr-HR"/>
        </w:rPr>
        <w:t xml:space="preserve">Vijeća. U navedenom su razdoblju u </w:t>
      </w:r>
      <w:r w:rsidRPr="00D74EA1">
        <w:rPr>
          <w:rFonts w:ascii="Times New Roman" w:hAnsi="Times New Roman" w:cs="Times New Roman"/>
          <w:sz w:val="24"/>
          <w:szCs w:val="24"/>
          <w:lang w:val="hr-HR"/>
        </w:rPr>
        <w:lastRenderedPageBreak/>
        <w:t>Hrvatskoj održani i prvi neformalni sastanci Vijeća</w:t>
      </w:r>
      <w:r w:rsidR="00156759" w:rsidRPr="00D74EA1">
        <w:rPr>
          <w:rFonts w:ascii="Times New Roman" w:hAnsi="Times New Roman" w:cs="Times New Roman"/>
          <w:sz w:val="24"/>
          <w:szCs w:val="24"/>
          <w:lang w:val="hr-HR"/>
        </w:rPr>
        <w:t xml:space="preserve"> na ministarskoj razini</w:t>
      </w:r>
      <w:r w:rsidRPr="00D74EA1">
        <w:rPr>
          <w:rFonts w:ascii="Times New Roman" w:hAnsi="Times New Roman" w:cs="Times New Roman"/>
          <w:sz w:val="24"/>
          <w:szCs w:val="24"/>
          <w:lang w:val="hr-HR"/>
        </w:rPr>
        <w:t xml:space="preserve"> </w:t>
      </w:r>
      <w:r w:rsidR="00014276" w:rsidRPr="00D74EA1">
        <w:rPr>
          <w:rFonts w:ascii="Times New Roman" w:hAnsi="Times New Roman" w:cs="Times New Roman"/>
          <w:sz w:val="24"/>
          <w:szCs w:val="24"/>
          <w:lang w:val="hr-HR"/>
        </w:rPr>
        <w:t xml:space="preserve">te </w:t>
      </w:r>
      <w:r w:rsidRPr="00D74EA1">
        <w:rPr>
          <w:rFonts w:ascii="Times New Roman" w:hAnsi="Times New Roman" w:cs="Times New Roman"/>
          <w:sz w:val="24"/>
          <w:szCs w:val="24"/>
          <w:lang w:val="hr-HR"/>
        </w:rPr>
        <w:t>drugi sastanci i konferencije na visokoj razini, uključ</w:t>
      </w:r>
      <w:r w:rsidR="00702E59" w:rsidRPr="00D74EA1">
        <w:rPr>
          <w:rFonts w:ascii="Times New Roman" w:hAnsi="Times New Roman" w:cs="Times New Roman"/>
          <w:sz w:val="24"/>
          <w:szCs w:val="24"/>
          <w:lang w:val="hr-HR"/>
        </w:rPr>
        <w:t>ujući</w:t>
      </w:r>
      <w:r w:rsidRPr="00D74EA1">
        <w:rPr>
          <w:rFonts w:ascii="Times New Roman" w:hAnsi="Times New Roman" w:cs="Times New Roman"/>
          <w:sz w:val="24"/>
          <w:szCs w:val="24"/>
          <w:lang w:val="hr-HR"/>
        </w:rPr>
        <w:t xml:space="preserve"> </w:t>
      </w:r>
      <w:r w:rsidR="003B3E49">
        <w:rPr>
          <w:rFonts w:ascii="Times New Roman" w:hAnsi="Times New Roman" w:cs="Times New Roman"/>
          <w:sz w:val="24"/>
          <w:szCs w:val="24"/>
          <w:lang w:val="hr-HR"/>
        </w:rPr>
        <w:t xml:space="preserve">i </w:t>
      </w:r>
      <w:r w:rsidRPr="003B3E49">
        <w:rPr>
          <w:rFonts w:ascii="Times New Roman" w:hAnsi="Times New Roman" w:cs="Times New Roman"/>
          <w:sz w:val="24"/>
          <w:szCs w:val="24"/>
          <w:lang w:val="hr-HR"/>
        </w:rPr>
        <w:t>on</w:t>
      </w:r>
      <w:r w:rsidR="003B3E49">
        <w:rPr>
          <w:rFonts w:ascii="Times New Roman" w:hAnsi="Times New Roman" w:cs="Times New Roman"/>
          <w:sz w:val="24"/>
          <w:szCs w:val="24"/>
          <w:lang w:val="hr-HR"/>
        </w:rPr>
        <w:t>e</w:t>
      </w:r>
      <w:r w:rsidRPr="003B3E49">
        <w:rPr>
          <w:rFonts w:ascii="Times New Roman" w:hAnsi="Times New Roman" w:cs="Times New Roman"/>
          <w:sz w:val="24"/>
          <w:szCs w:val="24"/>
          <w:lang w:val="hr-HR"/>
        </w:rPr>
        <w:t xml:space="preserve"> parlamentarne dimenzije.</w:t>
      </w:r>
    </w:p>
    <w:p w:rsidR="00621A3B" w:rsidRPr="00D74EA1" w:rsidRDefault="00702E59" w:rsidP="00676964">
      <w:pPr>
        <w:spacing w:after="240" w:line="240" w:lineRule="auto"/>
        <w:jc w:val="both"/>
        <w:rPr>
          <w:rFonts w:ascii="Times New Roman" w:hAnsi="Times New Roman" w:cs="Times New Roman"/>
          <w:sz w:val="24"/>
          <w:szCs w:val="24"/>
          <w:lang w:val="hr-HR"/>
        </w:rPr>
      </w:pPr>
      <w:r w:rsidRPr="00D74EA1">
        <w:rPr>
          <w:rFonts w:ascii="Times New Roman" w:hAnsi="Times New Roman" w:cs="Times New Roman"/>
          <w:sz w:val="24"/>
          <w:szCs w:val="24"/>
          <w:lang w:val="hr-HR"/>
        </w:rPr>
        <w:t>Uskoro</w:t>
      </w:r>
      <w:r w:rsidR="00621A3B" w:rsidRPr="00D74EA1">
        <w:rPr>
          <w:rFonts w:ascii="Times New Roman" w:hAnsi="Times New Roman" w:cs="Times New Roman"/>
          <w:sz w:val="24"/>
          <w:szCs w:val="24"/>
          <w:lang w:val="hr-HR"/>
        </w:rPr>
        <w:t xml:space="preserve"> nakon početka preds</w:t>
      </w:r>
      <w:r w:rsidR="0045333E" w:rsidRPr="00D74EA1">
        <w:rPr>
          <w:rFonts w:ascii="Times New Roman" w:hAnsi="Times New Roman" w:cs="Times New Roman"/>
          <w:sz w:val="24"/>
          <w:szCs w:val="24"/>
          <w:lang w:val="hr-HR"/>
        </w:rPr>
        <w:t>jedanja</w:t>
      </w:r>
      <w:r w:rsidR="005B0AAF">
        <w:rPr>
          <w:rFonts w:ascii="Times New Roman" w:hAnsi="Times New Roman" w:cs="Times New Roman"/>
          <w:sz w:val="24"/>
          <w:szCs w:val="24"/>
          <w:lang w:val="hr-HR"/>
        </w:rPr>
        <w:t xml:space="preserve"> </w:t>
      </w:r>
      <w:r w:rsidR="00621A3B" w:rsidRPr="00D74EA1">
        <w:rPr>
          <w:rFonts w:ascii="Times New Roman" w:hAnsi="Times New Roman" w:cs="Times New Roman"/>
          <w:sz w:val="24"/>
          <w:szCs w:val="24"/>
          <w:lang w:val="hr-HR"/>
        </w:rPr>
        <w:t xml:space="preserve">Vijećem, </w:t>
      </w:r>
      <w:r w:rsidR="0045333E" w:rsidRPr="00D74EA1">
        <w:rPr>
          <w:rFonts w:ascii="Times New Roman" w:hAnsi="Times New Roman" w:cs="Times New Roman"/>
          <w:sz w:val="24"/>
          <w:szCs w:val="24"/>
          <w:lang w:val="hr-HR"/>
        </w:rPr>
        <w:t xml:space="preserve">hrvatsko </w:t>
      </w:r>
      <w:r w:rsidRPr="00D74EA1">
        <w:rPr>
          <w:rFonts w:ascii="Times New Roman" w:hAnsi="Times New Roman" w:cs="Times New Roman"/>
          <w:sz w:val="24"/>
          <w:szCs w:val="24"/>
          <w:lang w:val="hr-HR"/>
        </w:rPr>
        <w:t xml:space="preserve">se </w:t>
      </w:r>
      <w:r w:rsidR="0045333E" w:rsidRPr="00D74EA1">
        <w:rPr>
          <w:rFonts w:ascii="Times New Roman" w:hAnsi="Times New Roman" w:cs="Times New Roman"/>
          <w:sz w:val="24"/>
          <w:szCs w:val="24"/>
          <w:lang w:val="hr-HR"/>
        </w:rPr>
        <w:t xml:space="preserve">predsjedništvo </w:t>
      </w:r>
      <w:r w:rsidR="007274F3" w:rsidRPr="00D74EA1">
        <w:rPr>
          <w:rFonts w:ascii="Times New Roman" w:hAnsi="Times New Roman" w:cs="Times New Roman"/>
          <w:sz w:val="24"/>
          <w:szCs w:val="24"/>
          <w:lang w:val="hr-HR"/>
        </w:rPr>
        <w:t>suoči</w:t>
      </w:r>
      <w:r w:rsidR="0081548A" w:rsidRPr="00D74EA1">
        <w:rPr>
          <w:rFonts w:ascii="Times New Roman" w:hAnsi="Times New Roman" w:cs="Times New Roman"/>
          <w:sz w:val="24"/>
          <w:szCs w:val="24"/>
          <w:lang w:val="hr-HR"/>
        </w:rPr>
        <w:t xml:space="preserve">lo </w:t>
      </w:r>
      <w:r w:rsidR="007274F3" w:rsidRPr="00D74EA1">
        <w:rPr>
          <w:rFonts w:ascii="Times New Roman" w:hAnsi="Times New Roman" w:cs="Times New Roman"/>
          <w:sz w:val="24"/>
          <w:szCs w:val="24"/>
          <w:lang w:val="hr-HR"/>
        </w:rPr>
        <w:t>s dvije nepredvidive krize na razini EU</w:t>
      </w:r>
      <w:r w:rsidR="00E024AD" w:rsidRPr="00D74EA1">
        <w:rPr>
          <w:rFonts w:ascii="Times New Roman" w:hAnsi="Times New Roman" w:cs="Times New Roman"/>
          <w:sz w:val="24"/>
          <w:szCs w:val="24"/>
          <w:lang w:val="hr-HR"/>
        </w:rPr>
        <w:t xml:space="preserve"> i šire</w:t>
      </w:r>
      <w:r w:rsidR="007274F3" w:rsidRPr="00D74EA1">
        <w:rPr>
          <w:rFonts w:ascii="Times New Roman" w:hAnsi="Times New Roman" w:cs="Times New Roman"/>
          <w:sz w:val="24"/>
          <w:szCs w:val="24"/>
          <w:lang w:val="hr-HR"/>
        </w:rPr>
        <w:t xml:space="preserve">. Prva </w:t>
      </w:r>
      <w:r w:rsidRPr="00D74EA1">
        <w:rPr>
          <w:rFonts w:ascii="Times New Roman" w:hAnsi="Times New Roman" w:cs="Times New Roman"/>
          <w:sz w:val="24"/>
          <w:szCs w:val="24"/>
          <w:lang w:val="hr-HR"/>
        </w:rPr>
        <w:t xml:space="preserve">je </w:t>
      </w:r>
      <w:r w:rsidR="007274F3" w:rsidRPr="00D74EA1">
        <w:rPr>
          <w:rFonts w:ascii="Times New Roman" w:hAnsi="Times New Roman" w:cs="Times New Roman"/>
          <w:sz w:val="24"/>
          <w:szCs w:val="24"/>
          <w:lang w:val="hr-HR"/>
        </w:rPr>
        <w:t>kriza bila izazvana značajnim migracijskim pritiskom i povećanjem broja nezakonitih prijelaza grčko-turske granice</w:t>
      </w:r>
      <w:r w:rsidR="00E024AD" w:rsidRPr="00D74EA1">
        <w:rPr>
          <w:rFonts w:ascii="Times New Roman" w:hAnsi="Times New Roman" w:cs="Times New Roman"/>
          <w:sz w:val="24"/>
          <w:szCs w:val="24"/>
          <w:lang w:val="hr-HR"/>
        </w:rPr>
        <w:t xml:space="preserve"> te dolaskom novog migracijskog vala na granice EU. Poroznost grčko-turske granice ozbiljno je dovela u pitanje</w:t>
      </w:r>
      <w:r w:rsidR="007274F3" w:rsidRPr="00D74EA1">
        <w:rPr>
          <w:rFonts w:ascii="Times New Roman" w:hAnsi="Times New Roman" w:cs="Times New Roman"/>
          <w:sz w:val="24"/>
          <w:szCs w:val="24"/>
          <w:lang w:val="hr-HR"/>
        </w:rPr>
        <w:t xml:space="preserve"> provedb</w:t>
      </w:r>
      <w:r w:rsidR="00E024AD" w:rsidRPr="00D74EA1">
        <w:rPr>
          <w:rFonts w:ascii="Times New Roman" w:hAnsi="Times New Roman" w:cs="Times New Roman"/>
          <w:sz w:val="24"/>
          <w:szCs w:val="24"/>
          <w:lang w:val="hr-HR"/>
        </w:rPr>
        <w:t>u</w:t>
      </w:r>
      <w:r w:rsidR="007274F3" w:rsidRPr="00D74EA1">
        <w:rPr>
          <w:rFonts w:ascii="Times New Roman" w:hAnsi="Times New Roman" w:cs="Times New Roman"/>
          <w:sz w:val="24"/>
          <w:szCs w:val="24"/>
          <w:lang w:val="hr-HR"/>
        </w:rPr>
        <w:t xml:space="preserve"> Zajedničke izjave EU-Turska iz 2016. godine</w:t>
      </w:r>
      <w:r w:rsidR="00E024AD" w:rsidRPr="00D74EA1">
        <w:rPr>
          <w:rFonts w:ascii="Times New Roman" w:hAnsi="Times New Roman" w:cs="Times New Roman"/>
          <w:sz w:val="24"/>
          <w:szCs w:val="24"/>
          <w:lang w:val="hr-HR"/>
        </w:rPr>
        <w:t xml:space="preserve"> pa </w:t>
      </w:r>
      <w:r w:rsidR="007274F3" w:rsidRPr="00D74EA1">
        <w:rPr>
          <w:rFonts w:ascii="Times New Roman" w:hAnsi="Times New Roman" w:cs="Times New Roman"/>
          <w:sz w:val="24"/>
          <w:szCs w:val="24"/>
          <w:lang w:val="hr-HR"/>
        </w:rPr>
        <w:t xml:space="preserve">je </w:t>
      </w:r>
      <w:r w:rsidR="00E024AD" w:rsidRPr="00D74EA1">
        <w:rPr>
          <w:rFonts w:ascii="Times New Roman" w:hAnsi="Times New Roman" w:cs="Times New Roman"/>
          <w:sz w:val="24"/>
          <w:szCs w:val="24"/>
          <w:lang w:val="hr-HR"/>
        </w:rPr>
        <w:t xml:space="preserve">zbog toga </w:t>
      </w:r>
      <w:r w:rsidR="007274F3" w:rsidRPr="00D74EA1">
        <w:rPr>
          <w:rFonts w:ascii="Times New Roman" w:hAnsi="Times New Roman" w:cs="Times New Roman"/>
          <w:sz w:val="24"/>
          <w:szCs w:val="24"/>
          <w:lang w:val="hr-HR"/>
        </w:rPr>
        <w:t>4. ožujka organiziran izvanredni sastanak Vijeća za pravosuđe i unutarnje poslove (JHA) u formatu ministara unutarnjih poslova</w:t>
      </w:r>
      <w:r w:rsidR="00E024AD" w:rsidRPr="00D74EA1">
        <w:rPr>
          <w:rFonts w:ascii="Times New Roman" w:hAnsi="Times New Roman" w:cs="Times New Roman"/>
          <w:sz w:val="24"/>
          <w:szCs w:val="24"/>
          <w:lang w:val="hr-HR"/>
        </w:rPr>
        <w:t xml:space="preserve">. Dva dana kasnije, </w:t>
      </w:r>
      <w:r w:rsidR="007274F3" w:rsidRPr="00D74EA1">
        <w:rPr>
          <w:rFonts w:ascii="Times New Roman" w:hAnsi="Times New Roman" w:cs="Times New Roman"/>
          <w:sz w:val="24"/>
          <w:szCs w:val="24"/>
          <w:lang w:val="hr-HR"/>
        </w:rPr>
        <w:t xml:space="preserve">6. ožujka, iznimno </w:t>
      </w:r>
      <w:r w:rsidR="00014276" w:rsidRPr="00D74EA1">
        <w:rPr>
          <w:rFonts w:ascii="Times New Roman" w:hAnsi="Times New Roman" w:cs="Times New Roman"/>
          <w:sz w:val="24"/>
          <w:szCs w:val="24"/>
          <w:lang w:val="hr-HR"/>
        </w:rPr>
        <w:t xml:space="preserve">izvan sjedišta institucija EU, </w:t>
      </w:r>
      <w:r w:rsidR="007274F3" w:rsidRPr="00D74EA1">
        <w:rPr>
          <w:rFonts w:ascii="Times New Roman" w:hAnsi="Times New Roman" w:cs="Times New Roman"/>
          <w:sz w:val="24"/>
          <w:szCs w:val="24"/>
          <w:lang w:val="hr-HR"/>
        </w:rPr>
        <w:t xml:space="preserve">u Zagrebu, održan </w:t>
      </w:r>
      <w:r w:rsidR="00E024AD" w:rsidRPr="00D74EA1">
        <w:rPr>
          <w:rFonts w:ascii="Times New Roman" w:hAnsi="Times New Roman" w:cs="Times New Roman"/>
          <w:sz w:val="24"/>
          <w:szCs w:val="24"/>
          <w:lang w:val="hr-HR"/>
        </w:rPr>
        <w:t xml:space="preserve">je </w:t>
      </w:r>
      <w:r w:rsidR="007274F3" w:rsidRPr="00D74EA1">
        <w:rPr>
          <w:rFonts w:ascii="Times New Roman" w:hAnsi="Times New Roman" w:cs="Times New Roman"/>
          <w:sz w:val="24"/>
          <w:szCs w:val="24"/>
          <w:lang w:val="hr-HR"/>
        </w:rPr>
        <w:t xml:space="preserve">i izvanredni sastanak Vijeća za vanjske poslove (FAC). </w:t>
      </w:r>
    </w:p>
    <w:p w:rsidR="00612E2A" w:rsidRPr="00D74EA1" w:rsidRDefault="00612E2A" w:rsidP="00676964">
      <w:pPr>
        <w:spacing w:after="240" w:line="240" w:lineRule="auto"/>
        <w:jc w:val="both"/>
        <w:rPr>
          <w:rFonts w:ascii="Times New Roman" w:hAnsi="Times New Roman" w:cs="Times New Roman"/>
          <w:sz w:val="24"/>
          <w:szCs w:val="24"/>
          <w:lang w:val="hr-HR"/>
        </w:rPr>
      </w:pPr>
      <w:r w:rsidRPr="00D74EA1">
        <w:rPr>
          <w:rFonts w:ascii="Times New Roman" w:hAnsi="Times New Roman" w:cs="Times New Roman"/>
          <w:sz w:val="24"/>
          <w:szCs w:val="24"/>
          <w:lang w:val="hr-HR"/>
        </w:rPr>
        <w:t>Predsjednik Vlade je, predstavljajući Vijeće</w:t>
      </w:r>
      <w:r w:rsidR="00331FA3" w:rsidRPr="00D74EA1">
        <w:rPr>
          <w:rFonts w:ascii="Times New Roman" w:hAnsi="Times New Roman" w:cs="Times New Roman"/>
          <w:sz w:val="24"/>
          <w:szCs w:val="24"/>
          <w:lang w:val="hr-HR"/>
        </w:rPr>
        <w:t xml:space="preserve"> EU</w:t>
      </w:r>
      <w:r w:rsidRPr="00D74EA1">
        <w:rPr>
          <w:rFonts w:ascii="Times New Roman" w:hAnsi="Times New Roman" w:cs="Times New Roman"/>
          <w:sz w:val="24"/>
          <w:szCs w:val="24"/>
          <w:lang w:val="hr-HR"/>
        </w:rPr>
        <w:t xml:space="preserve">, zajedno s grčkim premijerom </w:t>
      </w:r>
      <w:proofErr w:type="spellStart"/>
      <w:r w:rsidRPr="00D74EA1">
        <w:rPr>
          <w:rFonts w:ascii="Times New Roman" w:hAnsi="Times New Roman" w:cs="Times New Roman"/>
          <w:sz w:val="24"/>
          <w:szCs w:val="24"/>
          <w:lang w:val="hr-HR"/>
        </w:rPr>
        <w:t>K</w:t>
      </w:r>
      <w:r w:rsidR="005F5D56">
        <w:rPr>
          <w:rFonts w:ascii="Times New Roman" w:hAnsi="Times New Roman" w:cs="Times New Roman"/>
          <w:sz w:val="24"/>
          <w:szCs w:val="24"/>
          <w:lang w:val="hr-HR"/>
        </w:rPr>
        <w:t>y</w:t>
      </w:r>
      <w:r w:rsidRPr="005F5D56">
        <w:rPr>
          <w:rFonts w:ascii="Times New Roman" w:hAnsi="Times New Roman" w:cs="Times New Roman"/>
          <w:sz w:val="24"/>
          <w:szCs w:val="24"/>
          <w:lang w:val="hr-HR"/>
        </w:rPr>
        <w:t>riakosom</w:t>
      </w:r>
      <w:proofErr w:type="spellEnd"/>
      <w:r w:rsidRPr="005F5D56">
        <w:rPr>
          <w:rFonts w:ascii="Times New Roman" w:hAnsi="Times New Roman" w:cs="Times New Roman"/>
          <w:sz w:val="24"/>
          <w:szCs w:val="24"/>
          <w:lang w:val="hr-HR"/>
        </w:rPr>
        <w:t xml:space="preserve"> </w:t>
      </w:r>
      <w:proofErr w:type="spellStart"/>
      <w:r w:rsidRPr="005F5D56">
        <w:rPr>
          <w:rFonts w:ascii="Times New Roman" w:hAnsi="Times New Roman" w:cs="Times New Roman"/>
          <w:sz w:val="24"/>
          <w:szCs w:val="24"/>
          <w:lang w:val="hr-HR"/>
        </w:rPr>
        <w:t>Mi</w:t>
      </w:r>
      <w:r w:rsidR="00621A3B" w:rsidRPr="002C085F">
        <w:rPr>
          <w:rFonts w:ascii="Times New Roman" w:hAnsi="Times New Roman" w:cs="Times New Roman"/>
          <w:sz w:val="24"/>
          <w:szCs w:val="24"/>
          <w:lang w:val="hr-HR"/>
        </w:rPr>
        <w:t>t</w:t>
      </w:r>
      <w:r w:rsidR="002D0A96">
        <w:rPr>
          <w:rFonts w:ascii="Times New Roman" w:hAnsi="Times New Roman" w:cs="Times New Roman"/>
          <w:sz w:val="24"/>
          <w:szCs w:val="24"/>
          <w:lang w:val="hr-HR"/>
        </w:rPr>
        <w:t>s</w:t>
      </w:r>
      <w:r w:rsidRPr="002D0A96">
        <w:rPr>
          <w:rFonts w:ascii="Times New Roman" w:hAnsi="Times New Roman" w:cs="Times New Roman"/>
          <w:sz w:val="24"/>
          <w:szCs w:val="24"/>
          <w:lang w:val="hr-HR"/>
        </w:rPr>
        <w:t>otakisom</w:t>
      </w:r>
      <w:proofErr w:type="spellEnd"/>
      <w:r w:rsidRPr="002D0A96">
        <w:rPr>
          <w:rFonts w:ascii="Times New Roman" w:hAnsi="Times New Roman" w:cs="Times New Roman"/>
          <w:sz w:val="24"/>
          <w:szCs w:val="24"/>
          <w:lang w:val="hr-HR"/>
        </w:rPr>
        <w:t xml:space="preserve">, predsjednicom </w:t>
      </w:r>
      <w:r w:rsidR="00E57025" w:rsidRPr="002D0A96">
        <w:rPr>
          <w:rFonts w:ascii="Times New Roman" w:hAnsi="Times New Roman" w:cs="Times New Roman"/>
          <w:sz w:val="24"/>
          <w:szCs w:val="24"/>
          <w:lang w:val="hr-HR"/>
        </w:rPr>
        <w:t xml:space="preserve">EK </w:t>
      </w:r>
      <w:proofErr w:type="spellStart"/>
      <w:r w:rsidRPr="002D0A96">
        <w:rPr>
          <w:rFonts w:ascii="Times New Roman" w:hAnsi="Times New Roman" w:cs="Times New Roman"/>
          <w:sz w:val="24"/>
          <w:szCs w:val="24"/>
          <w:lang w:val="hr-HR"/>
        </w:rPr>
        <w:t>Ursulom</w:t>
      </w:r>
      <w:proofErr w:type="spellEnd"/>
      <w:r w:rsidRPr="002D0A96">
        <w:rPr>
          <w:rFonts w:ascii="Times New Roman" w:hAnsi="Times New Roman" w:cs="Times New Roman"/>
          <w:sz w:val="24"/>
          <w:szCs w:val="24"/>
          <w:lang w:val="hr-HR"/>
        </w:rPr>
        <w:t xml:space="preserve"> von </w:t>
      </w:r>
      <w:proofErr w:type="spellStart"/>
      <w:r w:rsidRPr="002D0A96">
        <w:rPr>
          <w:rFonts w:ascii="Times New Roman" w:hAnsi="Times New Roman" w:cs="Times New Roman"/>
          <w:sz w:val="24"/>
          <w:szCs w:val="24"/>
          <w:lang w:val="hr-HR"/>
        </w:rPr>
        <w:t>der</w:t>
      </w:r>
      <w:proofErr w:type="spellEnd"/>
      <w:r w:rsidRPr="002D0A96">
        <w:rPr>
          <w:rFonts w:ascii="Times New Roman" w:hAnsi="Times New Roman" w:cs="Times New Roman"/>
          <w:sz w:val="24"/>
          <w:szCs w:val="24"/>
          <w:lang w:val="hr-HR"/>
        </w:rPr>
        <w:t xml:space="preserve"> </w:t>
      </w:r>
      <w:proofErr w:type="spellStart"/>
      <w:r w:rsidRPr="002D0A96">
        <w:rPr>
          <w:rFonts w:ascii="Times New Roman" w:hAnsi="Times New Roman" w:cs="Times New Roman"/>
          <w:sz w:val="24"/>
          <w:szCs w:val="24"/>
          <w:lang w:val="hr-HR"/>
        </w:rPr>
        <w:t>Leyen</w:t>
      </w:r>
      <w:proofErr w:type="spellEnd"/>
      <w:r w:rsidRPr="002D0A96">
        <w:rPr>
          <w:rFonts w:ascii="Times New Roman" w:hAnsi="Times New Roman" w:cs="Times New Roman"/>
          <w:sz w:val="24"/>
          <w:szCs w:val="24"/>
          <w:lang w:val="hr-HR"/>
        </w:rPr>
        <w:t>, predsjednikom E</w:t>
      </w:r>
      <w:r w:rsidR="00331FA3" w:rsidRPr="002D0A96">
        <w:rPr>
          <w:rFonts w:ascii="Times New Roman" w:hAnsi="Times New Roman" w:cs="Times New Roman"/>
          <w:sz w:val="24"/>
          <w:szCs w:val="24"/>
          <w:lang w:val="hr-HR"/>
        </w:rPr>
        <w:t>V</w:t>
      </w:r>
      <w:r w:rsidRPr="002D0A96">
        <w:rPr>
          <w:rFonts w:ascii="Times New Roman" w:hAnsi="Times New Roman" w:cs="Times New Roman"/>
          <w:sz w:val="24"/>
          <w:szCs w:val="24"/>
          <w:lang w:val="hr-HR"/>
        </w:rPr>
        <w:t xml:space="preserve"> </w:t>
      </w:r>
      <w:r w:rsidR="003F74BB">
        <w:rPr>
          <w:rFonts w:ascii="Times New Roman" w:hAnsi="Times New Roman" w:cs="Times New Roman"/>
          <w:sz w:val="24"/>
          <w:szCs w:val="24"/>
          <w:lang w:val="hr-HR"/>
        </w:rPr>
        <w:t xml:space="preserve">Charlesom </w:t>
      </w:r>
      <w:proofErr w:type="spellStart"/>
      <w:r w:rsidRPr="002D0A96">
        <w:rPr>
          <w:rFonts w:ascii="Times New Roman" w:hAnsi="Times New Roman" w:cs="Times New Roman"/>
          <w:sz w:val="24"/>
          <w:szCs w:val="24"/>
          <w:lang w:val="hr-HR"/>
        </w:rPr>
        <w:t>Michelom</w:t>
      </w:r>
      <w:proofErr w:type="spellEnd"/>
      <w:r w:rsidRPr="002D0A96">
        <w:rPr>
          <w:rFonts w:ascii="Times New Roman" w:hAnsi="Times New Roman" w:cs="Times New Roman"/>
          <w:sz w:val="24"/>
          <w:szCs w:val="24"/>
          <w:lang w:val="hr-HR"/>
        </w:rPr>
        <w:t xml:space="preserve"> i predsjednikom E</w:t>
      </w:r>
      <w:r w:rsidR="00E57025" w:rsidRPr="003B3E49">
        <w:rPr>
          <w:rFonts w:ascii="Times New Roman" w:hAnsi="Times New Roman" w:cs="Times New Roman"/>
          <w:sz w:val="24"/>
          <w:szCs w:val="24"/>
          <w:lang w:val="hr-HR"/>
        </w:rPr>
        <w:t xml:space="preserve">P </w:t>
      </w:r>
      <w:r w:rsidRPr="003B3E49">
        <w:rPr>
          <w:rFonts w:ascii="Times New Roman" w:hAnsi="Times New Roman" w:cs="Times New Roman"/>
          <w:sz w:val="24"/>
          <w:szCs w:val="24"/>
          <w:lang w:val="hr-HR"/>
        </w:rPr>
        <w:t xml:space="preserve">Davidom </w:t>
      </w:r>
      <w:proofErr w:type="spellStart"/>
      <w:r w:rsidRPr="003B3E49">
        <w:rPr>
          <w:rFonts w:ascii="Times New Roman" w:hAnsi="Times New Roman" w:cs="Times New Roman"/>
          <w:sz w:val="24"/>
          <w:szCs w:val="24"/>
          <w:lang w:val="hr-HR"/>
        </w:rPr>
        <w:t>Sassolijem</w:t>
      </w:r>
      <w:proofErr w:type="spellEnd"/>
      <w:r w:rsidR="001A2BCE" w:rsidRPr="003B3E49">
        <w:rPr>
          <w:rFonts w:ascii="Times New Roman" w:hAnsi="Times New Roman" w:cs="Times New Roman"/>
          <w:sz w:val="24"/>
          <w:szCs w:val="24"/>
          <w:lang w:val="hr-HR"/>
        </w:rPr>
        <w:t>,</w:t>
      </w:r>
      <w:r w:rsidRPr="003B3E49">
        <w:rPr>
          <w:rFonts w:ascii="Times New Roman" w:hAnsi="Times New Roman" w:cs="Times New Roman"/>
          <w:sz w:val="24"/>
          <w:szCs w:val="24"/>
          <w:lang w:val="hr-HR"/>
        </w:rPr>
        <w:t xml:space="preserve"> 3. ožujka obišao grčko-tursku kopnenu granicu podržavajući na taj način napore </w:t>
      </w:r>
      <w:r w:rsidR="00014276" w:rsidRPr="002C085F">
        <w:rPr>
          <w:rFonts w:ascii="Times New Roman" w:hAnsi="Times New Roman" w:cs="Times New Roman"/>
          <w:sz w:val="24"/>
          <w:szCs w:val="24"/>
          <w:lang w:val="hr-HR"/>
        </w:rPr>
        <w:t xml:space="preserve">koje je </w:t>
      </w:r>
      <w:r w:rsidRPr="00D74EA1">
        <w:rPr>
          <w:rFonts w:ascii="Times New Roman" w:hAnsi="Times New Roman" w:cs="Times New Roman"/>
          <w:sz w:val="24"/>
          <w:szCs w:val="24"/>
          <w:lang w:val="hr-HR"/>
        </w:rPr>
        <w:t>Grčk</w:t>
      </w:r>
      <w:r w:rsidR="00621A3B" w:rsidRPr="00D74EA1">
        <w:rPr>
          <w:rFonts w:ascii="Times New Roman" w:hAnsi="Times New Roman" w:cs="Times New Roman"/>
          <w:sz w:val="24"/>
          <w:szCs w:val="24"/>
          <w:lang w:val="hr-HR"/>
        </w:rPr>
        <w:t>a</w:t>
      </w:r>
      <w:r w:rsidRPr="00D74EA1">
        <w:rPr>
          <w:rFonts w:ascii="Times New Roman" w:hAnsi="Times New Roman" w:cs="Times New Roman"/>
          <w:sz w:val="24"/>
          <w:szCs w:val="24"/>
          <w:lang w:val="hr-HR"/>
        </w:rPr>
        <w:t xml:space="preserve"> poduz</w:t>
      </w:r>
      <w:r w:rsidR="00014276" w:rsidRPr="00D74EA1">
        <w:rPr>
          <w:rFonts w:ascii="Times New Roman" w:hAnsi="Times New Roman" w:cs="Times New Roman"/>
          <w:sz w:val="24"/>
          <w:szCs w:val="24"/>
          <w:lang w:val="hr-HR"/>
        </w:rPr>
        <w:t xml:space="preserve">ela </w:t>
      </w:r>
      <w:r w:rsidRPr="00D74EA1">
        <w:rPr>
          <w:rFonts w:ascii="Times New Roman" w:hAnsi="Times New Roman" w:cs="Times New Roman"/>
          <w:sz w:val="24"/>
          <w:szCs w:val="24"/>
          <w:lang w:val="hr-HR"/>
        </w:rPr>
        <w:t>u zaštiti svoj</w:t>
      </w:r>
      <w:r w:rsidR="00621A3B" w:rsidRPr="00D74EA1">
        <w:rPr>
          <w:rFonts w:ascii="Times New Roman" w:hAnsi="Times New Roman" w:cs="Times New Roman"/>
          <w:sz w:val="24"/>
          <w:szCs w:val="24"/>
          <w:lang w:val="hr-HR"/>
        </w:rPr>
        <w:t>e</w:t>
      </w:r>
      <w:r w:rsidRPr="00D74EA1">
        <w:rPr>
          <w:rFonts w:ascii="Times New Roman" w:hAnsi="Times New Roman" w:cs="Times New Roman"/>
          <w:sz w:val="24"/>
          <w:szCs w:val="24"/>
          <w:lang w:val="hr-HR"/>
        </w:rPr>
        <w:t>,</w:t>
      </w:r>
      <w:r w:rsidR="00014276" w:rsidRPr="00D74EA1">
        <w:rPr>
          <w:rFonts w:ascii="Times New Roman" w:hAnsi="Times New Roman" w:cs="Times New Roman"/>
          <w:sz w:val="24"/>
          <w:szCs w:val="24"/>
          <w:lang w:val="hr-HR"/>
        </w:rPr>
        <w:t xml:space="preserve"> </w:t>
      </w:r>
      <w:r w:rsidR="00621A3B" w:rsidRPr="00D74EA1">
        <w:rPr>
          <w:rFonts w:ascii="Times New Roman" w:hAnsi="Times New Roman" w:cs="Times New Roman"/>
          <w:sz w:val="24"/>
          <w:szCs w:val="24"/>
          <w:lang w:val="hr-HR"/>
        </w:rPr>
        <w:t xml:space="preserve">a </w:t>
      </w:r>
      <w:r w:rsidR="00014276" w:rsidRPr="00D74EA1">
        <w:rPr>
          <w:rFonts w:ascii="Times New Roman" w:hAnsi="Times New Roman" w:cs="Times New Roman"/>
          <w:sz w:val="24"/>
          <w:szCs w:val="24"/>
          <w:lang w:val="hr-HR"/>
        </w:rPr>
        <w:t xml:space="preserve">ujedno </w:t>
      </w:r>
      <w:r w:rsidRPr="00D74EA1">
        <w:rPr>
          <w:rFonts w:ascii="Times New Roman" w:hAnsi="Times New Roman" w:cs="Times New Roman"/>
          <w:sz w:val="24"/>
          <w:szCs w:val="24"/>
          <w:lang w:val="hr-HR"/>
        </w:rPr>
        <w:t>i vanjsk</w:t>
      </w:r>
      <w:r w:rsidR="00621A3B" w:rsidRPr="00D74EA1">
        <w:rPr>
          <w:rFonts w:ascii="Times New Roman" w:hAnsi="Times New Roman" w:cs="Times New Roman"/>
          <w:sz w:val="24"/>
          <w:szCs w:val="24"/>
          <w:lang w:val="hr-HR"/>
        </w:rPr>
        <w:t xml:space="preserve">e </w:t>
      </w:r>
      <w:r w:rsidR="00AA2C51" w:rsidRPr="00D74EA1">
        <w:rPr>
          <w:rFonts w:ascii="Times New Roman" w:hAnsi="Times New Roman" w:cs="Times New Roman"/>
          <w:sz w:val="24"/>
          <w:szCs w:val="24"/>
          <w:lang w:val="hr-HR"/>
        </w:rPr>
        <w:t>g</w:t>
      </w:r>
      <w:r w:rsidRPr="00D74EA1">
        <w:rPr>
          <w:rFonts w:ascii="Times New Roman" w:hAnsi="Times New Roman" w:cs="Times New Roman"/>
          <w:sz w:val="24"/>
          <w:szCs w:val="24"/>
          <w:lang w:val="hr-HR"/>
        </w:rPr>
        <w:t>ranice EU</w:t>
      </w:r>
      <w:r w:rsidR="00702E59" w:rsidRPr="00D74EA1">
        <w:rPr>
          <w:rFonts w:ascii="Times New Roman" w:hAnsi="Times New Roman" w:cs="Times New Roman"/>
          <w:sz w:val="24"/>
          <w:szCs w:val="24"/>
          <w:lang w:val="hr-HR"/>
        </w:rPr>
        <w:t>,</w:t>
      </w:r>
      <w:r w:rsidRPr="00D74EA1">
        <w:rPr>
          <w:rFonts w:ascii="Times New Roman" w:hAnsi="Times New Roman" w:cs="Times New Roman"/>
          <w:sz w:val="24"/>
          <w:szCs w:val="24"/>
          <w:lang w:val="hr-HR"/>
        </w:rPr>
        <w:t xml:space="preserve"> spr</w:t>
      </w:r>
      <w:r w:rsidR="00702E59" w:rsidRPr="00D74EA1">
        <w:rPr>
          <w:rFonts w:ascii="Times New Roman" w:hAnsi="Times New Roman" w:cs="Times New Roman"/>
          <w:sz w:val="24"/>
          <w:szCs w:val="24"/>
          <w:lang w:val="hr-HR"/>
        </w:rPr>
        <w:t>j</w:t>
      </w:r>
      <w:r w:rsidRPr="00D74EA1">
        <w:rPr>
          <w:rFonts w:ascii="Times New Roman" w:hAnsi="Times New Roman" w:cs="Times New Roman"/>
          <w:sz w:val="24"/>
          <w:szCs w:val="24"/>
          <w:lang w:val="hr-HR"/>
        </w:rPr>
        <w:t>ečavajući nezakonite migracije.</w:t>
      </w:r>
    </w:p>
    <w:p w:rsidR="00D315A1" w:rsidRPr="00CB0049" w:rsidRDefault="007274F3" w:rsidP="00676964">
      <w:pPr>
        <w:spacing w:after="240" w:line="240" w:lineRule="auto"/>
        <w:jc w:val="both"/>
        <w:rPr>
          <w:rFonts w:ascii="Times New Roman" w:hAnsi="Times New Roman" w:cs="Times New Roman"/>
          <w:sz w:val="24"/>
          <w:szCs w:val="24"/>
          <w:lang w:val="hr-HR"/>
        </w:rPr>
      </w:pPr>
      <w:r w:rsidRPr="00D74EA1">
        <w:rPr>
          <w:rFonts w:ascii="Times New Roman" w:hAnsi="Times New Roman" w:cs="Times New Roman"/>
          <w:sz w:val="24"/>
          <w:szCs w:val="24"/>
          <w:lang w:val="hr-HR"/>
        </w:rPr>
        <w:t>Druga kriza</w:t>
      </w:r>
      <w:r w:rsidR="005F5D56" w:rsidRPr="005F5D56">
        <w:rPr>
          <w:rFonts w:ascii="Times New Roman" w:hAnsi="Times New Roman" w:cs="Times New Roman"/>
          <w:sz w:val="24"/>
          <w:szCs w:val="24"/>
          <w:lang w:val="hr-HR"/>
        </w:rPr>
        <w:t xml:space="preserve"> </w:t>
      </w:r>
      <w:r w:rsidR="005F5D56" w:rsidRPr="002838E6">
        <w:rPr>
          <w:rFonts w:ascii="Times New Roman" w:hAnsi="Times New Roman" w:cs="Times New Roman"/>
          <w:sz w:val="24"/>
          <w:szCs w:val="24"/>
          <w:lang w:val="hr-HR"/>
        </w:rPr>
        <w:t>globalnih razmjera</w:t>
      </w:r>
      <w:r w:rsidRPr="005F5D56">
        <w:rPr>
          <w:rFonts w:ascii="Times New Roman" w:hAnsi="Times New Roman" w:cs="Times New Roman"/>
          <w:sz w:val="24"/>
          <w:szCs w:val="24"/>
          <w:lang w:val="hr-HR"/>
        </w:rPr>
        <w:t xml:space="preserve">, koja je u konačnici u najvećoj mjeri utjecala na </w:t>
      </w:r>
      <w:r w:rsidR="0045333E" w:rsidRPr="00CB0049">
        <w:rPr>
          <w:rFonts w:ascii="Times New Roman" w:hAnsi="Times New Roman" w:cs="Times New Roman"/>
          <w:sz w:val="24"/>
          <w:szCs w:val="24"/>
          <w:lang w:val="hr-HR"/>
        </w:rPr>
        <w:t>hrvatsko predsjedanje</w:t>
      </w:r>
      <w:r w:rsidR="00014276" w:rsidRPr="00CB0049">
        <w:rPr>
          <w:rFonts w:ascii="Times New Roman" w:hAnsi="Times New Roman" w:cs="Times New Roman"/>
          <w:sz w:val="24"/>
          <w:szCs w:val="24"/>
          <w:lang w:val="hr-HR"/>
        </w:rPr>
        <w:t>,</w:t>
      </w:r>
      <w:r w:rsidRPr="00CB0049">
        <w:rPr>
          <w:rFonts w:ascii="Times New Roman" w:hAnsi="Times New Roman" w:cs="Times New Roman"/>
          <w:sz w:val="24"/>
          <w:szCs w:val="24"/>
          <w:lang w:val="hr-HR"/>
        </w:rPr>
        <w:t xml:space="preserve"> bila je pojava i ubrzano širenje novog </w:t>
      </w:r>
      <w:proofErr w:type="spellStart"/>
      <w:r w:rsidRPr="00CB0049">
        <w:rPr>
          <w:rFonts w:ascii="Times New Roman" w:hAnsi="Times New Roman" w:cs="Times New Roman"/>
          <w:sz w:val="24"/>
          <w:szCs w:val="24"/>
          <w:lang w:val="hr-HR"/>
        </w:rPr>
        <w:t>koronavirusa</w:t>
      </w:r>
      <w:proofErr w:type="spellEnd"/>
      <w:r w:rsidR="00CB0049">
        <w:rPr>
          <w:rFonts w:ascii="Times New Roman" w:hAnsi="Times New Roman" w:cs="Times New Roman"/>
          <w:sz w:val="24"/>
          <w:szCs w:val="24"/>
          <w:lang w:val="hr-HR"/>
        </w:rPr>
        <w:t xml:space="preserve"> (C</w:t>
      </w:r>
      <w:r w:rsidR="0042380B">
        <w:rPr>
          <w:rFonts w:ascii="Times New Roman" w:hAnsi="Times New Roman" w:cs="Times New Roman"/>
          <w:sz w:val="24"/>
          <w:szCs w:val="24"/>
          <w:lang w:val="hr-HR"/>
        </w:rPr>
        <w:t>ovid</w:t>
      </w:r>
      <w:r w:rsidR="00CB0049">
        <w:rPr>
          <w:rFonts w:ascii="Times New Roman" w:hAnsi="Times New Roman" w:cs="Times New Roman"/>
          <w:sz w:val="24"/>
          <w:szCs w:val="24"/>
          <w:lang w:val="hr-HR"/>
        </w:rPr>
        <w:t>-19)</w:t>
      </w:r>
      <w:r w:rsidR="00E024AD" w:rsidRPr="00CB0049">
        <w:rPr>
          <w:rFonts w:ascii="Times New Roman" w:hAnsi="Times New Roman" w:cs="Times New Roman"/>
          <w:sz w:val="24"/>
          <w:szCs w:val="24"/>
          <w:lang w:val="hr-HR"/>
        </w:rPr>
        <w:t xml:space="preserve">. </w:t>
      </w:r>
      <w:r w:rsidRPr="00CB0049">
        <w:rPr>
          <w:rFonts w:ascii="Times New Roman" w:hAnsi="Times New Roman" w:cs="Times New Roman"/>
          <w:sz w:val="24"/>
          <w:szCs w:val="24"/>
          <w:lang w:val="hr-HR"/>
        </w:rPr>
        <w:t>Situacija sa širenjem C</w:t>
      </w:r>
      <w:r w:rsidR="00E024AD" w:rsidRPr="00CB0049">
        <w:rPr>
          <w:rFonts w:ascii="Times New Roman" w:hAnsi="Times New Roman" w:cs="Times New Roman"/>
          <w:sz w:val="24"/>
          <w:szCs w:val="24"/>
          <w:lang w:val="hr-HR"/>
        </w:rPr>
        <w:t>ovid</w:t>
      </w:r>
      <w:r w:rsidR="00621A3B" w:rsidRPr="00CB0049">
        <w:rPr>
          <w:rFonts w:ascii="Times New Roman" w:hAnsi="Times New Roman" w:cs="Times New Roman"/>
          <w:sz w:val="24"/>
          <w:szCs w:val="24"/>
          <w:lang w:val="hr-HR"/>
        </w:rPr>
        <w:t>-</w:t>
      </w:r>
      <w:r w:rsidRPr="00CB0049">
        <w:rPr>
          <w:rFonts w:ascii="Times New Roman" w:hAnsi="Times New Roman" w:cs="Times New Roman"/>
          <w:sz w:val="24"/>
          <w:szCs w:val="24"/>
          <w:lang w:val="hr-HR"/>
        </w:rPr>
        <w:t>19 postala je posebno zabrinjavajuća krajem veljače</w:t>
      </w:r>
      <w:r w:rsidR="008307FA" w:rsidRPr="00CB0049">
        <w:rPr>
          <w:rFonts w:ascii="Times New Roman" w:hAnsi="Times New Roman" w:cs="Times New Roman"/>
          <w:sz w:val="24"/>
          <w:szCs w:val="24"/>
          <w:lang w:val="hr-HR"/>
        </w:rPr>
        <w:t xml:space="preserve"> i </w:t>
      </w:r>
      <w:r w:rsidRPr="00CB0049">
        <w:rPr>
          <w:rFonts w:ascii="Times New Roman" w:hAnsi="Times New Roman" w:cs="Times New Roman"/>
          <w:sz w:val="24"/>
          <w:szCs w:val="24"/>
          <w:lang w:val="hr-HR"/>
        </w:rPr>
        <w:t xml:space="preserve">početkom ožujka, kada je u pojedinim državama članicama EU naglo povećan broj oboljelih i preminulih od </w:t>
      </w:r>
      <w:r w:rsidR="00E024AD" w:rsidRPr="00CB0049">
        <w:rPr>
          <w:rFonts w:ascii="Times New Roman" w:hAnsi="Times New Roman" w:cs="Times New Roman"/>
          <w:sz w:val="24"/>
          <w:szCs w:val="24"/>
          <w:lang w:val="hr-HR"/>
        </w:rPr>
        <w:t>te bolesti</w:t>
      </w:r>
      <w:r w:rsidRPr="00CB0049">
        <w:rPr>
          <w:rFonts w:ascii="Times New Roman" w:hAnsi="Times New Roman" w:cs="Times New Roman"/>
          <w:sz w:val="24"/>
          <w:szCs w:val="24"/>
          <w:lang w:val="hr-HR"/>
        </w:rPr>
        <w:t xml:space="preserve">. </w:t>
      </w:r>
    </w:p>
    <w:p w:rsidR="007274F3" w:rsidRPr="00D74EA1" w:rsidRDefault="007274F3" w:rsidP="00676964">
      <w:pPr>
        <w:spacing w:after="240" w:line="240" w:lineRule="auto"/>
        <w:jc w:val="both"/>
        <w:rPr>
          <w:rFonts w:ascii="Times New Roman" w:hAnsi="Times New Roman" w:cs="Times New Roman"/>
          <w:sz w:val="24"/>
          <w:szCs w:val="24"/>
          <w:lang w:val="hr-HR"/>
        </w:rPr>
      </w:pPr>
      <w:r w:rsidRPr="00CB0049">
        <w:rPr>
          <w:rFonts w:ascii="Times New Roman" w:hAnsi="Times New Roman" w:cs="Times New Roman"/>
          <w:sz w:val="24"/>
          <w:szCs w:val="24"/>
          <w:lang w:val="hr-HR"/>
        </w:rPr>
        <w:t>Z</w:t>
      </w:r>
      <w:r w:rsidR="0075548A">
        <w:rPr>
          <w:rFonts w:ascii="Times New Roman" w:hAnsi="Times New Roman" w:cs="Times New Roman"/>
          <w:sz w:val="24"/>
          <w:szCs w:val="24"/>
          <w:lang w:val="hr-HR"/>
        </w:rPr>
        <w:t xml:space="preserve">bog krize uzrokovane izbijanjem </w:t>
      </w:r>
      <w:proofErr w:type="spellStart"/>
      <w:r w:rsidR="004A202F" w:rsidRPr="00CB0049">
        <w:rPr>
          <w:rFonts w:ascii="Times New Roman" w:hAnsi="Times New Roman" w:cs="Times New Roman"/>
          <w:sz w:val="24"/>
          <w:szCs w:val="24"/>
          <w:lang w:val="hr-HR"/>
        </w:rPr>
        <w:t>pandemije</w:t>
      </w:r>
      <w:proofErr w:type="spellEnd"/>
      <w:r w:rsidR="004A202F" w:rsidRPr="00CB0049">
        <w:rPr>
          <w:rFonts w:ascii="Times New Roman" w:hAnsi="Times New Roman" w:cs="Times New Roman"/>
          <w:sz w:val="24"/>
          <w:szCs w:val="24"/>
          <w:lang w:val="hr-HR"/>
        </w:rPr>
        <w:t xml:space="preserve"> </w:t>
      </w:r>
      <w:r w:rsidR="00E024AD" w:rsidRPr="00CB0049">
        <w:rPr>
          <w:rFonts w:ascii="Times New Roman" w:hAnsi="Times New Roman" w:cs="Times New Roman"/>
          <w:sz w:val="24"/>
          <w:szCs w:val="24"/>
          <w:lang w:val="hr-HR"/>
        </w:rPr>
        <w:t>Covid</w:t>
      </w:r>
      <w:r w:rsidRPr="00CB0049">
        <w:rPr>
          <w:rFonts w:ascii="Times New Roman" w:hAnsi="Times New Roman" w:cs="Times New Roman"/>
          <w:sz w:val="24"/>
          <w:szCs w:val="24"/>
          <w:lang w:val="hr-HR"/>
        </w:rPr>
        <w:t xml:space="preserve">-19, provedba planova i aktivnosti </w:t>
      </w:r>
      <w:r w:rsidR="0045333E" w:rsidRPr="00CB0049">
        <w:rPr>
          <w:rFonts w:ascii="Times New Roman" w:hAnsi="Times New Roman" w:cs="Times New Roman"/>
          <w:sz w:val="24"/>
          <w:szCs w:val="24"/>
          <w:lang w:val="hr-HR"/>
        </w:rPr>
        <w:t>hrvatskog predsjed</w:t>
      </w:r>
      <w:r w:rsidR="00CB0049">
        <w:rPr>
          <w:rFonts w:ascii="Times New Roman" w:hAnsi="Times New Roman" w:cs="Times New Roman"/>
          <w:sz w:val="24"/>
          <w:szCs w:val="24"/>
          <w:lang w:val="hr-HR"/>
        </w:rPr>
        <w:t>anja</w:t>
      </w:r>
      <w:r w:rsidR="00BA0EDB">
        <w:rPr>
          <w:rFonts w:ascii="Times New Roman" w:hAnsi="Times New Roman" w:cs="Times New Roman"/>
          <w:sz w:val="24"/>
          <w:szCs w:val="24"/>
          <w:lang w:val="hr-HR"/>
        </w:rPr>
        <w:t xml:space="preserve"> Vijećem</w:t>
      </w:r>
      <w:r w:rsidR="00CB0049">
        <w:rPr>
          <w:rFonts w:ascii="Times New Roman" w:hAnsi="Times New Roman" w:cs="Times New Roman"/>
          <w:sz w:val="24"/>
          <w:szCs w:val="24"/>
          <w:lang w:val="hr-HR"/>
        </w:rPr>
        <w:t xml:space="preserve"> </w:t>
      </w:r>
      <w:r w:rsidRPr="00CB0049">
        <w:rPr>
          <w:rFonts w:ascii="Times New Roman" w:hAnsi="Times New Roman" w:cs="Times New Roman"/>
          <w:sz w:val="24"/>
          <w:szCs w:val="24"/>
          <w:lang w:val="hr-HR"/>
        </w:rPr>
        <w:t xml:space="preserve">iz dana u dan prilagođavala se trenutačnim okolnostima i kriznom načinu funkcioniranja svih institucija </w:t>
      </w:r>
      <w:r w:rsidR="00E024AD" w:rsidRPr="00BA0EDB">
        <w:rPr>
          <w:rFonts w:ascii="Times New Roman" w:hAnsi="Times New Roman" w:cs="Times New Roman"/>
          <w:sz w:val="24"/>
          <w:szCs w:val="24"/>
          <w:lang w:val="hr-HR"/>
        </w:rPr>
        <w:t>EU</w:t>
      </w:r>
      <w:r w:rsidRPr="00BA0EDB">
        <w:rPr>
          <w:rFonts w:ascii="Times New Roman" w:hAnsi="Times New Roman" w:cs="Times New Roman"/>
          <w:sz w:val="24"/>
          <w:szCs w:val="24"/>
          <w:lang w:val="hr-HR"/>
        </w:rPr>
        <w:t xml:space="preserve">. </w:t>
      </w:r>
      <w:r w:rsidR="00904D14" w:rsidRPr="00BA0EDB">
        <w:rPr>
          <w:rFonts w:ascii="Times New Roman" w:hAnsi="Times New Roman" w:cs="Times New Roman"/>
          <w:sz w:val="24"/>
          <w:szCs w:val="24"/>
          <w:lang w:val="hr-HR"/>
        </w:rPr>
        <w:t>H</w:t>
      </w:r>
      <w:r w:rsidR="0045333E" w:rsidRPr="00BA0EDB">
        <w:rPr>
          <w:rFonts w:ascii="Times New Roman" w:hAnsi="Times New Roman" w:cs="Times New Roman"/>
          <w:sz w:val="24"/>
          <w:szCs w:val="24"/>
          <w:lang w:val="hr-HR"/>
        </w:rPr>
        <w:t xml:space="preserve">rvatsko </w:t>
      </w:r>
      <w:r w:rsidR="0081548A" w:rsidRPr="00BA0EDB">
        <w:rPr>
          <w:rFonts w:ascii="Times New Roman" w:hAnsi="Times New Roman" w:cs="Times New Roman"/>
          <w:sz w:val="24"/>
          <w:szCs w:val="24"/>
          <w:lang w:val="hr-HR"/>
        </w:rPr>
        <w:t>predsjedništvo</w:t>
      </w:r>
      <w:r w:rsidRPr="00BA0EDB">
        <w:rPr>
          <w:rFonts w:ascii="Times New Roman" w:hAnsi="Times New Roman" w:cs="Times New Roman"/>
          <w:sz w:val="24"/>
          <w:szCs w:val="24"/>
          <w:lang w:val="hr-HR"/>
        </w:rPr>
        <w:t xml:space="preserve"> </w:t>
      </w:r>
      <w:r w:rsidR="00AA2C51" w:rsidRPr="00BA0EDB">
        <w:rPr>
          <w:rFonts w:ascii="Times New Roman" w:hAnsi="Times New Roman" w:cs="Times New Roman"/>
          <w:sz w:val="24"/>
          <w:szCs w:val="24"/>
          <w:lang w:val="hr-HR"/>
        </w:rPr>
        <w:t xml:space="preserve">je </w:t>
      </w:r>
      <w:r w:rsidRPr="00BA0EDB">
        <w:rPr>
          <w:rFonts w:ascii="Times New Roman" w:hAnsi="Times New Roman" w:cs="Times New Roman"/>
          <w:sz w:val="24"/>
          <w:szCs w:val="24"/>
          <w:lang w:val="hr-HR"/>
        </w:rPr>
        <w:t>već u veljači i ožujku</w:t>
      </w:r>
      <w:r w:rsidR="00AA2C51" w:rsidRPr="002C085F">
        <w:rPr>
          <w:rFonts w:ascii="Times New Roman" w:hAnsi="Times New Roman" w:cs="Times New Roman"/>
          <w:sz w:val="24"/>
          <w:szCs w:val="24"/>
          <w:lang w:val="hr-HR"/>
        </w:rPr>
        <w:t xml:space="preserve"> </w:t>
      </w:r>
      <w:r w:rsidRPr="00D74EA1">
        <w:rPr>
          <w:rFonts w:ascii="Times New Roman" w:hAnsi="Times New Roman" w:cs="Times New Roman"/>
          <w:sz w:val="24"/>
          <w:szCs w:val="24"/>
          <w:lang w:val="hr-HR"/>
        </w:rPr>
        <w:t>sazva</w:t>
      </w:r>
      <w:r w:rsidR="0045333E" w:rsidRPr="00D74EA1">
        <w:rPr>
          <w:rFonts w:ascii="Times New Roman" w:hAnsi="Times New Roman" w:cs="Times New Roman"/>
          <w:sz w:val="24"/>
          <w:szCs w:val="24"/>
          <w:lang w:val="hr-HR"/>
        </w:rPr>
        <w:t>l</w:t>
      </w:r>
      <w:r w:rsidRPr="00D74EA1">
        <w:rPr>
          <w:rFonts w:ascii="Times New Roman" w:hAnsi="Times New Roman" w:cs="Times New Roman"/>
          <w:sz w:val="24"/>
          <w:szCs w:val="24"/>
          <w:lang w:val="hr-HR"/>
        </w:rPr>
        <w:t>o</w:t>
      </w:r>
      <w:r w:rsidR="00AA2C51" w:rsidRPr="00D74EA1">
        <w:rPr>
          <w:rFonts w:ascii="Times New Roman" w:hAnsi="Times New Roman" w:cs="Times New Roman"/>
          <w:sz w:val="24"/>
          <w:szCs w:val="24"/>
          <w:lang w:val="hr-HR"/>
        </w:rPr>
        <w:t xml:space="preserve"> </w:t>
      </w:r>
      <w:r w:rsidR="009156E7">
        <w:rPr>
          <w:rFonts w:ascii="Times New Roman" w:hAnsi="Times New Roman" w:cs="Times New Roman"/>
          <w:sz w:val="24"/>
          <w:szCs w:val="24"/>
          <w:lang w:val="hr-HR"/>
        </w:rPr>
        <w:t xml:space="preserve">izvanredne </w:t>
      </w:r>
      <w:r w:rsidRPr="00D74EA1">
        <w:rPr>
          <w:rFonts w:ascii="Times New Roman" w:hAnsi="Times New Roman" w:cs="Times New Roman"/>
          <w:sz w:val="24"/>
          <w:szCs w:val="24"/>
          <w:lang w:val="hr-HR"/>
        </w:rPr>
        <w:t xml:space="preserve">sastanke Vijeća, prve videokonferencije i druge sastanke na različitim razinama radi što učinkovitije koordinacije pristupa država članica i </w:t>
      </w:r>
      <w:r w:rsidR="004E196E" w:rsidRPr="00D74EA1">
        <w:rPr>
          <w:rFonts w:ascii="Times New Roman" w:hAnsi="Times New Roman" w:cs="Times New Roman"/>
          <w:sz w:val="24"/>
          <w:szCs w:val="24"/>
          <w:lang w:val="hr-HR"/>
        </w:rPr>
        <w:t>stvaranja</w:t>
      </w:r>
      <w:r w:rsidRPr="00D74EA1">
        <w:rPr>
          <w:rFonts w:ascii="Times New Roman" w:hAnsi="Times New Roman" w:cs="Times New Roman"/>
          <w:sz w:val="24"/>
          <w:szCs w:val="24"/>
          <w:lang w:val="hr-HR"/>
        </w:rPr>
        <w:t xml:space="preserve"> zajedničkog odgovora EU na krizu. </w:t>
      </w:r>
    </w:p>
    <w:p w:rsidR="00BA0EDB" w:rsidRDefault="007274F3" w:rsidP="00676964">
      <w:pPr>
        <w:spacing w:after="240" w:line="240" w:lineRule="auto"/>
        <w:jc w:val="both"/>
        <w:rPr>
          <w:rFonts w:ascii="Times New Roman" w:hAnsi="Times New Roman" w:cs="Times New Roman"/>
          <w:sz w:val="24"/>
          <w:szCs w:val="24"/>
          <w:lang w:val="hr-HR"/>
        </w:rPr>
      </w:pPr>
      <w:r w:rsidRPr="00D74EA1">
        <w:rPr>
          <w:rFonts w:ascii="Times New Roman" w:hAnsi="Times New Roman" w:cs="Times New Roman"/>
          <w:sz w:val="24"/>
          <w:szCs w:val="24"/>
          <w:lang w:val="hr-HR"/>
        </w:rPr>
        <w:t xml:space="preserve">Od sredine ožujka, dogovorom </w:t>
      </w:r>
      <w:r w:rsidR="0081548A" w:rsidRPr="00D74EA1">
        <w:rPr>
          <w:rFonts w:ascii="Times New Roman" w:hAnsi="Times New Roman" w:cs="Times New Roman"/>
          <w:sz w:val="24"/>
          <w:szCs w:val="24"/>
          <w:lang w:val="hr-HR"/>
        </w:rPr>
        <w:t>hrvatskog predsjedništva</w:t>
      </w:r>
      <w:r w:rsidRPr="00D74EA1">
        <w:rPr>
          <w:rFonts w:ascii="Times New Roman" w:hAnsi="Times New Roman" w:cs="Times New Roman"/>
          <w:sz w:val="24"/>
          <w:szCs w:val="24"/>
          <w:lang w:val="hr-HR"/>
        </w:rPr>
        <w:t xml:space="preserve"> i država članica</w:t>
      </w:r>
      <w:r w:rsidR="003C252E" w:rsidRPr="00D74EA1">
        <w:rPr>
          <w:rFonts w:ascii="Times New Roman" w:hAnsi="Times New Roman" w:cs="Times New Roman"/>
          <w:sz w:val="24"/>
          <w:szCs w:val="24"/>
          <w:lang w:val="hr-HR"/>
        </w:rPr>
        <w:t xml:space="preserve"> EU</w:t>
      </w:r>
      <w:r w:rsidRPr="00D74EA1">
        <w:rPr>
          <w:rFonts w:ascii="Times New Roman" w:hAnsi="Times New Roman" w:cs="Times New Roman"/>
          <w:sz w:val="24"/>
          <w:szCs w:val="24"/>
          <w:lang w:val="hr-HR"/>
        </w:rPr>
        <w:t xml:space="preserve">, </w:t>
      </w:r>
      <w:r w:rsidR="00BA0EDB">
        <w:rPr>
          <w:rFonts w:ascii="Times New Roman" w:hAnsi="Times New Roman" w:cs="Times New Roman"/>
          <w:sz w:val="24"/>
          <w:szCs w:val="24"/>
          <w:lang w:val="hr-HR"/>
        </w:rPr>
        <w:t xml:space="preserve">postupno su </w:t>
      </w:r>
      <w:r w:rsidRPr="00BA0EDB">
        <w:rPr>
          <w:rFonts w:ascii="Times New Roman" w:hAnsi="Times New Roman" w:cs="Times New Roman"/>
          <w:sz w:val="24"/>
          <w:szCs w:val="24"/>
          <w:lang w:val="hr-HR"/>
        </w:rPr>
        <w:t>otkaz</w:t>
      </w:r>
      <w:r w:rsidR="00BA0EDB">
        <w:rPr>
          <w:rFonts w:ascii="Times New Roman" w:hAnsi="Times New Roman" w:cs="Times New Roman"/>
          <w:sz w:val="24"/>
          <w:szCs w:val="24"/>
          <w:lang w:val="hr-HR"/>
        </w:rPr>
        <w:t xml:space="preserve">ivani </w:t>
      </w:r>
      <w:r w:rsidRPr="00F2020E">
        <w:rPr>
          <w:rFonts w:ascii="Times New Roman" w:hAnsi="Times New Roman" w:cs="Times New Roman"/>
          <w:sz w:val="24"/>
          <w:szCs w:val="24"/>
          <w:lang w:val="hr-HR"/>
        </w:rPr>
        <w:t>formalni sastanci Vijeća</w:t>
      </w:r>
      <w:r w:rsidR="00043587" w:rsidRPr="00F2020E">
        <w:rPr>
          <w:rFonts w:ascii="Times New Roman" w:hAnsi="Times New Roman" w:cs="Times New Roman"/>
          <w:sz w:val="24"/>
          <w:szCs w:val="24"/>
          <w:lang w:val="hr-HR"/>
        </w:rPr>
        <w:t xml:space="preserve"> EU</w:t>
      </w:r>
      <w:r w:rsidRPr="00F2020E">
        <w:rPr>
          <w:rFonts w:ascii="Times New Roman" w:hAnsi="Times New Roman" w:cs="Times New Roman"/>
          <w:sz w:val="24"/>
          <w:szCs w:val="24"/>
          <w:lang w:val="hr-HR"/>
        </w:rPr>
        <w:t xml:space="preserve"> na ministarskoj razini u Bruxellesu i Luxembourgu te su sve institucije i tijela EU</w:t>
      </w:r>
      <w:r w:rsidR="00AF3762">
        <w:rPr>
          <w:rFonts w:ascii="Times New Roman" w:hAnsi="Times New Roman" w:cs="Times New Roman"/>
          <w:sz w:val="24"/>
          <w:szCs w:val="24"/>
          <w:lang w:val="hr-HR"/>
        </w:rPr>
        <w:t xml:space="preserve"> </w:t>
      </w:r>
      <w:r w:rsidRPr="00F2020E">
        <w:rPr>
          <w:rFonts w:ascii="Times New Roman" w:hAnsi="Times New Roman" w:cs="Times New Roman"/>
          <w:sz w:val="24"/>
          <w:szCs w:val="24"/>
          <w:lang w:val="hr-HR"/>
        </w:rPr>
        <w:t>prešla na krizni način funkcioniranja</w:t>
      </w:r>
      <w:r w:rsidR="005A1FE5">
        <w:rPr>
          <w:rFonts w:ascii="Times New Roman" w:hAnsi="Times New Roman" w:cs="Times New Roman"/>
          <w:sz w:val="24"/>
          <w:szCs w:val="24"/>
          <w:lang w:val="hr-HR"/>
        </w:rPr>
        <w:t xml:space="preserve"> do stjecanja uvjeta za ponovno fizičko sastajanje</w:t>
      </w:r>
      <w:r w:rsidRPr="00F2020E">
        <w:rPr>
          <w:rFonts w:ascii="Times New Roman" w:hAnsi="Times New Roman" w:cs="Times New Roman"/>
          <w:sz w:val="24"/>
          <w:szCs w:val="24"/>
          <w:lang w:val="hr-HR"/>
        </w:rPr>
        <w:t xml:space="preserve">. </w:t>
      </w:r>
    </w:p>
    <w:p w:rsidR="007274F3" w:rsidRPr="00F2020E" w:rsidRDefault="007274F3" w:rsidP="00676964">
      <w:pPr>
        <w:spacing w:after="240" w:line="240" w:lineRule="auto"/>
        <w:jc w:val="both"/>
        <w:rPr>
          <w:rFonts w:ascii="Times New Roman" w:hAnsi="Times New Roman" w:cs="Times New Roman"/>
          <w:sz w:val="24"/>
          <w:szCs w:val="24"/>
          <w:lang w:val="hr-HR"/>
        </w:rPr>
      </w:pPr>
      <w:r w:rsidRPr="00F2020E">
        <w:rPr>
          <w:rFonts w:ascii="Times New Roman" w:hAnsi="Times New Roman" w:cs="Times New Roman"/>
          <w:sz w:val="24"/>
          <w:szCs w:val="24"/>
          <w:lang w:val="hr-HR"/>
        </w:rPr>
        <w:t xml:space="preserve">Odbor stalnih predstavnika </w:t>
      </w:r>
      <w:r w:rsidR="00BA0EDB">
        <w:rPr>
          <w:rFonts w:ascii="Times New Roman" w:hAnsi="Times New Roman" w:cs="Times New Roman"/>
          <w:sz w:val="24"/>
          <w:szCs w:val="24"/>
          <w:lang w:val="hr-HR"/>
        </w:rPr>
        <w:t xml:space="preserve">(COREPER II) </w:t>
      </w:r>
      <w:r w:rsidR="00DF5173">
        <w:rPr>
          <w:rFonts w:ascii="Times New Roman" w:hAnsi="Times New Roman" w:cs="Times New Roman"/>
          <w:sz w:val="24"/>
          <w:szCs w:val="24"/>
          <w:lang w:val="hr-HR"/>
        </w:rPr>
        <w:t xml:space="preserve">i Odbor zamjenika stalnih predstavnika </w:t>
      </w:r>
      <w:r w:rsidR="00BA0EDB">
        <w:rPr>
          <w:rFonts w:ascii="Times New Roman" w:hAnsi="Times New Roman" w:cs="Times New Roman"/>
          <w:sz w:val="24"/>
          <w:szCs w:val="24"/>
          <w:lang w:val="hr-HR"/>
        </w:rPr>
        <w:t xml:space="preserve">(COREPER I) </w:t>
      </w:r>
      <w:r w:rsidR="00DF5173">
        <w:rPr>
          <w:rFonts w:ascii="Times New Roman" w:hAnsi="Times New Roman" w:cs="Times New Roman"/>
          <w:sz w:val="24"/>
          <w:szCs w:val="24"/>
          <w:lang w:val="hr-HR"/>
        </w:rPr>
        <w:t>nastavil</w:t>
      </w:r>
      <w:r w:rsidR="00D74EA1">
        <w:rPr>
          <w:rFonts w:ascii="Times New Roman" w:hAnsi="Times New Roman" w:cs="Times New Roman"/>
          <w:sz w:val="24"/>
          <w:szCs w:val="24"/>
          <w:lang w:val="hr-HR"/>
        </w:rPr>
        <w:t xml:space="preserve">i su se </w:t>
      </w:r>
      <w:r w:rsidR="00BA0EDB">
        <w:rPr>
          <w:rFonts w:ascii="Times New Roman" w:hAnsi="Times New Roman" w:cs="Times New Roman"/>
          <w:sz w:val="24"/>
          <w:szCs w:val="24"/>
          <w:lang w:val="hr-HR"/>
        </w:rPr>
        <w:t xml:space="preserve">jedini </w:t>
      </w:r>
      <w:r w:rsidRPr="00F2020E">
        <w:rPr>
          <w:rFonts w:ascii="Times New Roman" w:hAnsi="Times New Roman" w:cs="Times New Roman"/>
          <w:sz w:val="24"/>
          <w:szCs w:val="24"/>
          <w:lang w:val="hr-HR"/>
        </w:rPr>
        <w:t>fizički sastajati u Bruxellesu tijekom cijele krize</w:t>
      </w:r>
      <w:r w:rsidR="006871D2" w:rsidRPr="00F2020E">
        <w:rPr>
          <w:rFonts w:ascii="Times New Roman" w:hAnsi="Times New Roman" w:cs="Times New Roman"/>
          <w:sz w:val="24"/>
          <w:szCs w:val="24"/>
          <w:lang w:val="hr-HR"/>
        </w:rPr>
        <w:t xml:space="preserve"> </w:t>
      </w:r>
      <w:r w:rsidR="00A352C8" w:rsidRPr="00F2020E">
        <w:rPr>
          <w:rFonts w:ascii="Times New Roman" w:hAnsi="Times New Roman" w:cs="Times New Roman"/>
          <w:sz w:val="24"/>
          <w:szCs w:val="24"/>
          <w:lang w:val="hr-HR"/>
        </w:rPr>
        <w:t>(</w:t>
      </w:r>
      <w:r w:rsidR="006871D2" w:rsidRPr="00F2020E">
        <w:rPr>
          <w:rFonts w:ascii="Times New Roman" w:hAnsi="Times New Roman" w:cs="Times New Roman"/>
          <w:sz w:val="24"/>
          <w:szCs w:val="24"/>
          <w:lang w:val="hr-HR"/>
        </w:rPr>
        <w:t xml:space="preserve">uz sastanke u okviru </w:t>
      </w:r>
      <w:r w:rsidR="00702E59">
        <w:rPr>
          <w:rFonts w:ascii="Times New Roman" w:hAnsi="Times New Roman" w:cs="Times New Roman"/>
          <w:sz w:val="24"/>
          <w:szCs w:val="24"/>
          <w:lang w:val="hr-HR"/>
        </w:rPr>
        <w:t>M</w:t>
      </w:r>
      <w:r w:rsidR="006871D2" w:rsidRPr="00F2020E">
        <w:rPr>
          <w:rFonts w:ascii="Times New Roman" w:hAnsi="Times New Roman" w:cs="Times New Roman"/>
          <w:sz w:val="24"/>
          <w:szCs w:val="24"/>
          <w:lang w:val="hr-HR"/>
        </w:rPr>
        <w:t>ehanizma EU za integri</w:t>
      </w:r>
      <w:r w:rsidR="00A352C8" w:rsidRPr="00F2020E">
        <w:rPr>
          <w:rFonts w:ascii="Times New Roman" w:hAnsi="Times New Roman" w:cs="Times New Roman"/>
          <w:sz w:val="24"/>
          <w:szCs w:val="24"/>
          <w:lang w:val="hr-HR"/>
        </w:rPr>
        <w:t>rani politički odgovor na krizu</w:t>
      </w:r>
      <w:r w:rsidR="00D74EA1">
        <w:rPr>
          <w:rFonts w:ascii="Times New Roman" w:hAnsi="Times New Roman" w:cs="Times New Roman"/>
          <w:sz w:val="24"/>
          <w:szCs w:val="24"/>
          <w:lang w:val="hr-HR"/>
        </w:rPr>
        <w:t xml:space="preserve"> na razini veleposlanika/stalnih predstavnika</w:t>
      </w:r>
      <w:r w:rsidR="00A352C8" w:rsidRPr="00F2020E">
        <w:rPr>
          <w:rFonts w:ascii="Times New Roman" w:hAnsi="Times New Roman" w:cs="Times New Roman"/>
          <w:sz w:val="24"/>
          <w:szCs w:val="24"/>
          <w:lang w:val="hr-HR"/>
        </w:rPr>
        <w:t>)</w:t>
      </w:r>
      <w:r w:rsidR="00BA0EDB">
        <w:rPr>
          <w:rFonts w:ascii="Times New Roman" w:hAnsi="Times New Roman" w:cs="Times New Roman"/>
          <w:sz w:val="24"/>
          <w:szCs w:val="24"/>
          <w:lang w:val="hr-HR"/>
        </w:rPr>
        <w:t xml:space="preserve">, </w:t>
      </w:r>
      <w:r w:rsidR="003B3702">
        <w:rPr>
          <w:rFonts w:ascii="Times New Roman" w:hAnsi="Times New Roman" w:cs="Times New Roman"/>
          <w:sz w:val="24"/>
          <w:szCs w:val="24"/>
          <w:lang w:val="hr-HR"/>
        </w:rPr>
        <w:t xml:space="preserve">čime </w:t>
      </w:r>
      <w:r w:rsidR="00BA0EDB">
        <w:rPr>
          <w:rFonts w:ascii="Times New Roman" w:hAnsi="Times New Roman" w:cs="Times New Roman"/>
          <w:sz w:val="24"/>
          <w:szCs w:val="24"/>
          <w:lang w:val="hr-HR"/>
        </w:rPr>
        <w:t>se osigurao kontinuitet u radu Vijeća</w:t>
      </w:r>
      <w:r w:rsidR="005A1FE5">
        <w:rPr>
          <w:rFonts w:ascii="Times New Roman" w:hAnsi="Times New Roman" w:cs="Times New Roman"/>
          <w:sz w:val="24"/>
          <w:szCs w:val="24"/>
          <w:lang w:val="hr-HR"/>
        </w:rPr>
        <w:t xml:space="preserve"> </w:t>
      </w:r>
      <w:r w:rsidR="00B21259">
        <w:rPr>
          <w:rFonts w:ascii="Times New Roman" w:hAnsi="Times New Roman" w:cs="Times New Roman"/>
          <w:sz w:val="24"/>
          <w:szCs w:val="24"/>
          <w:lang w:val="hr-HR"/>
        </w:rPr>
        <w:t xml:space="preserve">i učinkovita </w:t>
      </w:r>
      <w:r w:rsidR="005A1FE5">
        <w:rPr>
          <w:rFonts w:ascii="Times New Roman" w:hAnsi="Times New Roman" w:cs="Times New Roman"/>
          <w:sz w:val="24"/>
          <w:szCs w:val="24"/>
          <w:lang w:val="hr-HR"/>
        </w:rPr>
        <w:t>koordinacija odgovora EU na krizu</w:t>
      </w:r>
      <w:r w:rsidR="00A352C8" w:rsidRPr="00F2020E">
        <w:rPr>
          <w:rFonts w:ascii="Times New Roman" w:hAnsi="Times New Roman" w:cs="Times New Roman"/>
          <w:sz w:val="24"/>
          <w:szCs w:val="24"/>
          <w:lang w:val="hr-HR"/>
        </w:rPr>
        <w:t>.</w:t>
      </w:r>
      <w:r w:rsidRPr="00F2020E">
        <w:rPr>
          <w:rFonts w:ascii="Times New Roman" w:hAnsi="Times New Roman" w:cs="Times New Roman"/>
          <w:sz w:val="24"/>
          <w:szCs w:val="24"/>
          <w:lang w:val="hr-HR"/>
        </w:rPr>
        <w:t xml:space="preserve"> </w:t>
      </w:r>
    </w:p>
    <w:p w:rsidR="005C77EF" w:rsidRDefault="00987253" w:rsidP="00676964">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Kako bi </w:t>
      </w:r>
      <w:r w:rsidR="007274F3" w:rsidRPr="00F2020E">
        <w:rPr>
          <w:rFonts w:ascii="Times New Roman" w:hAnsi="Times New Roman" w:cs="Times New Roman"/>
          <w:sz w:val="24"/>
          <w:szCs w:val="24"/>
          <w:lang w:val="hr-HR"/>
        </w:rPr>
        <w:t>osigura</w:t>
      </w:r>
      <w:r w:rsidR="00E0121D">
        <w:rPr>
          <w:rFonts w:ascii="Times New Roman" w:hAnsi="Times New Roman" w:cs="Times New Roman"/>
          <w:sz w:val="24"/>
          <w:szCs w:val="24"/>
          <w:lang w:val="hr-HR"/>
        </w:rPr>
        <w:t>l</w:t>
      </w:r>
      <w:r>
        <w:rPr>
          <w:rFonts w:ascii="Times New Roman" w:hAnsi="Times New Roman" w:cs="Times New Roman"/>
          <w:sz w:val="24"/>
          <w:szCs w:val="24"/>
          <w:lang w:val="hr-HR"/>
        </w:rPr>
        <w:t>o</w:t>
      </w:r>
      <w:r w:rsidR="007274F3" w:rsidRPr="00F2020E">
        <w:rPr>
          <w:rFonts w:ascii="Times New Roman" w:hAnsi="Times New Roman" w:cs="Times New Roman"/>
          <w:sz w:val="24"/>
          <w:szCs w:val="24"/>
          <w:lang w:val="hr-HR"/>
        </w:rPr>
        <w:t xml:space="preserve"> nastavak rada i donošenja odluka u Vijeću u promijenjenim okolnostima,</w:t>
      </w:r>
      <w:r w:rsidR="0081548A">
        <w:rPr>
          <w:rFonts w:ascii="Times New Roman" w:hAnsi="Times New Roman" w:cs="Times New Roman"/>
          <w:sz w:val="24"/>
          <w:szCs w:val="24"/>
          <w:lang w:val="hr-HR"/>
        </w:rPr>
        <w:t xml:space="preserve"> </w:t>
      </w:r>
      <w:r w:rsidR="0081548A" w:rsidRPr="001F0E79">
        <w:rPr>
          <w:rFonts w:ascii="Times New Roman" w:hAnsi="Times New Roman" w:cs="Times New Roman"/>
          <w:sz w:val="24"/>
          <w:szCs w:val="24"/>
          <w:lang w:val="hr-HR"/>
        </w:rPr>
        <w:t>hrvatsko predsjedništvo</w:t>
      </w:r>
      <w:r w:rsidR="009046EA" w:rsidRPr="001F0E79">
        <w:rPr>
          <w:rFonts w:ascii="Times New Roman" w:hAnsi="Times New Roman" w:cs="Times New Roman"/>
          <w:sz w:val="24"/>
          <w:szCs w:val="24"/>
          <w:lang w:val="hr-HR"/>
        </w:rPr>
        <w:t xml:space="preserve"> </w:t>
      </w:r>
      <w:r w:rsidR="0081548A" w:rsidRPr="001F0E79">
        <w:rPr>
          <w:rFonts w:ascii="Times New Roman" w:hAnsi="Times New Roman" w:cs="Times New Roman"/>
          <w:sz w:val="24"/>
          <w:szCs w:val="24"/>
          <w:lang w:val="hr-HR"/>
        </w:rPr>
        <w:t>je</w:t>
      </w:r>
      <w:r w:rsidR="009046EA" w:rsidRPr="001F0E79">
        <w:rPr>
          <w:rFonts w:ascii="Times New Roman" w:hAnsi="Times New Roman" w:cs="Times New Roman"/>
          <w:sz w:val="24"/>
          <w:szCs w:val="24"/>
          <w:lang w:val="hr-HR"/>
        </w:rPr>
        <w:t xml:space="preserve"> </w:t>
      </w:r>
      <w:r w:rsidR="003F10AB" w:rsidRPr="001F0E79">
        <w:rPr>
          <w:rFonts w:ascii="Times New Roman" w:hAnsi="Times New Roman" w:cs="Times New Roman"/>
          <w:sz w:val="24"/>
          <w:szCs w:val="24"/>
          <w:lang w:val="hr-HR"/>
        </w:rPr>
        <w:t xml:space="preserve">u ožujku </w:t>
      </w:r>
      <w:r w:rsidR="00D27FA1" w:rsidRPr="001F0E79">
        <w:rPr>
          <w:rFonts w:ascii="Times New Roman" w:hAnsi="Times New Roman" w:cs="Times New Roman"/>
          <w:sz w:val="24"/>
          <w:szCs w:val="24"/>
          <w:lang w:val="hr-HR"/>
        </w:rPr>
        <w:t>pokrenulo</w:t>
      </w:r>
      <w:r w:rsidR="009046EA" w:rsidRPr="001F0E79">
        <w:rPr>
          <w:rFonts w:ascii="Times New Roman" w:hAnsi="Times New Roman" w:cs="Times New Roman"/>
          <w:sz w:val="24"/>
          <w:szCs w:val="24"/>
          <w:lang w:val="hr-HR"/>
        </w:rPr>
        <w:t xml:space="preserve"> usvajanje </w:t>
      </w:r>
      <w:r w:rsidR="00D27FA1" w:rsidRPr="001F0E79">
        <w:rPr>
          <w:rFonts w:ascii="Times New Roman" w:hAnsi="Times New Roman" w:cs="Times New Roman"/>
          <w:sz w:val="24"/>
          <w:szCs w:val="24"/>
          <w:lang w:val="hr-HR"/>
        </w:rPr>
        <w:t>O</w:t>
      </w:r>
      <w:r w:rsidR="00904D14" w:rsidRPr="001F0E79">
        <w:rPr>
          <w:rFonts w:ascii="Times New Roman" w:hAnsi="Times New Roman" w:cs="Times New Roman"/>
          <w:sz w:val="24"/>
          <w:szCs w:val="24"/>
          <w:lang w:val="hr-HR"/>
        </w:rPr>
        <w:t xml:space="preserve">dluke o </w:t>
      </w:r>
      <w:r w:rsidR="007274F3" w:rsidRPr="001F0E79">
        <w:rPr>
          <w:rFonts w:ascii="Times New Roman" w:hAnsi="Times New Roman" w:cs="Times New Roman"/>
          <w:sz w:val="24"/>
          <w:szCs w:val="24"/>
          <w:lang w:val="hr-HR"/>
        </w:rPr>
        <w:t>privremen</w:t>
      </w:r>
      <w:r w:rsidR="00904D14" w:rsidRPr="001F0E79">
        <w:rPr>
          <w:rFonts w:ascii="Times New Roman" w:hAnsi="Times New Roman" w:cs="Times New Roman"/>
          <w:sz w:val="24"/>
          <w:szCs w:val="24"/>
          <w:lang w:val="hr-HR"/>
        </w:rPr>
        <w:t>om</w:t>
      </w:r>
      <w:r w:rsidR="007274F3" w:rsidRPr="001F0E79">
        <w:rPr>
          <w:rFonts w:ascii="Times New Roman" w:hAnsi="Times New Roman" w:cs="Times New Roman"/>
          <w:sz w:val="24"/>
          <w:szCs w:val="24"/>
          <w:lang w:val="hr-HR"/>
        </w:rPr>
        <w:t xml:space="preserve"> odstupanj</w:t>
      </w:r>
      <w:r w:rsidR="00904D14" w:rsidRPr="001F0E79">
        <w:rPr>
          <w:rFonts w:ascii="Times New Roman" w:hAnsi="Times New Roman" w:cs="Times New Roman"/>
          <w:sz w:val="24"/>
          <w:szCs w:val="24"/>
          <w:lang w:val="hr-HR"/>
        </w:rPr>
        <w:t>u</w:t>
      </w:r>
      <w:r w:rsidR="007274F3" w:rsidRPr="001F0E79">
        <w:rPr>
          <w:rFonts w:ascii="Times New Roman" w:hAnsi="Times New Roman" w:cs="Times New Roman"/>
          <w:sz w:val="24"/>
          <w:szCs w:val="24"/>
          <w:lang w:val="hr-HR"/>
        </w:rPr>
        <w:t xml:space="preserve"> od Poslovnika Vijeća EU</w:t>
      </w:r>
      <w:r w:rsidR="00BF598C" w:rsidRPr="001F0E79">
        <w:rPr>
          <w:rFonts w:ascii="Times New Roman" w:hAnsi="Times New Roman" w:cs="Times New Roman"/>
          <w:sz w:val="24"/>
          <w:szCs w:val="24"/>
          <w:lang w:val="hr-HR"/>
        </w:rPr>
        <w:t xml:space="preserve"> s obzirom na poteškoće u vezi s putovanjima uzrokovane </w:t>
      </w:r>
      <w:proofErr w:type="spellStart"/>
      <w:r w:rsidR="00BF598C" w:rsidRPr="001F0E79">
        <w:rPr>
          <w:rFonts w:ascii="Times New Roman" w:hAnsi="Times New Roman" w:cs="Times New Roman"/>
          <w:sz w:val="24"/>
          <w:szCs w:val="24"/>
          <w:lang w:val="hr-HR"/>
        </w:rPr>
        <w:t>pandemijom</w:t>
      </w:r>
      <w:proofErr w:type="spellEnd"/>
      <w:r w:rsidR="00BF598C" w:rsidRPr="001F0E79">
        <w:rPr>
          <w:rFonts w:ascii="Times New Roman" w:hAnsi="Times New Roman" w:cs="Times New Roman"/>
          <w:sz w:val="24"/>
          <w:szCs w:val="24"/>
          <w:lang w:val="hr-HR"/>
        </w:rPr>
        <w:t xml:space="preserve"> Covida-19 u Uniji</w:t>
      </w:r>
      <w:r w:rsidR="007606CA" w:rsidRPr="001F0E79">
        <w:rPr>
          <w:rFonts w:ascii="Times New Roman" w:hAnsi="Times New Roman" w:cs="Times New Roman"/>
          <w:sz w:val="24"/>
          <w:szCs w:val="24"/>
          <w:lang w:val="hr-HR"/>
        </w:rPr>
        <w:t xml:space="preserve"> (SL L 88I/2020)</w:t>
      </w:r>
      <w:r w:rsidR="009046EA" w:rsidRPr="001F0E79">
        <w:rPr>
          <w:rFonts w:ascii="Times New Roman" w:hAnsi="Times New Roman" w:cs="Times New Roman"/>
          <w:sz w:val="24"/>
          <w:szCs w:val="24"/>
          <w:lang w:val="hr-HR"/>
        </w:rPr>
        <w:t xml:space="preserve">, </w:t>
      </w:r>
      <w:r w:rsidR="00EB4260" w:rsidRPr="001F0E79">
        <w:rPr>
          <w:rFonts w:ascii="Times New Roman" w:hAnsi="Times New Roman" w:cs="Times New Roman"/>
          <w:sz w:val="24"/>
          <w:szCs w:val="24"/>
          <w:lang w:val="hr-HR"/>
        </w:rPr>
        <w:t xml:space="preserve">čime </w:t>
      </w:r>
      <w:r w:rsidR="009046EA" w:rsidRPr="001F0E79">
        <w:rPr>
          <w:rFonts w:ascii="Times New Roman" w:hAnsi="Times New Roman" w:cs="Times New Roman"/>
          <w:sz w:val="24"/>
          <w:szCs w:val="24"/>
          <w:lang w:val="hr-HR"/>
        </w:rPr>
        <w:t>je</w:t>
      </w:r>
      <w:r w:rsidR="007274F3" w:rsidRPr="001F0E79">
        <w:rPr>
          <w:rFonts w:ascii="Times New Roman" w:hAnsi="Times New Roman" w:cs="Times New Roman"/>
          <w:sz w:val="24"/>
          <w:szCs w:val="24"/>
          <w:lang w:val="hr-HR"/>
        </w:rPr>
        <w:t xml:space="preserve"> omogućeno pojednostavljen</w:t>
      </w:r>
      <w:r w:rsidR="00EB4260" w:rsidRPr="001F0E79">
        <w:rPr>
          <w:rFonts w:ascii="Times New Roman" w:hAnsi="Times New Roman" w:cs="Times New Roman"/>
          <w:sz w:val="24"/>
          <w:szCs w:val="24"/>
          <w:lang w:val="hr-HR"/>
        </w:rPr>
        <w:t xml:space="preserve">o </w:t>
      </w:r>
      <w:r w:rsidR="007274F3" w:rsidRPr="001F0E79">
        <w:rPr>
          <w:rFonts w:ascii="Times New Roman" w:hAnsi="Times New Roman" w:cs="Times New Roman"/>
          <w:sz w:val="24"/>
          <w:szCs w:val="24"/>
          <w:lang w:val="hr-HR"/>
        </w:rPr>
        <w:t>korištenj</w:t>
      </w:r>
      <w:r w:rsidR="00EB4260" w:rsidRPr="001F0E79">
        <w:rPr>
          <w:rFonts w:ascii="Times New Roman" w:hAnsi="Times New Roman" w:cs="Times New Roman"/>
          <w:sz w:val="24"/>
          <w:szCs w:val="24"/>
          <w:lang w:val="hr-HR"/>
        </w:rPr>
        <w:t>e</w:t>
      </w:r>
      <w:r w:rsidR="007274F3" w:rsidRPr="001F0E79">
        <w:rPr>
          <w:rFonts w:ascii="Times New Roman" w:hAnsi="Times New Roman" w:cs="Times New Roman"/>
          <w:sz w:val="24"/>
          <w:szCs w:val="24"/>
          <w:lang w:val="hr-HR"/>
        </w:rPr>
        <w:t xml:space="preserve"> pisanog</w:t>
      </w:r>
      <w:r w:rsidR="007274F3" w:rsidRPr="00F2020E">
        <w:rPr>
          <w:rFonts w:ascii="Times New Roman" w:hAnsi="Times New Roman" w:cs="Times New Roman"/>
          <w:sz w:val="24"/>
          <w:szCs w:val="24"/>
          <w:lang w:val="hr-HR"/>
        </w:rPr>
        <w:t xml:space="preserve"> postupka</w:t>
      </w:r>
      <w:r w:rsidR="00304C17" w:rsidRPr="00F2020E">
        <w:rPr>
          <w:rFonts w:ascii="Times New Roman" w:hAnsi="Times New Roman" w:cs="Times New Roman"/>
          <w:sz w:val="24"/>
          <w:szCs w:val="24"/>
          <w:lang w:val="hr-HR"/>
        </w:rPr>
        <w:t xml:space="preserve">. Također, uređeno je </w:t>
      </w:r>
      <w:r w:rsidR="00D315A1" w:rsidRPr="00F2020E">
        <w:rPr>
          <w:rFonts w:ascii="Times New Roman" w:hAnsi="Times New Roman" w:cs="Times New Roman"/>
          <w:sz w:val="24"/>
          <w:szCs w:val="24"/>
          <w:lang w:val="hr-HR"/>
        </w:rPr>
        <w:t>pitanje pripreme ministarskih videokonferencija</w:t>
      </w:r>
      <w:r w:rsidR="007274F3" w:rsidRPr="00F2020E">
        <w:rPr>
          <w:rFonts w:ascii="Times New Roman" w:hAnsi="Times New Roman" w:cs="Times New Roman"/>
          <w:sz w:val="24"/>
          <w:szCs w:val="24"/>
          <w:lang w:val="hr-HR"/>
        </w:rPr>
        <w:t xml:space="preserve">, koje su postale glavni način komunikacije i usuglašavanja </w:t>
      </w:r>
      <w:r w:rsidR="00612E2A">
        <w:rPr>
          <w:rFonts w:ascii="Times New Roman" w:hAnsi="Times New Roman" w:cs="Times New Roman"/>
          <w:sz w:val="24"/>
          <w:szCs w:val="24"/>
          <w:lang w:val="hr-HR"/>
        </w:rPr>
        <w:t xml:space="preserve">stajališta između </w:t>
      </w:r>
      <w:r w:rsidR="007274F3" w:rsidRPr="00F2020E">
        <w:rPr>
          <w:rFonts w:ascii="Times New Roman" w:hAnsi="Times New Roman" w:cs="Times New Roman"/>
          <w:sz w:val="24"/>
          <w:szCs w:val="24"/>
          <w:lang w:val="hr-HR"/>
        </w:rPr>
        <w:t>ministara</w:t>
      </w:r>
      <w:r w:rsidR="00612E2A">
        <w:rPr>
          <w:rFonts w:ascii="Times New Roman" w:hAnsi="Times New Roman" w:cs="Times New Roman"/>
          <w:sz w:val="24"/>
          <w:szCs w:val="24"/>
          <w:lang w:val="hr-HR"/>
        </w:rPr>
        <w:t xml:space="preserve"> različitih formacija Vijeća</w:t>
      </w:r>
      <w:r w:rsidR="00904D14">
        <w:rPr>
          <w:rFonts w:ascii="Times New Roman" w:hAnsi="Times New Roman" w:cs="Times New Roman"/>
          <w:sz w:val="24"/>
          <w:szCs w:val="24"/>
          <w:lang w:val="hr-HR"/>
        </w:rPr>
        <w:t xml:space="preserve"> u nemogućnosti organiziranja formalnih, fizičkih sastanaka Vijeća</w:t>
      </w:r>
      <w:r w:rsidR="00304C17" w:rsidRPr="00F2020E">
        <w:rPr>
          <w:rFonts w:ascii="Times New Roman" w:hAnsi="Times New Roman" w:cs="Times New Roman"/>
          <w:sz w:val="24"/>
          <w:szCs w:val="24"/>
          <w:lang w:val="hr-HR"/>
        </w:rPr>
        <w:t xml:space="preserve">. </w:t>
      </w:r>
      <w:r w:rsidR="004C0F1F">
        <w:rPr>
          <w:rFonts w:ascii="Times New Roman" w:hAnsi="Times New Roman" w:cs="Times New Roman"/>
          <w:sz w:val="24"/>
          <w:szCs w:val="24"/>
          <w:lang w:val="hr-HR"/>
        </w:rPr>
        <w:t xml:space="preserve">Na radnoj i stručnoj razini, rad na prioritetnim predmetima nastavljen je bez prekida korištenjem video i </w:t>
      </w:r>
      <w:proofErr w:type="spellStart"/>
      <w:r w:rsidR="004C0F1F">
        <w:rPr>
          <w:rFonts w:ascii="Times New Roman" w:hAnsi="Times New Roman" w:cs="Times New Roman"/>
          <w:sz w:val="24"/>
          <w:szCs w:val="24"/>
          <w:lang w:val="hr-HR"/>
        </w:rPr>
        <w:t>telekonferencijskih</w:t>
      </w:r>
      <w:proofErr w:type="spellEnd"/>
      <w:r w:rsidR="004C0F1F">
        <w:rPr>
          <w:rFonts w:ascii="Times New Roman" w:hAnsi="Times New Roman" w:cs="Times New Roman"/>
          <w:sz w:val="24"/>
          <w:szCs w:val="24"/>
          <w:lang w:val="hr-HR"/>
        </w:rPr>
        <w:t xml:space="preserve"> veza, kao i putem pisanih konzultacija</w:t>
      </w:r>
      <w:r w:rsidR="00A87938">
        <w:rPr>
          <w:rFonts w:ascii="Times New Roman" w:hAnsi="Times New Roman" w:cs="Times New Roman"/>
          <w:sz w:val="24"/>
          <w:szCs w:val="24"/>
          <w:lang w:val="hr-HR"/>
        </w:rPr>
        <w:t xml:space="preserve">. </w:t>
      </w:r>
      <w:r w:rsidR="004C0F1F">
        <w:rPr>
          <w:rFonts w:ascii="Times New Roman" w:hAnsi="Times New Roman" w:cs="Times New Roman"/>
          <w:sz w:val="24"/>
          <w:szCs w:val="24"/>
          <w:lang w:val="hr-HR"/>
        </w:rPr>
        <w:t xml:space="preserve"> </w:t>
      </w:r>
    </w:p>
    <w:p w:rsidR="007274F3" w:rsidRPr="00F2020E" w:rsidRDefault="00304C17" w:rsidP="00676964">
      <w:pPr>
        <w:spacing w:after="240" w:line="240" w:lineRule="auto"/>
        <w:jc w:val="both"/>
        <w:rPr>
          <w:rFonts w:ascii="Times New Roman" w:hAnsi="Times New Roman" w:cs="Times New Roman"/>
          <w:sz w:val="24"/>
          <w:szCs w:val="24"/>
          <w:lang w:val="hr-HR"/>
        </w:rPr>
      </w:pPr>
      <w:r w:rsidRPr="00F2020E">
        <w:rPr>
          <w:rFonts w:ascii="Times New Roman" w:hAnsi="Times New Roman" w:cs="Times New Roman"/>
          <w:sz w:val="24"/>
          <w:szCs w:val="24"/>
          <w:lang w:val="hr-HR"/>
        </w:rPr>
        <w:lastRenderedPageBreak/>
        <w:t>Videokonferencije</w:t>
      </w:r>
      <w:r w:rsidR="00067609">
        <w:rPr>
          <w:rFonts w:ascii="Times New Roman" w:hAnsi="Times New Roman" w:cs="Times New Roman"/>
          <w:sz w:val="24"/>
          <w:szCs w:val="24"/>
          <w:lang w:val="hr-HR"/>
        </w:rPr>
        <w:t xml:space="preserve"> su </w:t>
      </w:r>
      <w:r w:rsidR="007274F3" w:rsidRPr="00F2020E">
        <w:rPr>
          <w:rFonts w:ascii="Times New Roman" w:hAnsi="Times New Roman" w:cs="Times New Roman"/>
          <w:sz w:val="24"/>
          <w:szCs w:val="24"/>
          <w:lang w:val="hr-HR"/>
        </w:rPr>
        <w:t xml:space="preserve">omogućile neformalnu raspravu ministara o učincima krize i mjerama odgovora na krizu te kasnije i o pripremama za oporavak u svim segmentima društvenog i </w:t>
      </w:r>
      <w:r w:rsidR="00702E59">
        <w:rPr>
          <w:rFonts w:ascii="Times New Roman" w:hAnsi="Times New Roman" w:cs="Times New Roman"/>
          <w:sz w:val="24"/>
          <w:szCs w:val="24"/>
          <w:lang w:val="hr-HR"/>
        </w:rPr>
        <w:t>gospodarskog</w:t>
      </w:r>
      <w:r w:rsidR="00702E59" w:rsidRPr="00F2020E">
        <w:rPr>
          <w:rFonts w:ascii="Times New Roman" w:hAnsi="Times New Roman" w:cs="Times New Roman"/>
          <w:sz w:val="24"/>
          <w:szCs w:val="24"/>
          <w:lang w:val="hr-HR"/>
        </w:rPr>
        <w:t xml:space="preserve"> </w:t>
      </w:r>
      <w:r w:rsidR="007274F3" w:rsidRPr="00F2020E">
        <w:rPr>
          <w:rFonts w:ascii="Times New Roman" w:hAnsi="Times New Roman" w:cs="Times New Roman"/>
          <w:sz w:val="24"/>
          <w:szCs w:val="24"/>
          <w:lang w:val="hr-HR"/>
        </w:rPr>
        <w:t xml:space="preserve">života. </w:t>
      </w:r>
      <w:r w:rsidR="007274F3" w:rsidRPr="00F2020E">
        <w:rPr>
          <w:rFonts w:ascii="Times New Roman" w:eastAsia="SimSun" w:hAnsi="Times New Roman" w:cs="Times New Roman"/>
          <w:sz w:val="24"/>
          <w:szCs w:val="24"/>
          <w:lang w:val="hr-HR" w:eastAsia="zh-CN"/>
        </w:rPr>
        <w:t xml:space="preserve">S vremenom, zahvaljujući poboljšanoj epidemiološkoj situaciji, rasprave na ministarskoj razini proširene su i na </w:t>
      </w:r>
      <w:r w:rsidR="00904D14">
        <w:rPr>
          <w:rFonts w:ascii="Times New Roman" w:eastAsia="SimSun" w:hAnsi="Times New Roman" w:cs="Times New Roman"/>
          <w:sz w:val="24"/>
          <w:szCs w:val="24"/>
          <w:lang w:val="hr-HR" w:eastAsia="zh-CN"/>
        </w:rPr>
        <w:t xml:space="preserve">redovne </w:t>
      </w:r>
      <w:r w:rsidR="007274F3" w:rsidRPr="00F2020E">
        <w:rPr>
          <w:rFonts w:ascii="Times New Roman" w:eastAsia="SimSun" w:hAnsi="Times New Roman" w:cs="Times New Roman"/>
          <w:sz w:val="24"/>
          <w:szCs w:val="24"/>
          <w:lang w:val="hr-HR" w:eastAsia="zh-CN"/>
        </w:rPr>
        <w:t>teme</w:t>
      </w:r>
      <w:r w:rsidR="00904D14">
        <w:rPr>
          <w:rFonts w:ascii="Times New Roman" w:eastAsia="SimSun" w:hAnsi="Times New Roman" w:cs="Times New Roman"/>
          <w:sz w:val="24"/>
          <w:szCs w:val="24"/>
          <w:lang w:val="hr-HR" w:eastAsia="zh-CN"/>
        </w:rPr>
        <w:t xml:space="preserve">, odnosno prioritete koji nisu bili isključivo vezani </w:t>
      </w:r>
      <w:r w:rsidR="00702E59">
        <w:rPr>
          <w:rFonts w:ascii="Times New Roman" w:eastAsia="SimSun" w:hAnsi="Times New Roman" w:cs="Times New Roman"/>
          <w:sz w:val="24"/>
          <w:szCs w:val="24"/>
          <w:lang w:val="hr-HR" w:eastAsia="zh-CN"/>
        </w:rPr>
        <w:t xml:space="preserve">uz </w:t>
      </w:r>
      <w:r w:rsidR="00904D14">
        <w:rPr>
          <w:rFonts w:ascii="Times New Roman" w:eastAsia="SimSun" w:hAnsi="Times New Roman" w:cs="Times New Roman"/>
          <w:sz w:val="24"/>
          <w:szCs w:val="24"/>
          <w:lang w:val="hr-HR" w:eastAsia="zh-CN"/>
        </w:rPr>
        <w:t xml:space="preserve">pitanje </w:t>
      </w:r>
      <w:proofErr w:type="spellStart"/>
      <w:r w:rsidR="00904D14">
        <w:rPr>
          <w:rFonts w:ascii="Times New Roman" w:eastAsia="SimSun" w:hAnsi="Times New Roman" w:cs="Times New Roman"/>
          <w:sz w:val="24"/>
          <w:szCs w:val="24"/>
          <w:lang w:val="hr-HR" w:eastAsia="zh-CN"/>
        </w:rPr>
        <w:t>pandemije</w:t>
      </w:r>
      <w:proofErr w:type="spellEnd"/>
      <w:r w:rsidR="00904D14">
        <w:rPr>
          <w:rFonts w:ascii="Times New Roman" w:eastAsia="SimSun" w:hAnsi="Times New Roman" w:cs="Times New Roman"/>
          <w:sz w:val="24"/>
          <w:szCs w:val="24"/>
          <w:lang w:val="hr-HR" w:eastAsia="zh-CN"/>
        </w:rPr>
        <w:t xml:space="preserve"> i krize</w:t>
      </w:r>
      <w:r w:rsidR="007274F3" w:rsidRPr="00F2020E">
        <w:rPr>
          <w:rFonts w:ascii="Times New Roman" w:eastAsia="SimSun" w:hAnsi="Times New Roman" w:cs="Times New Roman"/>
          <w:sz w:val="24"/>
          <w:szCs w:val="24"/>
          <w:lang w:val="hr-HR" w:eastAsia="zh-CN"/>
        </w:rPr>
        <w:t xml:space="preserve">. </w:t>
      </w:r>
      <w:r w:rsidR="00A0580E">
        <w:rPr>
          <w:rFonts w:ascii="Times New Roman" w:eastAsia="SimSun" w:hAnsi="Times New Roman" w:cs="Times New Roman"/>
          <w:sz w:val="24"/>
          <w:szCs w:val="24"/>
          <w:lang w:val="hr-HR" w:eastAsia="zh-CN"/>
        </w:rPr>
        <w:t xml:space="preserve">Sveukupno je </w:t>
      </w:r>
      <w:r w:rsidR="008B6EC4">
        <w:rPr>
          <w:rFonts w:ascii="Times New Roman" w:eastAsia="SimSun" w:hAnsi="Times New Roman" w:cs="Times New Roman"/>
          <w:sz w:val="24"/>
          <w:szCs w:val="24"/>
          <w:lang w:val="hr-HR" w:eastAsia="zh-CN"/>
        </w:rPr>
        <w:t>održano</w:t>
      </w:r>
      <w:r w:rsidR="00A0580E">
        <w:rPr>
          <w:rFonts w:ascii="Times New Roman" w:eastAsia="SimSun" w:hAnsi="Times New Roman" w:cs="Times New Roman"/>
          <w:sz w:val="24"/>
          <w:szCs w:val="24"/>
          <w:lang w:val="hr-HR" w:eastAsia="zh-CN"/>
        </w:rPr>
        <w:t xml:space="preserve"> </w:t>
      </w:r>
      <w:r w:rsidR="005C77EF" w:rsidRPr="005C77EF">
        <w:rPr>
          <w:rFonts w:ascii="Times New Roman" w:eastAsia="SimSun" w:hAnsi="Times New Roman" w:cs="Times New Roman"/>
          <w:sz w:val="24"/>
          <w:szCs w:val="24"/>
          <w:lang w:val="hr-HR" w:eastAsia="zh-CN"/>
        </w:rPr>
        <w:t xml:space="preserve">55 ministarskih videokonferencija kojima je predsjedalo hrvatsko predsjedništvo te je omogućena rasprava o različitim temama u području rada svih formacija Vijeća, </w:t>
      </w:r>
      <w:r w:rsidR="00A0580E">
        <w:rPr>
          <w:rFonts w:ascii="Times New Roman" w:eastAsia="SimSun" w:hAnsi="Times New Roman" w:cs="Times New Roman"/>
          <w:sz w:val="24"/>
          <w:szCs w:val="24"/>
          <w:lang w:val="hr-HR" w:eastAsia="zh-CN"/>
        </w:rPr>
        <w:t xml:space="preserve">kao i </w:t>
      </w:r>
      <w:r w:rsidR="001D3B4E">
        <w:rPr>
          <w:rFonts w:ascii="Times New Roman" w:eastAsia="SimSun" w:hAnsi="Times New Roman" w:cs="Times New Roman"/>
          <w:sz w:val="24"/>
          <w:szCs w:val="24"/>
          <w:lang w:val="hr-HR" w:eastAsia="zh-CN"/>
        </w:rPr>
        <w:t xml:space="preserve">o </w:t>
      </w:r>
      <w:r w:rsidR="00A0580E">
        <w:rPr>
          <w:rFonts w:ascii="Times New Roman" w:eastAsia="SimSun" w:hAnsi="Times New Roman" w:cs="Times New Roman"/>
          <w:sz w:val="24"/>
          <w:szCs w:val="24"/>
          <w:lang w:val="hr-HR" w:eastAsia="zh-CN"/>
        </w:rPr>
        <w:t>propisima</w:t>
      </w:r>
      <w:r w:rsidR="005C77EF" w:rsidRPr="005C77EF">
        <w:rPr>
          <w:rFonts w:ascii="Times New Roman" w:eastAsia="SimSun" w:hAnsi="Times New Roman" w:cs="Times New Roman"/>
          <w:sz w:val="24"/>
          <w:szCs w:val="24"/>
          <w:lang w:val="hr-HR" w:eastAsia="zh-CN"/>
        </w:rPr>
        <w:t xml:space="preserve"> od posebne važnosti u kontekstu krize. Uz njih</w:t>
      </w:r>
      <w:r w:rsidR="00416AB1">
        <w:rPr>
          <w:rFonts w:ascii="Times New Roman" w:eastAsia="SimSun" w:hAnsi="Times New Roman" w:cs="Times New Roman"/>
          <w:sz w:val="24"/>
          <w:szCs w:val="24"/>
          <w:lang w:val="hr-HR" w:eastAsia="zh-CN"/>
        </w:rPr>
        <w:t>,</w:t>
      </w:r>
      <w:r w:rsidR="005C77EF" w:rsidRPr="005C77EF">
        <w:rPr>
          <w:rFonts w:ascii="Times New Roman" w:eastAsia="SimSun" w:hAnsi="Times New Roman" w:cs="Times New Roman"/>
          <w:sz w:val="24"/>
          <w:szCs w:val="24"/>
          <w:lang w:val="hr-HR" w:eastAsia="zh-CN"/>
        </w:rPr>
        <w:t xml:space="preserve"> održano je </w:t>
      </w:r>
      <w:r w:rsidR="001D3B4E">
        <w:rPr>
          <w:rFonts w:ascii="Times New Roman" w:eastAsia="SimSun" w:hAnsi="Times New Roman" w:cs="Times New Roman"/>
          <w:sz w:val="24"/>
          <w:szCs w:val="24"/>
          <w:lang w:val="hr-HR" w:eastAsia="zh-CN"/>
        </w:rPr>
        <w:t xml:space="preserve">i </w:t>
      </w:r>
      <w:r w:rsidR="005C77EF" w:rsidRPr="005C77EF">
        <w:rPr>
          <w:rFonts w:ascii="Times New Roman" w:eastAsia="SimSun" w:hAnsi="Times New Roman" w:cs="Times New Roman"/>
          <w:sz w:val="24"/>
          <w:szCs w:val="24"/>
          <w:lang w:val="hr-HR" w:eastAsia="zh-CN"/>
        </w:rPr>
        <w:t xml:space="preserve">11 videokonferencija Vijeća za vanjske poslove u formatima kojima predsjeda visoki predstavnik </w:t>
      </w:r>
      <w:r w:rsidR="001D3B4E">
        <w:rPr>
          <w:rFonts w:ascii="Times New Roman" w:eastAsia="SimSun" w:hAnsi="Times New Roman" w:cs="Times New Roman"/>
          <w:sz w:val="24"/>
          <w:szCs w:val="24"/>
          <w:lang w:val="hr-HR" w:eastAsia="zh-CN"/>
        </w:rPr>
        <w:t xml:space="preserve">Unije </w:t>
      </w:r>
      <w:r w:rsidR="005C77EF" w:rsidRPr="005C77EF">
        <w:rPr>
          <w:rFonts w:ascii="Times New Roman" w:eastAsia="SimSun" w:hAnsi="Times New Roman" w:cs="Times New Roman"/>
          <w:sz w:val="24"/>
          <w:szCs w:val="24"/>
          <w:lang w:val="hr-HR" w:eastAsia="zh-CN"/>
        </w:rPr>
        <w:t>za vanjsk</w:t>
      </w:r>
      <w:r w:rsidR="001D3B4E">
        <w:rPr>
          <w:rFonts w:ascii="Times New Roman" w:eastAsia="SimSun" w:hAnsi="Times New Roman" w:cs="Times New Roman"/>
          <w:sz w:val="24"/>
          <w:szCs w:val="24"/>
          <w:lang w:val="hr-HR" w:eastAsia="zh-CN"/>
        </w:rPr>
        <w:t>e poslove</w:t>
      </w:r>
      <w:r w:rsidR="005C77EF" w:rsidRPr="005C77EF">
        <w:rPr>
          <w:rFonts w:ascii="Times New Roman" w:eastAsia="SimSun" w:hAnsi="Times New Roman" w:cs="Times New Roman"/>
          <w:sz w:val="24"/>
          <w:szCs w:val="24"/>
          <w:lang w:val="hr-HR" w:eastAsia="zh-CN"/>
        </w:rPr>
        <w:t xml:space="preserve"> i sigurnosnu politiku</w:t>
      </w:r>
      <w:r w:rsidR="001D3B4E">
        <w:rPr>
          <w:rFonts w:ascii="Times New Roman" w:eastAsia="SimSun" w:hAnsi="Times New Roman" w:cs="Times New Roman"/>
          <w:sz w:val="24"/>
          <w:szCs w:val="24"/>
          <w:lang w:val="hr-HR" w:eastAsia="zh-CN"/>
        </w:rPr>
        <w:t>.</w:t>
      </w:r>
    </w:p>
    <w:p w:rsidR="007274F3" w:rsidRPr="00F2020E" w:rsidRDefault="007274F3" w:rsidP="00676964">
      <w:pPr>
        <w:spacing w:after="240" w:line="240" w:lineRule="auto"/>
        <w:jc w:val="both"/>
        <w:rPr>
          <w:rFonts w:ascii="Times New Roman" w:hAnsi="Times New Roman" w:cs="Times New Roman"/>
          <w:sz w:val="24"/>
          <w:szCs w:val="24"/>
          <w:lang w:val="hr-HR"/>
        </w:rPr>
      </w:pPr>
      <w:r w:rsidRPr="00F2020E">
        <w:rPr>
          <w:rFonts w:ascii="Times New Roman" w:eastAsia="Calibri" w:hAnsi="Times New Roman" w:cs="Times New Roman"/>
          <w:sz w:val="24"/>
          <w:szCs w:val="24"/>
          <w:lang w:val="hr-HR"/>
        </w:rPr>
        <w:t>Uslijed nastale krize,</w:t>
      </w:r>
      <w:r w:rsidR="0081548A">
        <w:rPr>
          <w:rFonts w:ascii="Times New Roman" w:eastAsia="Calibri" w:hAnsi="Times New Roman" w:cs="Times New Roman"/>
          <w:sz w:val="24"/>
          <w:szCs w:val="24"/>
          <w:lang w:val="hr-HR"/>
        </w:rPr>
        <w:t xml:space="preserve"> hrvatsko </w:t>
      </w:r>
      <w:r w:rsidR="00702E59">
        <w:rPr>
          <w:rFonts w:ascii="Times New Roman" w:eastAsia="Calibri" w:hAnsi="Times New Roman" w:cs="Times New Roman"/>
          <w:sz w:val="24"/>
          <w:szCs w:val="24"/>
          <w:lang w:val="hr-HR"/>
        </w:rPr>
        <w:t xml:space="preserve">je </w:t>
      </w:r>
      <w:r w:rsidR="0081548A">
        <w:rPr>
          <w:rFonts w:ascii="Times New Roman" w:eastAsia="Calibri" w:hAnsi="Times New Roman" w:cs="Times New Roman"/>
          <w:sz w:val="24"/>
          <w:szCs w:val="24"/>
          <w:lang w:val="hr-HR"/>
        </w:rPr>
        <w:t>predsjedništvo</w:t>
      </w:r>
      <w:r w:rsidRPr="00F2020E">
        <w:rPr>
          <w:rFonts w:ascii="Times New Roman" w:hAnsi="Times New Roman" w:cs="Times New Roman"/>
          <w:sz w:val="24"/>
          <w:szCs w:val="24"/>
          <w:lang w:val="hr-HR"/>
        </w:rPr>
        <w:t xml:space="preserve"> </w:t>
      </w:r>
      <w:r w:rsidR="00090056" w:rsidRPr="00F2020E">
        <w:rPr>
          <w:rFonts w:ascii="Times New Roman" w:hAnsi="Times New Roman" w:cs="Times New Roman"/>
          <w:sz w:val="24"/>
          <w:szCs w:val="24"/>
          <w:lang w:val="hr-HR"/>
        </w:rPr>
        <w:t xml:space="preserve">9. ožujka </w:t>
      </w:r>
      <w:r w:rsidR="0081548A" w:rsidRPr="00F2020E">
        <w:rPr>
          <w:rFonts w:ascii="Times New Roman" w:hAnsi="Times New Roman" w:cs="Times New Roman"/>
          <w:sz w:val="24"/>
          <w:szCs w:val="24"/>
          <w:lang w:val="hr-HR"/>
        </w:rPr>
        <w:t>don</w:t>
      </w:r>
      <w:r w:rsidR="0081548A">
        <w:rPr>
          <w:rFonts w:ascii="Times New Roman" w:hAnsi="Times New Roman" w:cs="Times New Roman"/>
          <w:sz w:val="24"/>
          <w:szCs w:val="24"/>
          <w:lang w:val="hr-HR"/>
        </w:rPr>
        <w:t>ijelo</w:t>
      </w:r>
      <w:r w:rsidRPr="00F2020E">
        <w:rPr>
          <w:rFonts w:ascii="Times New Roman" w:hAnsi="Times New Roman" w:cs="Times New Roman"/>
          <w:sz w:val="24"/>
          <w:szCs w:val="24"/>
          <w:lang w:val="hr-HR"/>
        </w:rPr>
        <w:t xml:space="preserve"> odluku i o odgađanju svih neslužbenih sastanaka koji su se trebali održati u Hrvatskoj u razdoblju od mjesec dana. </w:t>
      </w:r>
      <w:r w:rsidR="00AA2C51">
        <w:rPr>
          <w:rFonts w:ascii="Times New Roman" w:hAnsi="Times New Roman" w:cs="Times New Roman"/>
          <w:sz w:val="24"/>
          <w:szCs w:val="24"/>
          <w:lang w:val="hr-HR"/>
        </w:rPr>
        <w:t>Daljnjim</w:t>
      </w:r>
      <w:r w:rsidRPr="00F2020E">
        <w:rPr>
          <w:rFonts w:ascii="Times New Roman" w:hAnsi="Times New Roman" w:cs="Times New Roman"/>
          <w:sz w:val="24"/>
          <w:szCs w:val="24"/>
          <w:lang w:val="hr-HR"/>
        </w:rPr>
        <w:t xml:space="preserve"> odukama Upravljačkog vijeća </w:t>
      </w:r>
      <w:r w:rsidR="00EF204D" w:rsidRPr="00F2020E">
        <w:rPr>
          <w:rFonts w:ascii="Times New Roman" w:hAnsi="Times New Roman" w:cs="Times New Roman"/>
          <w:sz w:val="24"/>
          <w:szCs w:val="24"/>
          <w:lang w:val="hr-HR"/>
        </w:rPr>
        <w:t xml:space="preserve">za predsjedanje RH Vijećem EU </w:t>
      </w:r>
      <w:r w:rsidRPr="00F2020E">
        <w:rPr>
          <w:rFonts w:ascii="Times New Roman" w:hAnsi="Times New Roman" w:cs="Times New Roman"/>
          <w:sz w:val="24"/>
          <w:szCs w:val="24"/>
          <w:lang w:val="hr-HR"/>
        </w:rPr>
        <w:t>(od 6. travnja te od 15. svibnja</w:t>
      </w:r>
      <w:r w:rsidR="00CA1BF1">
        <w:rPr>
          <w:rFonts w:ascii="Times New Roman" w:hAnsi="Times New Roman" w:cs="Times New Roman"/>
          <w:sz w:val="24"/>
          <w:szCs w:val="24"/>
          <w:lang w:val="hr-HR"/>
        </w:rPr>
        <w:t xml:space="preserve"> 2020.</w:t>
      </w:r>
      <w:r w:rsidRPr="00F2020E">
        <w:rPr>
          <w:rFonts w:ascii="Times New Roman" w:hAnsi="Times New Roman" w:cs="Times New Roman"/>
          <w:sz w:val="24"/>
          <w:szCs w:val="24"/>
          <w:lang w:val="hr-HR"/>
        </w:rPr>
        <w:t>)</w:t>
      </w:r>
      <w:r w:rsidR="00EF204D" w:rsidRPr="00F2020E">
        <w:rPr>
          <w:rFonts w:ascii="Times New Roman" w:hAnsi="Times New Roman" w:cs="Times New Roman"/>
          <w:sz w:val="24"/>
          <w:szCs w:val="24"/>
          <w:lang w:val="hr-HR"/>
        </w:rPr>
        <w:t xml:space="preserve">, </w:t>
      </w:r>
      <w:r w:rsidRPr="00F2020E">
        <w:rPr>
          <w:rFonts w:ascii="Times New Roman" w:hAnsi="Times New Roman" w:cs="Times New Roman"/>
          <w:sz w:val="24"/>
          <w:szCs w:val="24"/>
          <w:lang w:val="hr-HR"/>
        </w:rPr>
        <w:t xml:space="preserve">odgode su </w:t>
      </w:r>
      <w:r w:rsidRPr="0047286E">
        <w:rPr>
          <w:rFonts w:ascii="Times New Roman" w:hAnsi="Times New Roman" w:cs="Times New Roman"/>
          <w:sz w:val="24"/>
          <w:szCs w:val="24"/>
          <w:lang w:val="hr-HR"/>
        </w:rPr>
        <w:t>pro</w:t>
      </w:r>
      <w:r w:rsidR="007D733F" w:rsidRPr="0047286E">
        <w:rPr>
          <w:rFonts w:ascii="Times New Roman" w:hAnsi="Times New Roman" w:cs="Times New Roman"/>
          <w:sz w:val="24"/>
          <w:szCs w:val="24"/>
          <w:lang w:val="hr-HR"/>
        </w:rPr>
        <w:t xml:space="preserve">dužene te </w:t>
      </w:r>
      <w:r w:rsidRPr="0047286E">
        <w:rPr>
          <w:rFonts w:ascii="Times New Roman" w:hAnsi="Times New Roman" w:cs="Times New Roman"/>
          <w:sz w:val="24"/>
          <w:szCs w:val="24"/>
          <w:lang w:val="hr-HR"/>
        </w:rPr>
        <w:t>do kraja hrvatskog predsjedanja nisu održavani planiran</w:t>
      </w:r>
      <w:r w:rsidR="001617A8" w:rsidRPr="0047286E">
        <w:rPr>
          <w:rFonts w:ascii="Times New Roman" w:hAnsi="Times New Roman" w:cs="Times New Roman"/>
          <w:sz w:val="24"/>
          <w:szCs w:val="24"/>
          <w:lang w:val="hr-HR"/>
        </w:rPr>
        <w:t>i fizički sastanci u Hrvatskoj.</w:t>
      </w:r>
      <w:r w:rsidR="00737E1D" w:rsidRPr="0047286E">
        <w:rPr>
          <w:rFonts w:ascii="Times New Roman" w:hAnsi="Times New Roman" w:cs="Times New Roman"/>
          <w:sz w:val="24"/>
          <w:szCs w:val="24"/>
          <w:lang w:val="hr-HR"/>
        </w:rPr>
        <w:t xml:space="preserve"> Hrvatsko je predsjedništvo umjesto toga </w:t>
      </w:r>
      <w:r w:rsidR="0047286E" w:rsidRPr="0047286E">
        <w:rPr>
          <w:rFonts w:ascii="Times New Roman" w:hAnsi="Times New Roman" w:cs="Times New Roman"/>
          <w:sz w:val="24"/>
          <w:szCs w:val="24"/>
          <w:lang w:val="hr-HR"/>
        </w:rPr>
        <w:t xml:space="preserve">izgradilo i koristilo kapacitete virtualnih sastanaka putem videokonferencija, prilagodivši se time iznimno brzo </w:t>
      </w:r>
      <w:r w:rsidR="00C312AC">
        <w:rPr>
          <w:rFonts w:ascii="Times New Roman" w:hAnsi="Times New Roman" w:cs="Times New Roman"/>
          <w:sz w:val="24"/>
          <w:szCs w:val="24"/>
          <w:lang w:val="hr-HR"/>
        </w:rPr>
        <w:t xml:space="preserve">i vrlo uspješno </w:t>
      </w:r>
      <w:r w:rsidR="0047286E" w:rsidRPr="0047286E">
        <w:rPr>
          <w:rFonts w:ascii="Times New Roman" w:hAnsi="Times New Roman" w:cs="Times New Roman"/>
          <w:sz w:val="24"/>
          <w:szCs w:val="24"/>
          <w:lang w:val="hr-HR"/>
        </w:rPr>
        <w:t>novonastaloj situaciji.</w:t>
      </w:r>
    </w:p>
    <w:p w:rsidR="003B3603" w:rsidRDefault="007274F3" w:rsidP="00676964">
      <w:pPr>
        <w:spacing w:after="240" w:line="240" w:lineRule="auto"/>
        <w:jc w:val="both"/>
        <w:rPr>
          <w:rFonts w:ascii="Times New Roman" w:hAnsi="Times New Roman" w:cs="Times New Roman"/>
          <w:iCs/>
          <w:sz w:val="24"/>
          <w:szCs w:val="24"/>
          <w:lang w:val="hr-HR"/>
        </w:rPr>
      </w:pPr>
      <w:r w:rsidRPr="00F2020E">
        <w:rPr>
          <w:rFonts w:ascii="Times New Roman" w:hAnsi="Times New Roman" w:cs="Times New Roman"/>
          <w:sz w:val="24"/>
          <w:szCs w:val="24"/>
          <w:lang w:val="hr-HR"/>
        </w:rPr>
        <w:t xml:space="preserve">Tijekom ožujka i travnja započelo je intenzivno </w:t>
      </w:r>
      <w:r w:rsidRPr="00F2020E">
        <w:rPr>
          <w:rFonts w:ascii="Times New Roman" w:eastAsia="SimSun" w:hAnsi="Times New Roman" w:cs="Times New Roman"/>
          <w:sz w:val="24"/>
          <w:szCs w:val="24"/>
          <w:lang w:val="hr-HR" w:eastAsia="zh-CN"/>
        </w:rPr>
        <w:t xml:space="preserve">promišljanje mjera izlaska iz krize, kao i mjera dugoročnog oporavka EU. EK je u tom </w:t>
      </w:r>
      <w:r w:rsidR="003B3603">
        <w:rPr>
          <w:rFonts w:ascii="Times New Roman" w:eastAsia="SimSun" w:hAnsi="Times New Roman" w:cs="Times New Roman"/>
          <w:sz w:val="24"/>
          <w:szCs w:val="24"/>
          <w:lang w:val="hr-HR" w:eastAsia="zh-CN"/>
        </w:rPr>
        <w:t xml:space="preserve">kontekstu </w:t>
      </w:r>
      <w:r w:rsidRPr="00F2020E">
        <w:rPr>
          <w:rFonts w:ascii="Times New Roman" w:eastAsia="SimSun" w:hAnsi="Times New Roman" w:cs="Times New Roman"/>
          <w:sz w:val="24"/>
          <w:szCs w:val="24"/>
          <w:lang w:val="hr-HR" w:eastAsia="zh-CN"/>
        </w:rPr>
        <w:t>predložila dv</w:t>
      </w:r>
      <w:r w:rsidR="00762450">
        <w:rPr>
          <w:rFonts w:ascii="Times New Roman" w:eastAsia="SimSun" w:hAnsi="Times New Roman" w:cs="Times New Roman"/>
          <w:sz w:val="24"/>
          <w:szCs w:val="24"/>
          <w:lang w:val="hr-HR" w:eastAsia="zh-CN"/>
        </w:rPr>
        <w:t xml:space="preserve">a paketa zakonodavnih mjera kao </w:t>
      </w:r>
      <w:r w:rsidRPr="00F2020E">
        <w:rPr>
          <w:rFonts w:ascii="Times New Roman" w:eastAsia="SimSun" w:hAnsi="Times New Roman" w:cs="Times New Roman"/>
          <w:sz w:val="24"/>
          <w:szCs w:val="24"/>
          <w:lang w:val="hr-HR" w:eastAsia="zh-CN"/>
        </w:rPr>
        <w:t xml:space="preserve">sveobuhvatni odgovor na </w:t>
      </w:r>
      <w:r w:rsidR="00D10DB8">
        <w:rPr>
          <w:rFonts w:ascii="Times New Roman" w:eastAsia="SimSun" w:hAnsi="Times New Roman" w:cs="Times New Roman"/>
          <w:sz w:val="24"/>
          <w:szCs w:val="24"/>
          <w:lang w:val="hr-HR" w:eastAsia="zh-CN"/>
        </w:rPr>
        <w:t>gospodarske</w:t>
      </w:r>
      <w:r w:rsidR="00E57025">
        <w:rPr>
          <w:rFonts w:ascii="Times New Roman" w:eastAsia="SimSun" w:hAnsi="Times New Roman" w:cs="Times New Roman"/>
          <w:sz w:val="24"/>
          <w:szCs w:val="24"/>
          <w:lang w:val="hr-HR" w:eastAsia="zh-CN"/>
        </w:rPr>
        <w:t xml:space="preserve"> </w:t>
      </w:r>
      <w:r w:rsidRPr="00F2020E">
        <w:rPr>
          <w:rFonts w:ascii="Times New Roman" w:eastAsia="SimSun" w:hAnsi="Times New Roman" w:cs="Times New Roman"/>
          <w:sz w:val="24"/>
          <w:szCs w:val="24"/>
          <w:lang w:val="hr-HR" w:eastAsia="zh-CN"/>
        </w:rPr>
        <w:t xml:space="preserve">posljedice krize. </w:t>
      </w:r>
      <w:r w:rsidR="0081548A">
        <w:rPr>
          <w:rFonts w:ascii="Times New Roman" w:eastAsia="SimSun" w:hAnsi="Times New Roman" w:cs="Times New Roman"/>
          <w:sz w:val="24"/>
          <w:szCs w:val="24"/>
          <w:lang w:val="hr-HR" w:eastAsia="zh-CN"/>
        </w:rPr>
        <w:t>V</w:t>
      </w:r>
      <w:r w:rsidRPr="00F2020E">
        <w:rPr>
          <w:rFonts w:ascii="Times New Roman" w:eastAsia="SimSun" w:hAnsi="Times New Roman" w:cs="Times New Roman"/>
          <w:sz w:val="24"/>
          <w:szCs w:val="24"/>
          <w:lang w:val="hr-HR" w:eastAsia="zh-CN"/>
        </w:rPr>
        <w:t xml:space="preserve">odeći rad Vijeća, </w:t>
      </w:r>
      <w:r w:rsidR="0081548A">
        <w:rPr>
          <w:rFonts w:ascii="Times New Roman" w:eastAsia="SimSun" w:hAnsi="Times New Roman" w:cs="Times New Roman"/>
          <w:sz w:val="24"/>
          <w:szCs w:val="24"/>
          <w:lang w:val="hr-HR" w:eastAsia="zh-CN"/>
        </w:rPr>
        <w:t xml:space="preserve">hrvatsko predsjedništvo </w:t>
      </w:r>
      <w:r w:rsidR="003B3603">
        <w:rPr>
          <w:rFonts w:ascii="Times New Roman" w:eastAsia="SimSun" w:hAnsi="Times New Roman" w:cs="Times New Roman"/>
          <w:sz w:val="24"/>
          <w:szCs w:val="24"/>
          <w:lang w:val="hr-HR" w:eastAsia="zh-CN"/>
        </w:rPr>
        <w:t xml:space="preserve">je </w:t>
      </w:r>
      <w:r w:rsidRPr="00F2020E">
        <w:rPr>
          <w:rFonts w:ascii="Times New Roman" w:hAnsi="Times New Roman" w:cs="Times New Roman"/>
          <w:iCs/>
          <w:sz w:val="24"/>
          <w:szCs w:val="24"/>
          <w:lang w:val="hr-HR"/>
        </w:rPr>
        <w:t xml:space="preserve">u žurnom postupku </w:t>
      </w:r>
      <w:r w:rsidR="003B3603">
        <w:rPr>
          <w:rFonts w:ascii="Times New Roman" w:hAnsi="Times New Roman" w:cs="Times New Roman"/>
          <w:iCs/>
          <w:sz w:val="24"/>
          <w:szCs w:val="24"/>
          <w:lang w:val="hr-HR"/>
        </w:rPr>
        <w:t xml:space="preserve">organiziralo </w:t>
      </w:r>
      <w:r w:rsidRPr="00F2020E">
        <w:rPr>
          <w:rFonts w:ascii="Times New Roman" w:hAnsi="Times New Roman" w:cs="Times New Roman"/>
          <w:iCs/>
          <w:sz w:val="24"/>
          <w:szCs w:val="24"/>
          <w:lang w:val="hr-HR"/>
        </w:rPr>
        <w:t>rasprav</w:t>
      </w:r>
      <w:r w:rsidR="003B3603">
        <w:rPr>
          <w:rFonts w:ascii="Times New Roman" w:hAnsi="Times New Roman" w:cs="Times New Roman"/>
          <w:iCs/>
          <w:sz w:val="24"/>
          <w:szCs w:val="24"/>
          <w:lang w:val="hr-HR"/>
        </w:rPr>
        <w:t xml:space="preserve">e o </w:t>
      </w:r>
      <w:r w:rsidRPr="00F2020E">
        <w:rPr>
          <w:rFonts w:ascii="Times New Roman" w:hAnsi="Times New Roman" w:cs="Times New Roman"/>
          <w:iCs/>
          <w:sz w:val="24"/>
          <w:szCs w:val="24"/>
          <w:lang w:val="hr-HR"/>
        </w:rPr>
        <w:t>naveden</w:t>
      </w:r>
      <w:r w:rsidR="003B3603">
        <w:rPr>
          <w:rFonts w:ascii="Times New Roman" w:hAnsi="Times New Roman" w:cs="Times New Roman"/>
          <w:iCs/>
          <w:sz w:val="24"/>
          <w:szCs w:val="24"/>
          <w:lang w:val="hr-HR"/>
        </w:rPr>
        <w:t>im</w:t>
      </w:r>
      <w:r w:rsidRPr="00F2020E">
        <w:rPr>
          <w:rFonts w:ascii="Times New Roman" w:hAnsi="Times New Roman" w:cs="Times New Roman"/>
          <w:iCs/>
          <w:sz w:val="24"/>
          <w:szCs w:val="24"/>
          <w:lang w:val="hr-HR"/>
        </w:rPr>
        <w:t xml:space="preserve"> prijedlo</w:t>
      </w:r>
      <w:r w:rsidR="003B3603">
        <w:rPr>
          <w:rFonts w:ascii="Times New Roman" w:hAnsi="Times New Roman" w:cs="Times New Roman"/>
          <w:iCs/>
          <w:sz w:val="24"/>
          <w:szCs w:val="24"/>
          <w:lang w:val="hr-HR"/>
        </w:rPr>
        <w:t>zima</w:t>
      </w:r>
      <w:r w:rsidRPr="00F2020E">
        <w:rPr>
          <w:rFonts w:ascii="Times New Roman" w:hAnsi="Times New Roman" w:cs="Times New Roman"/>
          <w:iCs/>
          <w:sz w:val="24"/>
          <w:szCs w:val="24"/>
          <w:lang w:val="hr-HR"/>
        </w:rPr>
        <w:t xml:space="preserve"> </w:t>
      </w:r>
      <w:r w:rsidR="003B3603">
        <w:rPr>
          <w:rFonts w:ascii="Times New Roman" w:hAnsi="Times New Roman" w:cs="Times New Roman"/>
          <w:iCs/>
          <w:sz w:val="24"/>
          <w:szCs w:val="24"/>
          <w:lang w:val="hr-HR"/>
        </w:rPr>
        <w:t>te ih je p</w:t>
      </w:r>
      <w:r w:rsidRPr="00F2020E">
        <w:rPr>
          <w:rFonts w:ascii="Times New Roman" w:hAnsi="Times New Roman" w:cs="Times New Roman"/>
          <w:iCs/>
          <w:sz w:val="24"/>
          <w:szCs w:val="24"/>
          <w:lang w:val="hr-HR"/>
        </w:rPr>
        <w:t>rove</w:t>
      </w:r>
      <w:r w:rsidR="00691F69">
        <w:rPr>
          <w:rFonts w:ascii="Times New Roman" w:hAnsi="Times New Roman" w:cs="Times New Roman"/>
          <w:iCs/>
          <w:sz w:val="24"/>
          <w:szCs w:val="24"/>
          <w:lang w:val="hr-HR"/>
        </w:rPr>
        <w:t>lo</w:t>
      </w:r>
      <w:r w:rsidR="00E54FBF">
        <w:rPr>
          <w:rFonts w:ascii="Times New Roman" w:hAnsi="Times New Roman" w:cs="Times New Roman"/>
          <w:iCs/>
          <w:sz w:val="24"/>
          <w:szCs w:val="24"/>
          <w:lang w:val="hr-HR"/>
        </w:rPr>
        <w:t>, gdje je to zakonodavni postupak zahtijevao,</w:t>
      </w:r>
      <w:r w:rsidRPr="00F2020E">
        <w:rPr>
          <w:rFonts w:ascii="Times New Roman" w:hAnsi="Times New Roman" w:cs="Times New Roman"/>
          <w:iCs/>
          <w:sz w:val="24"/>
          <w:szCs w:val="24"/>
          <w:lang w:val="hr-HR"/>
        </w:rPr>
        <w:t xml:space="preserve"> kroz </w:t>
      </w:r>
      <w:r w:rsidR="008B6EC4">
        <w:rPr>
          <w:rFonts w:ascii="Times New Roman" w:hAnsi="Times New Roman" w:cs="Times New Roman"/>
          <w:iCs/>
          <w:sz w:val="24"/>
          <w:szCs w:val="24"/>
          <w:lang w:val="hr-HR"/>
        </w:rPr>
        <w:t>postupke</w:t>
      </w:r>
      <w:r w:rsidRPr="00F2020E">
        <w:rPr>
          <w:rFonts w:ascii="Times New Roman" w:hAnsi="Times New Roman" w:cs="Times New Roman"/>
          <w:iCs/>
          <w:sz w:val="24"/>
          <w:szCs w:val="24"/>
          <w:lang w:val="hr-HR"/>
        </w:rPr>
        <w:t xml:space="preserve"> u EP-u</w:t>
      </w:r>
      <w:r w:rsidR="00D30872" w:rsidRPr="00F2020E">
        <w:rPr>
          <w:rFonts w:ascii="Times New Roman" w:hAnsi="Times New Roman" w:cs="Times New Roman"/>
          <w:iCs/>
          <w:sz w:val="24"/>
          <w:szCs w:val="24"/>
          <w:lang w:val="hr-HR"/>
        </w:rPr>
        <w:t>, time</w:t>
      </w:r>
      <w:r w:rsidRPr="00F2020E">
        <w:rPr>
          <w:rFonts w:ascii="Times New Roman" w:hAnsi="Times New Roman" w:cs="Times New Roman"/>
          <w:iCs/>
          <w:sz w:val="24"/>
          <w:szCs w:val="24"/>
          <w:lang w:val="hr-HR"/>
        </w:rPr>
        <w:t xml:space="preserve"> omogućivši njihovo </w:t>
      </w:r>
      <w:r w:rsidR="00226B55">
        <w:rPr>
          <w:rFonts w:ascii="Times New Roman" w:hAnsi="Times New Roman" w:cs="Times New Roman"/>
          <w:iCs/>
          <w:sz w:val="24"/>
          <w:szCs w:val="24"/>
          <w:lang w:val="hr-HR"/>
        </w:rPr>
        <w:t>promptno</w:t>
      </w:r>
      <w:r w:rsidRPr="00F2020E">
        <w:rPr>
          <w:rFonts w:ascii="Times New Roman" w:hAnsi="Times New Roman" w:cs="Times New Roman"/>
          <w:iCs/>
          <w:sz w:val="24"/>
          <w:szCs w:val="24"/>
          <w:lang w:val="hr-HR"/>
        </w:rPr>
        <w:t xml:space="preserve"> usvajanje</w:t>
      </w:r>
      <w:r w:rsidR="003B3603">
        <w:rPr>
          <w:rFonts w:ascii="Times New Roman" w:hAnsi="Times New Roman" w:cs="Times New Roman"/>
          <w:iCs/>
          <w:sz w:val="24"/>
          <w:szCs w:val="24"/>
          <w:lang w:val="hr-HR"/>
        </w:rPr>
        <w:t>, i to</w:t>
      </w:r>
      <w:r w:rsidRPr="00F2020E">
        <w:rPr>
          <w:rFonts w:ascii="Times New Roman" w:hAnsi="Times New Roman" w:cs="Times New Roman"/>
          <w:iCs/>
          <w:sz w:val="24"/>
          <w:szCs w:val="24"/>
          <w:lang w:val="hr-HR"/>
        </w:rPr>
        <w:t xml:space="preserve"> u manje od mjesec dana od predlaganja.</w:t>
      </w:r>
      <w:r w:rsidR="00A40493">
        <w:rPr>
          <w:rFonts w:ascii="Times New Roman" w:hAnsi="Times New Roman" w:cs="Times New Roman"/>
          <w:iCs/>
          <w:sz w:val="24"/>
          <w:szCs w:val="24"/>
          <w:lang w:val="hr-HR"/>
        </w:rPr>
        <w:t xml:space="preserve"> </w:t>
      </w:r>
    </w:p>
    <w:p w:rsidR="007274F3" w:rsidRPr="00F2020E" w:rsidRDefault="007274F3" w:rsidP="00676964">
      <w:pPr>
        <w:spacing w:after="240" w:line="240" w:lineRule="auto"/>
        <w:jc w:val="both"/>
        <w:rPr>
          <w:rFonts w:ascii="Times New Roman" w:eastAsia="SimSun" w:hAnsi="Times New Roman" w:cs="Times New Roman"/>
          <w:sz w:val="24"/>
          <w:szCs w:val="24"/>
          <w:lang w:val="hr-HR" w:eastAsia="zh-CN"/>
        </w:rPr>
      </w:pPr>
      <w:r w:rsidRPr="00331FA3">
        <w:rPr>
          <w:rFonts w:ascii="Times New Roman" w:eastAsia="SimSun" w:hAnsi="Times New Roman" w:cs="Times New Roman"/>
          <w:sz w:val="24"/>
          <w:szCs w:val="24"/>
          <w:lang w:val="hr-HR" w:eastAsia="zh-CN"/>
        </w:rPr>
        <w:t xml:space="preserve">Uslijed postupnog poboljšanja epidemiološke situacije u </w:t>
      </w:r>
      <w:r w:rsidR="00D66C1C">
        <w:rPr>
          <w:rFonts w:ascii="Times New Roman" w:eastAsia="SimSun" w:hAnsi="Times New Roman" w:cs="Times New Roman"/>
          <w:sz w:val="24"/>
          <w:szCs w:val="24"/>
          <w:lang w:val="hr-HR" w:eastAsia="zh-CN"/>
        </w:rPr>
        <w:t>nekim državama članicama</w:t>
      </w:r>
      <w:r w:rsidRPr="00331FA3">
        <w:rPr>
          <w:rFonts w:ascii="Times New Roman" w:eastAsia="SimSun" w:hAnsi="Times New Roman" w:cs="Times New Roman"/>
          <w:sz w:val="24"/>
          <w:szCs w:val="24"/>
          <w:lang w:val="hr-HR" w:eastAsia="zh-CN"/>
        </w:rPr>
        <w:t xml:space="preserve">, EK je </w:t>
      </w:r>
      <w:r w:rsidRPr="00331FA3">
        <w:rPr>
          <w:rFonts w:ascii="Times New Roman" w:hAnsi="Times New Roman" w:cs="Times New Roman"/>
          <w:sz w:val="24"/>
          <w:szCs w:val="24"/>
          <w:lang w:val="hr-HR"/>
        </w:rPr>
        <w:t xml:space="preserve">15. travnja objavila </w:t>
      </w:r>
      <w:r w:rsidRPr="00331FA3">
        <w:rPr>
          <w:rFonts w:ascii="Times New Roman" w:hAnsi="Times New Roman" w:cs="Times New Roman"/>
          <w:bCs/>
          <w:sz w:val="24"/>
          <w:szCs w:val="24"/>
          <w:lang w:val="hr-HR"/>
        </w:rPr>
        <w:t xml:space="preserve">Komunikaciju „Zajednički europski plan za </w:t>
      </w:r>
      <w:r w:rsidR="002A3775" w:rsidRPr="00331FA3">
        <w:rPr>
          <w:rFonts w:ascii="Times New Roman" w:hAnsi="Times New Roman" w:cs="Times New Roman"/>
          <w:bCs/>
          <w:sz w:val="24"/>
          <w:szCs w:val="24"/>
          <w:lang w:val="hr-HR"/>
        </w:rPr>
        <w:t xml:space="preserve">ukidanje mjera ograničavanja širenja bolesti </w:t>
      </w:r>
      <w:r w:rsidR="00113546">
        <w:rPr>
          <w:rFonts w:ascii="Times New Roman" w:hAnsi="Times New Roman" w:cs="Times New Roman"/>
          <w:bCs/>
          <w:sz w:val="24"/>
          <w:szCs w:val="24"/>
          <w:lang w:val="hr-HR"/>
        </w:rPr>
        <w:t>Covid</w:t>
      </w:r>
      <w:r w:rsidRPr="00331FA3">
        <w:rPr>
          <w:rFonts w:ascii="Times New Roman" w:hAnsi="Times New Roman" w:cs="Times New Roman"/>
          <w:bCs/>
          <w:sz w:val="24"/>
          <w:szCs w:val="24"/>
          <w:lang w:val="hr-HR"/>
        </w:rPr>
        <w:t>-19“</w:t>
      </w:r>
      <w:r w:rsidRPr="00331FA3">
        <w:rPr>
          <w:rFonts w:ascii="Times New Roman" w:eastAsia="SimSun" w:hAnsi="Times New Roman" w:cs="Times New Roman"/>
          <w:sz w:val="24"/>
          <w:szCs w:val="24"/>
          <w:lang w:val="hr-HR" w:eastAsia="zh-CN"/>
        </w:rPr>
        <w:t xml:space="preserve">. Uz </w:t>
      </w:r>
      <w:r w:rsidR="00EA28AD" w:rsidRPr="00331FA3">
        <w:rPr>
          <w:rFonts w:ascii="Times New Roman" w:eastAsia="SimSun" w:hAnsi="Times New Roman" w:cs="Times New Roman"/>
          <w:sz w:val="24"/>
          <w:szCs w:val="24"/>
          <w:lang w:val="hr-HR" w:eastAsia="zh-CN"/>
        </w:rPr>
        <w:t>Komunikaciju</w:t>
      </w:r>
      <w:r w:rsidRPr="00331FA3">
        <w:rPr>
          <w:rFonts w:ascii="Times New Roman" w:eastAsia="SimSun" w:hAnsi="Times New Roman" w:cs="Times New Roman"/>
          <w:sz w:val="24"/>
          <w:szCs w:val="24"/>
          <w:lang w:val="hr-HR" w:eastAsia="zh-CN"/>
        </w:rPr>
        <w:t xml:space="preserve"> </w:t>
      </w:r>
      <w:r w:rsidR="007F18F3" w:rsidRPr="00331FA3">
        <w:rPr>
          <w:rFonts w:ascii="Times New Roman" w:eastAsia="SimSun" w:hAnsi="Times New Roman" w:cs="Times New Roman"/>
          <w:sz w:val="24"/>
          <w:szCs w:val="24"/>
          <w:lang w:val="hr-HR" w:eastAsia="zh-CN"/>
        </w:rPr>
        <w:t xml:space="preserve">vezan je </w:t>
      </w:r>
      <w:r w:rsidRPr="00331FA3">
        <w:rPr>
          <w:rFonts w:ascii="Times New Roman" w:eastAsia="SimSun" w:hAnsi="Times New Roman" w:cs="Times New Roman"/>
          <w:sz w:val="24"/>
          <w:szCs w:val="24"/>
          <w:lang w:val="hr-HR" w:eastAsia="zh-CN"/>
        </w:rPr>
        <w:t xml:space="preserve">i </w:t>
      </w:r>
      <w:r w:rsidR="001A00F8" w:rsidRPr="00331FA3">
        <w:rPr>
          <w:rFonts w:ascii="Times New Roman" w:eastAsia="SimSun" w:hAnsi="Times New Roman" w:cs="Times New Roman"/>
          <w:sz w:val="24"/>
          <w:szCs w:val="24"/>
          <w:lang w:val="hr-HR" w:eastAsia="zh-CN"/>
        </w:rPr>
        <w:t>„</w:t>
      </w:r>
      <w:r w:rsidR="007F18F3" w:rsidRPr="00331FA3">
        <w:rPr>
          <w:rFonts w:ascii="Times New Roman" w:eastAsia="SimSun" w:hAnsi="Times New Roman" w:cs="Times New Roman"/>
          <w:sz w:val="24"/>
          <w:szCs w:val="24"/>
          <w:lang w:val="hr-HR" w:eastAsia="zh-CN"/>
        </w:rPr>
        <w:t>Plan</w:t>
      </w:r>
      <w:r w:rsidRPr="00331FA3">
        <w:rPr>
          <w:rFonts w:ascii="Times New Roman" w:eastAsia="SimSun" w:hAnsi="Times New Roman" w:cs="Times New Roman"/>
          <w:sz w:val="24"/>
          <w:szCs w:val="24"/>
          <w:lang w:val="hr-HR" w:eastAsia="zh-CN"/>
        </w:rPr>
        <w:t xml:space="preserve"> za oporavak</w:t>
      </w:r>
      <w:r w:rsidR="007F18F3" w:rsidRPr="00331FA3">
        <w:rPr>
          <w:rFonts w:ascii="Times New Roman" w:eastAsia="SimSun" w:hAnsi="Times New Roman" w:cs="Times New Roman"/>
          <w:sz w:val="24"/>
          <w:szCs w:val="24"/>
          <w:lang w:val="hr-HR" w:eastAsia="zh-CN"/>
        </w:rPr>
        <w:t xml:space="preserve"> – </w:t>
      </w:r>
      <w:r w:rsidR="003F74BB">
        <w:rPr>
          <w:rFonts w:ascii="Times New Roman" w:eastAsia="SimSun" w:hAnsi="Times New Roman" w:cs="Times New Roman"/>
          <w:sz w:val="24"/>
          <w:szCs w:val="24"/>
          <w:lang w:val="hr-HR" w:eastAsia="zh-CN"/>
        </w:rPr>
        <w:t>p</w:t>
      </w:r>
      <w:r w:rsidR="007F18F3" w:rsidRPr="00331FA3">
        <w:rPr>
          <w:rFonts w:ascii="Times New Roman" w:eastAsia="SimSun" w:hAnsi="Times New Roman" w:cs="Times New Roman"/>
          <w:sz w:val="24"/>
          <w:szCs w:val="24"/>
          <w:lang w:val="hr-HR" w:eastAsia="zh-CN"/>
        </w:rPr>
        <w:t xml:space="preserve">rema otpornijoj, održivijoj i pravednijoj Europi“, </w:t>
      </w:r>
      <w:r w:rsidRPr="00331FA3">
        <w:rPr>
          <w:rFonts w:ascii="Times New Roman" w:eastAsia="SimSun" w:hAnsi="Times New Roman" w:cs="Times New Roman"/>
          <w:sz w:val="24"/>
          <w:szCs w:val="24"/>
          <w:lang w:val="hr-HR" w:eastAsia="zh-CN"/>
        </w:rPr>
        <w:t>političke smjernice za sveobuhvat</w:t>
      </w:r>
      <w:r w:rsidR="00EA28AD" w:rsidRPr="00331FA3">
        <w:rPr>
          <w:rFonts w:ascii="Times New Roman" w:eastAsia="SimSun" w:hAnsi="Times New Roman" w:cs="Times New Roman"/>
          <w:sz w:val="24"/>
          <w:szCs w:val="24"/>
          <w:lang w:val="hr-HR" w:eastAsia="zh-CN"/>
        </w:rPr>
        <w:t>a</w:t>
      </w:r>
      <w:r w:rsidRPr="00331FA3">
        <w:rPr>
          <w:rFonts w:ascii="Times New Roman" w:eastAsia="SimSun" w:hAnsi="Times New Roman" w:cs="Times New Roman"/>
          <w:sz w:val="24"/>
          <w:szCs w:val="24"/>
          <w:lang w:val="hr-HR" w:eastAsia="zh-CN"/>
        </w:rPr>
        <w:t xml:space="preserve">n pristup obnovi društva i gospodarstva EU. </w:t>
      </w:r>
      <w:r w:rsidR="00331FA3">
        <w:rPr>
          <w:rFonts w:ascii="Times New Roman" w:eastAsia="SimSun" w:hAnsi="Times New Roman" w:cs="Times New Roman"/>
          <w:sz w:val="24"/>
          <w:szCs w:val="24"/>
          <w:lang w:val="hr-HR" w:eastAsia="zh-CN"/>
        </w:rPr>
        <w:t xml:space="preserve">Kao dio paketa </w:t>
      </w:r>
      <w:r w:rsidRPr="00331FA3">
        <w:rPr>
          <w:rFonts w:ascii="Times New Roman" w:hAnsi="Times New Roman" w:cs="Times New Roman"/>
          <w:sz w:val="24"/>
          <w:szCs w:val="24"/>
          <w:lang w:val="hr-HR"/>
        </w:rPr>
        <w:t xml:space="preserve">EK je 13. svibnja objavila </w:t>
      </w:r>
      <w:r w:rsidR="00331FA3">
        <w:rPr>
          <w:rFonts w:ascii="Times New Roman" w:hAnsi="Times New Roman" w:cs="Times New Roman"/>
          <w:sz w:val="24"/>
          <w:szCs w:val="24"/>
          <w:lang w:val="hr-HR"/>
        </w:rPr>
        <w:t xml:space="preserve">i </w:t>
      </w:r>
      <w:r w:rsidRPr="00331FA3">
        <w:rPr>
          <w:rFonts w:ascii="Times New Roman" w:hAnsi="Times New Roman" w:cs="Times New Roman"/>
          <w:sz w:val="24"/>
          <w:szCs w:val="24"/>
          <w:lang w:val="hr-HR"/>
        </w:rPr>
        <w:t>smjernic</w:t>
      </w:r>
      <w:r w:rsidR="00331FA3">
        <w:rPr>
          <w:rFonts w:ascii="Times New Roman" w:hAnsi="Times New Roman" w:cs="Times New Roman"/>
          <w:sz w:val="24"/>
          <w:szCs w:val="24"/>
          <w:lang w:val="hr-HR"/>
        </w:rPr>
        <w:t>e</w:t>
      </w:r>
      <w:r w:rsidRPr="00331FA3">
        <w:rPr>
          <w:rFonts w:ascii="Times New Roman" w:hAnsi="Times New Roman" w:cs="Times New Roman"/>
          <w:sz w:val="24"/>
          <w:szCs w:val="24"/>
          <w:lang w:val="hr-HR"/>
        </w:rPr>
        <w:t xml:space="preserve"> i preporuk</w:t>
      </w:r>
      <w:r w:rsidR="00331FA3">
        <w:rPr>
          <w:rFonts w:ascii="Times New Roman" w:hAnsi="Times New Roman" w:cs="Times New Roman"/>
          <w:sz w:val="24"/>
          <w:szCs w:val="24"/>
          <w:lang w:val="hr-HR"/>
        </w:rPr>
        <w:t>e</w:t>
      </w:r>
      <w:r w:rsidRPr="00331FA3">
        <w:rPr>
          <w:rFonts w:ascii="Times New Roman" w:hAnsi="Times New Roman" w:cs="Times New Roman"/>
          <w:sz w:val="24"/>
          <w:szCs w:val="24"/>
          <w:lang w:val="hr-HR"/>
        </w:rPr>
        <w:t xml:space="preserve"> o postupnom i koordiniranom pokretanju turističkih i prometnih aktivnosti. Sve </w:t>
      </w:r>
      <w:r w:rsidR="001D5D19" w:rsidRPr="00331FA3">
        <w:rPr>
          <w:rFonts w:ascii="Times New Roman" w:hAnsi="Times New Roman" w:cs="Times New Roman"/>
          <w:sz w:val="24"/>
          <w:szCs w:val="24"/>
          <w:lang w:val="hr-HR"/>
        </w:rPr>
        <w:t xml:space="preserve">su </w:t>
      </w:r>
      <w:r w:rsidRPr="00331FA3">
        <w:rPr>
          <w:rFonts w:ascii="Times New Roman" w:hAnsi="Times New Roman" w:cs="Times New Roman"/>
          <w:sz w:val="24"/>
          <w:szCs w:val="24"/>
          <w:lang w:val="hr-HR"/>
        </w:rPr>
        <w:t xml:space="preserve">ove teme </w:t>
      </w:r>
      <w:r w:rsidRPr="00331FA3">
        <w:rPr>
          <w:rFonts w:ascii="Times New Roman" w:eastAsia="SimSun" w:hAnsi="Times New Roman" w:cs="Times New Roman"/>
          <w:sz w:val="24"/>
          <w:szCs w:val="24"/>
          <w:lang w:val="hr-HR" w:eastAsia="zh-CN"/>
        </w:rPr>
        <w:t xml:space="preserve">obilježile rad </w:t>
      </w:r>
      <w:r w:rsidR="00691F69" w:rsidRPr="00331FA3">
        <w:rPr>
          <w:rFonts w:ascii="Times New Roman" w:eastAsia="SimSun" w:hAnsi="Times New Roman" w:cs="Times New Roman"/>
          <w:sz w:val="24"/>
          <w:szCs w:val="24"/>
          <w:lang w:val="hr-HR" w:eastAsia="zh-CN"/>
        </w:rPr>
        <w:t>predsjedništva</w:t>
      </w:r>
      <w:r w:rsidR="005B53DC" w:rsidRPr="00331FA3">
        <w:rPr>
          <w:rFonts w:ascii="Times New Roman" w:eastAsia="SimSun" w:hAnsi="Times New Roman" w:cs="Times New Roman"/>
          <w:sz w:val="24"/>
          <w:szCs w:val="24"/>
          <w:lang w:val="hr-HR" w:eastAsia="zh-CN"/>
        </w:rPr>
        <w:t xml:space="preserve"> </w:t>
      </w:r>
      <w:r w:rsidRPr="00331FA3">
        <w:rPr>
          <w:rFonts w:ascii="Times New Roman" w:eastAsia="SimSun" w:hAnsi="Times New Roman" w:cs="Times New Roman"/>
          <w:sz w:val="24"/>
          <w:szCs w:val="24"/>
          <w:lang w:val="hr-HR" w:eastAsia="zh-CN"/>
        </w:rPr>
        <w:t>u travnju i svibnju.</w:t>
      </w:r>
      <w:r w:rsidRPr="00F2020E">
        <w:rPr>
          <w:rFonts w:ascii="Times New Roman" w:eastAsia="SimSun" w:hAnsi="Times New Roman" w:cs="Times New Roman"/>
          <w:sz w:val="24"/>
          <w:szCs w:val="24"/>
          <w:lang w:val="hr-HR" w:eastAsia="zh-CN"/>
        </w:rPr>
        <w:t xml:space="preserve"> </w:t>
      </w:r>
    </w:p>
    <w:p w:rsidR="00596264" w:rsidRDefault="00596264" w:rsidP="00676964">
      <w:pPr>
        <w:spacing w:after="240" w:line="240" w:lineRule="auto"/>
        <w:jc w:val="both"/>
        <w:rPr>
          <w:rFonts w:ascii="Times New Roman" w:hAnsi="Times New Roman" w:cs="Times New Roman"/>
          <w:sz w:val="24"/>
          <w:szCs w:val="24"/>
          <w:lang w:val="hr-HR"/>
        </w:rPr>
      </w:pPr>
      <w:r w:rsidRPr="00F63D0E">
        <w:rPr>
          <w:rFonts w:ascii="Times New Roman" w:hAnsi="Times New Roman" w:cs="Times New Roman"/>
          <w:sz w:val="24"/>
          <w:szCs w:val="24"/>
          <w:lang w:val="hr-HR"/>
        </w:rPr>
        <w:t>Uz navedene krize na razini EU, hrvatsko predsjedanje Vijećem EU pogođeno je i trećom, potpuno nepredvidivom</w:t>
      </w:r>
      <w:r>
        <w:rPr>
          <w:rFonts w:ascii="Times New Roman" w:hAnsi="Times New Roman" w:cs="Times New Roman"/>
          <w:sz w:val="24"/>
          <w:szCs w:val="24"/>
          <w:lang w:val="hr-HR"/>
        </w:rPr>
        <w:t xml:space="preserve"> kriznom situacijom</w:t>
      </w:r>
      <w:r w:rsidRPr="00F63D0E">
        <w:rPr>
          <w:rFonts w:ascii="Times New Roman" w:hAnsi="Times New Roman" w:cs="Times New Roman"/>
          <w:sz w:val="24"/>
          <w:szCs w:val="24"/>
          <w:lang w:val="hr-HR"/>
        </w:rPr>
        <w:t xml:space="preserve"> na </w:t>
      </w:r>
      <w:r>
        <w:rPr>
          <w:rFonts w:ascii="Times New Roman" w:hAnsi="Times New Roman" w:cs="Times New Roman"/>
          <w:sz w:val="24"/>
          <w:szCs w:val="24"/>
          <w:lang w:val="hr-HR"/>
        </w:rPr>
        <w:t>nac</w:t>
      </w:r>
      <w:r w:rsidR="00985BD5">
        <w:rPr>
          <w:rFonts w:ascii="Times New Roman" w:hAnsi="Times New Roman" w:cs="Times New Roman"/>
          <w:sz w:val="24"/>
          <w:szCs w:val="24"/>
          <w:lang w:val="hr-HR"/>
        </w:rPr>
        <w:t>i</w:t>
      </w:r>
      <w:r>
        <w:rPr>
          <w:rFonts w:ascii="Times New Roman" w:hAnsi="Times New Roman" w:cs="Times New Roman"/>
          <w:sz w:val="24"/>
          <w:szCs w:val="24"/>
          <w:lang w:val="hr-HR"/>
        </w:rPr>
        <w:t>onalnoj</w:t>
      </w:r>
      <w:r w:rsidRPr="00F63D0E">
        <w:rPr>
          <w:rFonts w:ascii="Times New Roman" w:hAnsi="Times New Roman" w:cs="Times New Roman"/>
          <w:sz w:val="24"/>
          <w:szCs w:val="24"/>
          <w:lang w:val="hr-HR"/>
        </w:rPr>
        <w:t xml:space="preserve"> razini - razornim potresom koji je 22. ožujka pogodio Zagreb, Krapinsko-zagorsku i Zagrebačku županiju, prouzročio ogromnu štetu te dodatno poremetio život glavnoga grada. Međutim, za razliku od </w:t>
      </w:r>
      <w:r>
        <w:rPr>
          <w:rFonts w:ascii="Times New Roman" w:hAnsi="Times New Roman" w:cs="Times New Roman"/>
          <w:sz w:val="24"/>
          <w:szCs w:val="24"/>
          <w:lang w:val="hr-HR"/>
        </w:rPr>
        <w:t>C</w:t>
      </w:r>
      <w:r w:rsidR="0042380B">
        <w:rPr>
          <w:rFonts w:ascii="Times New Roman" w:hAnsi="Times New Roman" w:cs="Times New Roman"/>
          <w:sz w:val="24"/>
          <w:szCs w:val="24"/>
          <w:lang w:val="hr-HR"/>
        </w:rPr>
        <w:t>ovid</w:t>
      </w:r>
      <w:r>
        <w:rPr>
          <w:rFonts w:ascii="Times New Roman" w:hAnsi="Times New Roman" w:cs="Times New Roman"/>
          <w:sz w:val="24"/>
          <w:szCs w:val="24"/>
          <w:lang w:val="hr-HR"/>
        </w:rPr>
        <w:t xml:space="preserve">-19 </w:t>
      </w:r>
      <w:proofErr w:type="spellStart"/>
      <w:r w:rsidRPr="00F63D0E">
        <w:rPr>
          <w:rFonts w:ascii="Times New Roman" w:hAnsi="Times New Roman" w:cs="Times New Roman"/>
          <w:sz w:val="24"/>
          <w:szCs w:val="24"/>
          <w:lang w:val="hr-HR"/>
        </w:rPr>
        <w:t>pandemije</w:t>
      </w:r>
      <w:proofErr w:type="spellEnd"/>
      <w:r w:rsidRPr="00F63D0E">
        <w:rPr>
          <w:rFonts w:ascii="Times New Roman" w:hAnsi="Times New Roman" w:cs="Times New Roman"/>
          <w:sz w:val="24"/>
          <w:szCs w:val="24"/>
          <w:lang w:val="hr-HR"/>
        </w:rPr>
        <w:t>, koja je stubokom promijenila tijek hrvatskog predsjedanja Vijećem EU, posljedice zagrebačkog potresa</w:t>
      </w:r>
      <w:r>
        <w:rPr>
          <w:rFonts w:ascii="Times New Roman" w:hAnsi="Times New Roman" w:cs="Times New Roman"/>
          <w:sz w:val="24"/>
          <w:szCs w:val="24"/>
          <w:lang w:val="hr-HR"/>
        </w:rPr>
        <w:t>, bez obzira na svu njihovu težinu,</w:t>
      </w:r>
      <w:r w:rsidRPr="00F63D0E">
        <w:rPr>
          <w:rFonts w:ascii="Times New Roman" w:hAnsi="Times New Roman" w:cs="Times New Roman"/>
          <w:sz w:val="24"/>
          <w:szCs w:val="24"/>
          <w:lang w:val="hr-HR"/>
        </w:rPr>
        <w:t xml:space="preserve"> nisu utjecale na nastavak odgovornog </w:t>
      </w:r>
      <w:r w:rsidR="008B6EC4">
        <w:rPr>
          <w:rFonts w:ascii="Times New Roman" w:hAnsi="Times New Roman" w:cs="Times New Roman"/>
          <w:sz w:val="24"/>
          <w:szCs w:val="24"/>
          <w:lang w:val="hr-HR"/>
        </w:rPr>
        <w:t>djelovanja</w:t>
      </w:r>
      <w:r w:rsidRPr="00F63D0E">
        <w:rPr>
          <w:rFonts w:ascii="Times New Roman" w:hAnsi="Times New Roman" w:cs="Times New Roman"/>
          <w:sz w:val="24"/>
          <w:szCs w:val="24"/>
          <w:lang w:val="hr-HR"/>
        </w:rPr>
        <w:t xml:space="preserve"> hrvatskih dužnosnika i </w:t>
      </w:r>
      <w:r w:rsidR="008B6EC4">
        <w:rPr>
          <w:rFonts w:ascii="Times New Roman" w:hAnsi="Times New Roman" w:cs="Times New Roman"/>
          <w:sz w:val="24"/>
          <w:szCs w:val="24"/>
          <w:lang w:val="hr-HR"/>
        </w:rPr>
        <w:t>državne uprave</w:t>
      </w:r>
      <w:r w:rsidRPr="00F63D0E">
        <w:rPr>
          <w:rFonts w:ascii="Times New Roman" w:hAnsi="Times New Roman" w:cs="Times New Roman"/>
          <w:sz w:val="24"/>
          <w:szCs w:val="24"/>
          <w:lang w:val="hr-HR"/>
        </w:rPr>
        <w:t xml:space="preserve"> u sklopu </w:t>
      </w:r>
      <w:r w:rsidR="003B3603">
        <w:rPr>
          <w:rFonts w:ascii="Times New Roman" w:hAnsi="Times New Roman" w:cs="Times New Roman"/>
          <w:sz w:val="24"/>
          <w:szCs w:val="24"/>
          <w:lang w:val="hr-HR"/>
        </w:rPr>
        <w:t>p</w:t>
      </w:r>
      <w:r w:rsidRPr="00F63D0E">
        <w:rPr>
          <w:rFonts w:ascii="Times New Roman" w:hAnsi="Times New Roman" w:cs="Times New Roman"/>
          <w:sz w:val="24"/>
          <w:szCs w:val="24"/>
          <w:lang w:val="hr-HR"/>
        </w:rPr>
        <w:t>redsjedanja.</w:t>
      </w:r>
      <w:r>
        <w:rPr>
          <w:rFonts w:ascii="Times New Roman" w:hAnsi="Times New Roman" w:cs="Times New Roman"/>
          <w:sz w:val="24"/>
          <w:szCs w:val="24"/>
          <w:lang w:val="hr-HR"/>
        </w:rPr>
        <w:t xml:space="preserve">  </w:t>
      </w:r>
    </w:p>
    <w:p w:rsidR="00B1406B" w:rsidRDefault="007274F3" w:rsidP="00676964">
      <w:pPr>
        <w:spacing w:after="240" w:line="240" w:lineRule="auto"/>
        <w:jc w:val="both"/>
        <w:rPr>
          <w:rFonts w:ascii="Times New Roman" w:hAnsi="Times New Roman" w:cs="Times New Roman"/>
          <w:sz w:val="24"/>
          <w:szCs w:val="24"/>
          <w:lang w:val="hr-HR"/>
        </w:rPr>
      </w:pPr>
      <w:r w:rsidRPr="00F2020E">
        <w:rPr>
          <w:rFonts w:ascii="Times New Roman" w:hAnsi="Times New Roman" w:cs="Times New Roman"/>
          <w:sz w:val="24"/>
          <w:szCs w:val="24"/>
          <w:lang w:val="hr-HR"/>
        </w:rPr>
        <w:t>Tijekom svibnja i lipnja nastavljene su i druge a</w:t>
      </w:r>
      <w:r w:rsidR="00C76026">
        <w:rPr>
          <w:rFonts w:ascii="Times New Roman" w:hAnsi="Times New Roman" w:cs="Times New Roman"/>
          <w:sz w:val="24"/>
          <w:szCs w:val="24"/>
          <w:lang w:val="hr-HR"/>
        </w:rPr>
        <w:t xml:space="preserve">ktivnosti, uključujući </w:t>
      </w:r>
      <w:r w:rsidRPr="00F2020E">
        <w:rPr>
          <w:rFonts w:ascii="Times New Roman" w:hAnsi="Times New Roman" w:cs="Times New Roman"/>
          <w:sz w:val="24"/>
          <w:szCs w:val="24"/>
          <w:lang w:val="hr-HR"/>
        </w:rPr>
        <w:t>postupno povećanje broja fizičkih sastanaka na radnoj razini u okviru različitih formacija Vijeća</w:t>
      </w:r>
      <w:r w:rsidR="00172BC3">
        <w:rPr>
          <w:rFonts w:ascii="Times New Roman" w:hAnsi="Times New Roman" w:cs="Times New Roman"/>
          <w:sz w:val="24"/>
          <w:szCs w:val="24"/>
          <w:lang w:val="hr-HR"/>
        </w:rPr>
        <w:t xml:space="preserve"> u Bruxellesu</w:t>
      </w:r>
      <w:r w:rsidRPr="00F2020E">
        <w:rPr>
          <w:rFonts w:ascii="Times New Roman" w:hAnsi="Times New Roman" w:cs="Times New Roman"/>
          <w:sz w:val="24"/>
          <w:szCs w:val="24"/>
          <w:lang w:val="hr-HR"/>
        </w:rPr>
        <w:t xml:space="preserve">, </w:t>
      </w:r>
      <w:r w:rsidR="00172BC3">
        <w:rPr>
          <w:rFonts w:ascii="Times New Roman" w:hAnsi="Times New Roman" w:cs="Times New Roman"/>
          <w:sz w:val="24"/>
          <w:szCs w:val="24"/>
          <w:lang w:val="hr-HR"/>
        </w:rPr>
        <w:t>nakon što su osigurani odgovarajući uvjeti s primjenom mjera opreza u kontekstu C</w:t>
      </w:r>
      <w:r w:rsidR="0042380B">
        <w:rPr>
          <w:rFonts w:ascii="Times New Roman" w:hAnsi="Times New Roman" w:cs="Times New Roman"/>
          <w:sz w:val="24"/>
          <w:szCs w:val="24"/>
          <w:lang w:val="hr-HR"/>
        </w:rPr>
        <w:t>ovid</w:t>
      </w:r>
      <w:r w:rsidR="00172BC3">
        <w:rPr>
          <w:rFonts w:ascii="Times New Roman" w:hAnsi="Times New Roman" w:cs="Times New Roman"/>
          <w:sz w:val="24"/>
          <w:szCs w:val="24"/>
          <w:lang w:val="hr-HR"/>
        </w:rPr>
        <w:t>-19</w:t>
      </w:r>
      <w:r w:rsidR="0042380B">
        <w:rPr>
          <w:rFonts w:ascii="Times New Roman" w:hAnsi="Times New Roman" w:cs="Times New Roman"/>
          <w:sz w:val="24"/>
          <w:szCs w:val="24"/>
          <w:lang w:val="hr-HR"/>
        </w:rPr>
        <w:t xml:space="preserve"> </w:t>
      </w:r>
      <w:proofErr w:type="spellStart"/>
      <w:r w:rsidR="0042380B">
        <w:rPr>
          <w:rFonts w:ascii="Times New Roman" w:hAnsi="Times New Roman" w:cs="Times New Roman"/>
          <w:sz w:val="24"/>
          <w:szCs w:val="24"/>
          <w:lang w:val="hr-HR"/>
        </w:rPr>
        <w:t>pandemije</w:t>
      </w:r>
      <w:proofErr w:type="spellEnd"/>
      <w:r w:rsidR="00172BC3">
        <w:rPr>
          <w:rFonts w:ascii="Times New Roman" w:hAnsi="Times New Roman" w:cs="Times New Roman"/>
          <w:sz w:val="24"/>
          <w:szCs w:val="24"/>
          <w:lang w:val="hr-HR"/>
        </w:rPr>
        <w:t xml:space="preserve">, a što je </w:t>
      </w:r>
      <w:r w:rsidRPr="00F2020E">
        <w:rPr>
          <w:rFonts w:ascii="Times New Roman" w:hAnsi="Times New Roman" w:cs="Times New Roman"/>
          <w:sz w:val="24"/>
          <w:szCs w:val="24"/>
          <w:lang w:val="hr-HR"/>
        </w:rPr>
        <w:t>omogućil</w:t>
      </w:r>
      <w:r w:rsidR="00172BC3">
        <w:rPr>
          <w:rFonts w:ascii="Times New Roman" w:hAnsi="Times New Roman" w:cs="Times New Roman"/>
          <w:sz w:val="24"/>
          <w:szCs w:val="24"/>
          <w:lang w:val="hr-HR"/>
        </w:rPr>
        <w:t>o</w:t>
      </w:r>
      <w:r w:rsidRPr="00F2020E">
        <w:rPr>
          <w:rFonts w:ascii="Times New Roman" w:hAnsi="Times New Roman" w:cs="Times New Roman"/>
          <w:sz w:val="24"/>
          <w:szCs w:val="24"/>
          <w:lang w:val="hr-HR"/>
        </w:rPr>
        <w:t xml:space="preserve"> </w:t>
      </w:r>
      <w:r w:rsidR="00172BC3">
        <w:rPr>
          <w:rFonts w:ascii="Times New Roman" w:hAnsi="Times New Roman" w:cs="Times New Roman"/>
          <w:sz w:val="24"/>
          <w:szCs w:val="24"/>
          <w:lang w:val="hr-HR"/>
        </w:rPr>
        <w:t xml:space="preserve">i </w:t>
      </w:r>
      <w:r w:rsidRPr="00F2020E">
        <w:rPr>
          <w:rFonts w:ascii="Times New Roman" w:hAnsi="Times New Roman" w:cs="Times New Roman"/>
          <w:sz w:val="24"/>
          <w:szCs w:val="24"/>
          <w:lang w:val="hr-HR"/>
        </w:rPr>
        <w:t xml:space="preserve">daljnji napredak u prioritetnim predmetima izvan </w:t>
      </w:r>
      <w:r w:rsidR="00172BC3">
        <w:rPr>
          <w:rFonts w:ascii="Times New Roman" w:hAnsi="Times New Roman" w:cs="Times New Roman"/>
          <w:sz w:val="24"/>
          <w:szCs w:val="24"/>
          <w:lang w:val="hr-HR"/>
        </w:rPr>
        <w:t>C</w:t>
      </w:r>
      <w:r w:rsidR="0042380B">
        <w:rPr>
          <w:rFonts w:ascii="Times New Roman" w:hAnsi="Times New Roman" w:cs="Times New Roman"/>
          <w:sz w:val="24"/>
          <w:szCs w:val="24"/>
          <w:lang w:val="hr-HR"/>
        </w:rPr>
        <w:t>ovid</w:t>
      </w:r>
      <w:r w:rsidR="00172BC3">
        <w:rPr>
          <w:rFonts w:ascii="Times New Roman" w:hAnsi="Times New Roman" w:cs="Times New Roman"/>
          <w:sz w:val="24"/>
          <w:szCs w:val="24"/>
          <w:lang w:val="hr-HR"/>
        </w:rPr>
        <w:t xml:space="preserve">-19 </w:t>
      </w:r>
      <w:r w:rsidR="007826F0" w:rsidRPr="00F2020E">
        <w:rPr>
          <w:rFonts w:ascii="Times New Roman" w:hAnsi="Times New Roman" w:cs="Times New Roman"/>
          <w:sz w:val="24"/>
          <w:szCs w:val="24"/>
          <w:lang w:val="hr-HR"/>
        </w:rPr>
        <w:t>krize</w:t>
      </w:r>
      <w:r w:rsidR="00172BC3">
        <w:rPr>
          <w:rFonts w:ascii="Times New Roman" w:hAnsi="Times New Roman" w:cs="Times New Roman"/>
          <w:sz w:val="24"/>
          <w:szCs w:val="24"/>
          <w:lang w:val="hr-HR"/>
        </w:rPr>
        <w:t xml:space="preserve">. </w:t>
      </w:r>
      <w:r w:rsidRPr="00F2020E">
        <w:rPr>
          <w:rFonts w:ascii="Times New Roman" w:hAnsi="Times New Roman" w:cs="Times New Roman"/>
          <w:sz w:val="24"/>
          <w:szCs w:val="24"/>
          <w:lang w:val="hr-HR"/>
        </w:rPr>
        <w:t xml:space="preserve"> </w:t>
      </w:r>
    </w:p>
    <w:p w:rsidR="003B3603" w:rsidRDefault="007274F3" w:rsidP="009A0B45">
      <w:pPr>
        <w:spacing w:after="240" w:line="240" w:lineRule="auto"/>
        <w:jc w:val="both"/>
        <w:rPr>
          <w:rFonts w:ascii="Times New Roman" w:hAnsi="Times New Roman" w:cs="Times New Roman"/>
          <w:sz w:val="24"/>
          <w:szCs w:val="24"/>
          <w:lang w:val="hr-HR"/>
        </w:rPr>
      </w:pPr>
      <w:r w:rsidRPr="00F2020E">
        <w:rPr>
          <w:rFonts w:ascii="Times New Roman" w:hAnsi="Times New Roman" w:cs="Times New Roman"/>
          <w:sz w:val="24"/>
          <w:szCs w:val="24"/>
          <w:lang w:val="hr-HR"/>
        </w:rPr>
        <w:t xml:space="preserve">Temeljem pojednostavljenih pravila o korištenju pisanog postupka, usvojen je i niz zaključaka Vijeća, u skladu s ranije utvrđenim prioritetima </w:t>
      </w:r>
      <w:r w:rsidR="00691F69">
        <w:rPr>
          <w:rFonts w:ascii="Times New Roman" w:hAnsi="Times New Roman" w:cs="Times New Roman"/>
          <w:sz w:val="24"/>
          <w:szCs w:val="24"/>
          <w:lang w:val="hr-HR"/>
        </w:rPr>
        <w:t>predsjedništva</w:t>
      </w:r>
      <w:r w:rsidRPr="00F2020E">
        <w:rPr>
          <w:rFonts w:ascii="Times New Roman" w:hAnsi="Times New Roman" w:cs="Times New Roman"/>
          <w:sz w:val="24"/>
          <w:szCs w:val="24"/>
          <w:lang w:val="hr-HR"/>
        </w:rPr>
        <w:t xml:space="preserve">. </w:t>
      </w:r>
    </w:p>
    <w:p w:rsidR="005D560E" w:rsidRPr="0082567B" w:rsidRDefault="007274F3" w:rsidP="0082567B">
      <w:pPr>
        <w:spacing w:after="360" w:line="240" w:lineRule="auto"/>
        <w:jc w:val="both"/>
        <w:rPr>
          <w:rFonts w:ascii="Times New Roman" w:hAnsi="Times New Roman" w:cs="Times New Roman"/>
          <w:sz w:val="24"/>
          <w:szCs w:val="24"/>
          <w:lang w:val="hr-HR"/>
        </w:rPr>
      </w:pPr>
      <w:r w:rsidRPr="00F2020E">
        <w:rPr>
          <w:rFonts w:ascii="Times New Roman" w:hAnsi="Times New Roman" w:cs="Times New Roman"/>
          <w:sz w:val="24"/>
          <w:szCs w:val="24"/>
          <w:lang w:val="hr-HR"/>
        </w:rPr>
        <w:t xml:space="preserve">Krajem svibnja objavljen je ključni dokument za gospodarsku budućnost EU </w:t>
      </w:r>
      <w:r w:rsidR="0033546E" w:rsidRPr="00F2020E">
        <w:rPr>
          <w:rFonts w:ascii="Times New Roman" w:hAnsi="Times New Roman" w:cs="Times New Roman"/>
          <w:sz w:val="24"/>
          <w:szCs w:val="24"/>
          <w:lang w:val="hr-HR"/>
        </w:rPr>
        <w:t xml:space="preserve">– </w:t>
      </w:r>
      <w:r w:rsidRPr="00F2020E">
        <w:rPr>
          <w:rFonts w:ascii="Times New Roman" w:hAnsi="Times New Roman" w:cs="Times New Roman"/>
          <w:sz w:val="24"/>
          <w:szCs w:val="24"/>
          <w:lang w:val="hr-HR"/>
        </w:rPr>
        <w:t xml:space="preserve">revidirani </w:t>
      </w:r>
      <w:r w:rsidR="00113546">
        <w:rPr>
          <w:rFonts w:ascii="Times New Roman" w:hAnsi="Times New Roman" w:cs="Times New Roman"/>
          <w:sz w:val="24"/>
          <w:szCs w:val="24"/>
          <w:lang w:val="hr-HR"/>
        </w:rPr>
        <w:t>V</w:t>
      </w:r>
      <w:r w:rsidRPr="00F2020E">
        <w:rPr>
          <w:rFonts w:ascii="Times New Roman" w:hAnsi="Times New Roman" w:cs="Times New Roman"/>
          <w:sz w:val="24"/>
          <w:szCs w:val="24"/>
          <w:lang w:val="hr-HR"/>
        </w:rPr>
        <w:t xml:space="preserve">išegodišnji financijski okvir za razdoblje 2021.-2027. s Planom </w:t>
      </w:r>
      <w:r w:rsidR="00952311">
        <w:rPr>
          <w:rFonts w:ascii="Times New Roman" w:hAnsi="Times New Roman" w:cs="Times New Roman"/>
          <w:sz w:val="24"/>
          <w:szCs w:val="24"/>
          <w:lang w:val="hr-HR"/>
        </w:rPr>
        <w:t xml:space="preserve">za </w:t>
      </w:r>
      <w:r w:rsidRPr="00F2020E">
        <w:rPr>
          <w:rFonts w:ascii="Times New Roman" w:hAnsi="Times New Roman" w:cs="Times New Roman"/>
          <w:sz w:val="24"/>
          <w:szCs w:val="24"/>
          <w:lang w:val="hr-HR"/>
        </w:rPr>
        <w:t>oporav</w:t>
      </w:r>
      <w:r w:rsidR="00952311">
        <w:rPr>
          <w:rFonts w:ascii="Times New Roman" w:hAnsi="Times New Roman" w:cs="Times New Roman"/>
          <w:sz w:val="24"/>
          <w:szCs w:val="24"/>
          <w:lang w:val="hr-HR"/>
        </w:rPr>
        <w:t>a</w:t>
      </w:r>
      <w:r w:rsidRPr="00F2020E">
        <w:rPr>
          <w:rFonts w:ascii="Times New Roman" w:hAnsi="Times New Roman" w:cs="Times New Roman"/>
          <w:sz w:val="24"/>
          <w:szCs w:val="24"/>
          <w:lang w:val="hr-HR"/>
        </w:rPr>
        <w:t>k</w:t>
      </w:r>
      <w:r w:rsidR="0033546E" w:rsidRPr="00F2020E">
        <w:rPr>
          <w:rFonts w:ascii="Times New Roman" w:hAnsi="Times New Roman" w:cs="Times New Roman"/>
          <w:sz w:val="24"/>
          <w:szCs w:val="24"/>
          <w:lang w:val="hr-HR"/>
        </w:rPr>
        <w:t>,</w:t>
      </w:r>
      <w:r w:rsidRPr="00F2020E">
        <w:rPr>
          <w:rFonts w:ascii="Times New Roman" w:hAnsi="Times New Roman" w:cs="Times New Roman"/>
          <w:sz w:val="24"/>
          <w:szCs w:val="24"/>
          <w:lang w:val="hr-HR"/>
        </w:rPr>
        <w:t xml:space="preserve"> o kojima je</w:t>
      </w:r>
      <w:r w:rsidR="007B1F76">
        <w:rPr>
          <w:rFonts w:ascii="Times New Roman" w:hAnsi="Times New Roman" w:cs="Times New Roman"/>
          <w:sz w:val="24"/>
          <w:szCs w:val="24"/>
          <w:lang w:val="hr-HR"/>
        </w:rPr>
        <w:t xml:space="preserve"> </w:t>
      </w:r>
      <w:r w:rsidR="00691F69">
        <w:rPr>
          <w:rFonts w:ascii="Times New Roman" w:hAnsi="Times New Roman" w:cs="Times New Roman"/>
          <w:sz w:val="24"/>
          <w:szCs w:val="24"/>
          <w:lang w:val="hr-HR"/>
        </w:rPr>
        <w:lastRenderedPageBreak/>
        <w:t xml:space="preserve">hrvatsko predsjedništvo </w:t>
      </w:r>
      <w:r w:rsidRPr="00F2020E">
        <w:rPr>
          <w:rFonts w:ascii="Times New Roman" w:hAnsi="Times New Roman" w:cs="Times New Roman"/>
          <w:sz w:val="24"/>
          <w:szCs w:val="24"/>
          <w:lang w:val="hr-HR"/>
        </w:rPr>
        <w:t>započe</w:t>
      </w:r>
      <w:r w:rsidR="00691F69">
        <w:rPr>
          <w:rFonts w:ascii="Times New Roman" w:hAnsi="Times New Roman" w:cs="Times New Roman"/>
          <w:sz w:val="24"/>
          <w:szCs w:val="24"/>
          <w:lang w:val="hr-HR"/>
        </w:rPr>
        <w:t>lo</w:t>
      </w:r>
      <w:r w:rsidRPr="00F2020E">
        <w:rPr>
          <w:rFonts w:ascii="Times New Roman" w:hAnsi="Times New Roman" w:cs="Times New Roman"/>
          <w:sz w:val="24"/>
          <w:szCs w:val="24"/>
          <w:lang w:val="hr-HR"/>
        </w:rPr>
        <w:t xml:space="preserve"> raspravu </w:t>
      </w:r>
      <w:r w:rsidR="00D66C1C">
        <w:rPr>
          <w:rFonts w:ascii="Times New Roman" w:hAnsi="Times New Roman" w:cs="Times New Roman"/>
          <w:sz w:val="24"/>
          <w:szCs w:val="24"/>
          <w:lang w:val="hr-HR"/>
        </w:rPr>
        <w:t>koja je trajala</w:t>
      </w:r>
      <w:r w:rsidRPr="00F2020E">
        <w:rPr>
          <w:rFonts w:ascii="Times New Roman" w:hAnsi="Times New Roman" w:cs="Times New Roman"/>
          <w:sz w:val="24"/>
          <w:szCs w:val="24"/>
          <w:lang w:val="hr-HR"/>
        </w:rPr>
        <w:t xml:space="preserve"> do kraja </w:t>
      </w:r>
      <w:r w:rsidR="00691F69">
        <w:rPr>
          <w:rFonts w:ascii="Times New Roman" w:hAnsi="Times New Roman" w:cs="Times New Roman"/>
          <w:sz w:val="24"/>
          <w:szCs w:val="24"/>
          <w:lang w:val="hr-HR"/>
        </w:rPr>
        <w:t>hrvatskog predsjedanja</w:t>
      </w:r>
      <w:r w:rsidR="003B3603">
        <w:rPr>
          <w:rFonts w:ascii="Times New Roman" w:hAnsi="Times New Roman" w:cs="Times New Roman"/>
          <w:sz w:val="24"/>
          <w:szCs w:val="24"/>
          <w:lang w:val="hr-HR"/>
        </w:rPr>
        <w:t xml:space="preserve"> i nastavila se tijekom njemačkog predsjedanja</w:t>
      </w:r>
      <w:r w:rsidR="00691F69">
        <w:rPr>
          <w:rFonts w:ascii="Times New Roman" w:hAnsi="Times New Roman" w:cs="Times New Roman"/>
          <w:sz w:val="24"/>
          <w:szCs w:val="24"/>
          <w:lang w:val="hr-HR"/>
        </w:rPr>
        <w:t>.</w:t>
      </w:r>
    </w:p>
    <w:p w:rsidR="00C76026" w:rsidRDefault="00C76026" w:rsidP="0082567B">
      <w:pPr>
        <w:spacing w:line="240" w:lineRule="auto"/>
        <w:jc w:val="both"/>
        <w:rPr>
          <w:rFonts w:ascii="Times New Roman" w:hAnsi="Times New Roman" w:cs="Times New Roman"/>
          <w:b/>
          <w:sz w:val="24"/>
          <w:szCs w:val="24"/>
          <w:lang w:val="hr-HR"/>
        </w:rPr>
      </w:pPr>
    </w:p>
    <w:p w:rsidR="00C76026" w:rsidRDefault="00C76026" w:rsidP="0082567B">
      <w:pPr>
        <w:spacing w:line="240" w:lineRule="auto"/>
        <w:jc w:val="both"/>
        <w:rPr>
          <w:rFonts w:ascii="Times New Roman" w:hAnsi="Times New Roman" w:cs="Times New Roman"/>
          <w:b/>
          <w:sz w:val="24"/>
          <w:szCs w:val="24"/>
          <w:lang w:val="hr-HR"/>
        </w:rPr>
      </w:pPr>
    </w:p>
    <w:p w:rsidR="00CE6E41" w:rsidRPr="00225E0D" w:rsidRDefault="00CE6E41" w:rsidP="0082567B">
      <w:pPr>
        <w:spacing w:line="240" w:lineRule="auto"/>
        <w:jc w:val="both"/>
        <w:rPr>
          <w:rFonts w:ascii="Times New Roman" w:hAnsi="Times New Roman" w:cs="Times New Roman"/>
          <w:b/>
          <w:sz w:val="24"/>
          <w:szCs w:val="24"/>
          <w:lang w:val="hr-HR"/>
        </w:rPr>
      </w:pPr>
      <w:r w:rsidRPr="00225E0D">
        <w:rPr>
          <w:rFonts w:ascii="Times New Roman" w:hAnsi="Times New Roman" w:cs="Times New Roman"/>
          <w:b/>
          <w:sz w:val="24"/>
          <w:szCs w:val="24"/>
          <w:lang w:val="hr-HR"/>
        </w:rPr>
        <w:t>S</w:t>
      </w:r>
      <w:r w:rsidRPr="0079797A">
        <w:rPr>
          <w:rFonts w:ascii="Times New Roman" w:hAnsi="Times New Roman" w:cs="Times New Roman"/>
          <w:b/>
          <w:sz w:val="24"/>
          <w:szCs w:val="24"/>
          <w:lang w:val="hr-HR"/>
        </w:rPr>
        <w:t xml:space="preserve">astanci na vrhu </w:t>
      </w:r>
      <w:r w:rsidR="0079797A" w:rsidRPr="0079797A">
        <w:rPr>
          <w:rFonts w:ascii="Times New Roman" w:hAnsi="Times New Roman" w:cs="Times New Roman"/>
          <w:b/>
          <w:sz w:val="24"/>
          <w:szCs w:val="24"/>
          <w:lang w:val="hr-HR"/>
        </w:rPr>
        <w:t xml:space="preserve">tijekom hrvatskog predsjedanja Vijećem Europske unije </w:t>
      </w:r>
    </w:p>
    <w:p w:rsidR="007274F3" w:rsidRPr="0082567B" w:rsidRDefault="007274F3" w:rsidP="0082567B">
      <w:pPr>
        <w:tabs>
          <w:tab w:val="left" w:pos="3000"/>
        </w:tabs>
        <w:spacing w:after="240" w:line="240" w:lineRule="auto"/>
        <w:jc w:val="both"/>
        <w:rPr>
          <w:rFonts w:ascii="Times New Roman" w:hAnsi="Times New Roman" w:cs="Times New Roman"/>
          <w:b/>
          <w:sz w:val="24"/>
          <w:szCs w:val="24"/>
          <w:lang w:val="hr-HR"/>
        </w:rPr>
      </w:pPr>
      <w:r w:rsidRPr="009046EA">
        <w:rPr>
          <w:rFonts w:ascii="Times New Roman" w:hAnsi="Times New Roman" w:cs="Times New Roman"/>
          <w:sz w:val="24"/>
          <w:szCs w:val="24"/>
          <w:lang w:val="hr-HR"/>
        </w:rPr>
        <w:t xml:space="preserve">Tijekom </w:t>
      </w:r>
      <w:r w:rsidR="00691F69">
        <w:rPr>
          <w:rFonts w:ascii="Times New Roman" w:hAnsi="Times New Roman" w:cs="Times New Roman"/>
          <w:sz w:val="24"/>
          <w:szCs w:val="24"/>
          <w:lang w:val="hr-HR"/>
        </w:rPr>
        <w:t>hrvatskog predsjedanja</w:t>
      </w:r>
      <w:r w:rsidRPr="009046EA">
        <w:rPr>
          <w:rFonts w:ascii="Times New Roman" w:hAnsi="Times New Roman" w:cs="Times New Roman"/>
          <w:sz w:val="24"/>
          <w:szCs w:val="24"/>
          <w:lang w:val="hr-HR"/>
        </w:rPr>
        <w:t xml:space="preserve"> održan je izvanred</w:t>
      </w:r>
      <w:r w:rsidR="004A41B3">
        <w:rPr>
          <w:rFonts w:ascii="Times New Roman" w:hAnsi="Times New Roman" w:cs="Times New Roman"/>
          <w:sz w:val="24"/>
          <w:szCs w:val="24"/>
          <w:lang w:val="hr-HR"/>
        </w:rPr>
        <w:t>ni</w:t>
      </w:r>
      <w:r w:rsidRPr="009046EA">
        <w:rPr>
          <w:rFonts w:ascii="Times New Roman" w:hAnsi="Times New Roman" w:cs="Times New Roman"/>
          <w:sz w:val="24"/>
          <w:szCs w:val="24"/>
          <w:lang w:val="hr-HR"/>
        </w:rPr>
        <w:t xml:space="preserve"> sastanak Europskog vijeća 20. veljače</w:t>
      </w:r>
      <w:r w:rsidR="00C60F5E">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posvećen raspravi o </w:t>
      </w:r>
      <w:r w:rsidR="00D67070">
        <w:rPr>
          <w:rFonts w:ascii="Times New Roman" w:hAnsi="Times New Roman" w:cs="Times New Roman"/>
          <w:sz w:val="24"/>
          <w:szCs w:val="24"/>
          <w:lang w:val="hr-HR"/>
        </w:rPr>
        <w:t>V</w:t>
      </w:r>
      <w:r w:rsidR="00D67070" w:rsidRPr="009046EA">
        <w:rPr>
          <w:rFonts w:ascii="Times New Roman" w:hAnsi="Times New Roman" w:cs="Times New Roman"/>
          <w:sz w:val="24"/>
          <w:szCs w:val="24"/>
          <w:lang w:val="hr-HR"/>
        </w:rPr>
        <w:t xml:space="preserve">išegodišnjem </w:t>
      </w:r>
      <w:r w:rsidRPr="009046EA">
        <w:rPr>
          <w:rFonts w:ascii="Times New Roman" w:hAnsi="Times New Roman" w:cs="Times New Roman"/>
          <w:sz w:val="24"/>
          <w:szCs w:val="24"/>
          <w:lang w:val="hr-HR"/>
        </w:rPr>
        <w:t>financijskom okviru</w:t>
      </w:r>
      <w:r w:rsidR="004A41B3">
        <w:rPr>
          <w:rFonts w:ascii="Times New Roman" w:hAnsi="Times New Roman" w:cs="Times New Roman"/>
          <w:sz w:val="24"/>
          <w:szCs w:val="24"/>
          <w:lang w:val="hr-HR"/>
        </w:rPr>
        <w:t xml:space="preserve"> 2021. - 2027</w:t>
      </w:r>
      <w:r w:rsidRPr="009046EA">
        <w:rPr>
          <w:rFonts w:ascii="Times New Roman" w:hAnsi="Times New Roman" w:cs="Times New Roman"/>
          <w:sz w:val="24"/>
          <w:szCs w:val="24"/>
          <w:lang w:val="hr-HR"/>
        </w:rPr>
        <w:t xml:space="preserve">. </w:t>
      </w:r>
    </w:p>
    <w:p w:rsidR="007274F3" w:rsidRDefault="007274F3" w:rsidP="00676964">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Dodatno, održano je pet videokonferencija čelnika s ciljem utvrđivanja </w:t>
      </w:r>
      <w:r w:rsidR="00331FA3">
        <w:rPr>
          <w:rFonts w:ascii="Times New Roman" w:hAnsi="Times New Roman" w:cs="Times New Roman"/>
          <w:sz w:val="24"/>
          <w:szCs w:val="24"/>
          <w:lang w:val="hr-HR"/>
        </w:rPr>
        <w:t xml:space="preserve">i koordinacije </w:t>
      </w:r>
      <w:r w:rsidRPr="009046EA">
        <w:rPr>
          <w:rFonts w:ascii="Times New Roman" w:hAnsi="Times New Roman" w:cs="Times New Roman"/>
          <w:sz w:val="24"/>
          <w:szCs w:val="24"/>
          <w:lang w:val="hr-HR"/>
        </w:rPr>
        <w:t xml:space="preserve">mjera odgovora na krizu izazvanu širenjem </w:t>
      </w:r>
      <w:proofErr w:type="spellStart"/>
      <w:r w:rsidR="00D67070">
        <w:rPr>
          <w:rFonts w:ascii="Times New Roman" w:hAnsi="Times New Roman" w:cs="Times New Roman"/>
          <w:sz w:val="24"/>
          <w:szCs w:val="24"/>
          <w:lang w:val="hr-HR"/>
        </w:rPr>
        <w:t>pandemije</w:t>
      </w:r>
      <w:proofErr w:type="spellEnd"/>
      <w:r w:rsidR="00D67070">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C</w:t>
      </w:r>
      <w:r w:rsidR="006474E0">
        <w:rPr>
          <w:rFonts w:ascii="Times New Roman" w:hAnsi="Times New Roman" w:cs="Times New Roman"/>
          <w:sz w:val="24"/>
          <w:szCs w:val="24"/>
          <w:lang w:val="hr-HR"/>
        </w:rPr>
        <w:t>ovid</w:t>
      </w:r>
      <w:r w:rsidRPr="009046EA">
        <w:rPr>
          <w:rFonts w:ascii="Times New Roman" w:hAnsi="Times New Roman" w:cs="Times New Roman"/>
          <w:sz w:val="24"/>
          <w:szCs w:val="24"/>
          <w:lang w:val="hr-HR"/>
        </w:rPr>
        <w:t xml:space="preserve">-19 i rasprave o revidiranom </w:t>
      </w:r>
      <w:r w:rsidR="00331FA3">
        <w:rPr>
          <w:rFonts w:ascii="Times New Roman" w:hAnsi="Times New Roman" w:cs="Times New Roman"/>
          <w:sz w:val="24"/>
          <w:szCs w:val="24"/>
          <w:lang w:val="hr-HR"/>
        </w:rPr>
        <w:t>V</w:t>
      </w:r>
      <w:r w:rsidRPr="009046EA">
        <w:rPr>
          <w:rFonts w:ascii="Times New Roman" w:hAnsi="Times New Roman" w:cs="Times New Roman"/>
          <w:sz w:val="24"/>
          <w:szCs w:val="24"/>
          <w:lang w:val="hr-HR"/>
        </w:rPr>
        <w:t xml:space="preserve">išegodišnjem financijskom okviru s Planom </w:t>
      </w:r>
      <w:r w:rsidR="004E0BF8">
        <w:rPr>
          <w:rFonts w:ascii="Times New Roman" w:hAnsi="Times New Roman" w:cs="Times New Roman"/>
          <w:sz w:val="24"/>
          <w:szCs w:val="24"/>
          <w:lang w:val="hr-HR"/>
        </w:rPr>
        <w:t xml:space="preserve">za </w:t>
      </w:r>
      <w:r w:rsidRPr="009046EA">
        <w:rPr>
          <w:rFonts w:ascii="Times New Roman" w:hAnsi="Times New Roman" w:cs="Times New Roman"/>
          <w:sz w:val="24"/>
          <w:szCs w:val="24"/>
          <w:lang w:val="hr-HR"/>
        </w:rPr>
        <w:t>oporav</w:t>
      </w:r>
      <w:r w:rsidR="004E0BF8">
        <w:rPr>
          <w:rFonts w:ascii="Times New Roman" w:hAnsi="Times New Roman" w:cs="Times New Roman"/>
          <w:sz w:val="24"/>
          <w:szCs w:val="24"/>
          <w:lang w:val="hr-HR"/>
        </w:rPr>
        <w:t>a</w:t>
      </w:r>
      <w:r w:rsidRPr="009046EA">
        <w:rPr>
          <w:rFonts w:ascii="Times New Roman" w:hAnsi="Times New Roman" w:cs="Times New Roman"/>
          <w:sz w:val="24"/>
          <w:szCs w:val="24"/>
          <w:lang w:val="hr-HR"/>
        </w:rPr>
        <w:t>k (10., 17. i 26</w:t>
      </w:r>
      <w:r w:rsidR="000913A3">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ožujka, 23. travnja te 19. lipnja). Na posljednjoj videokonferencij</w:t>
      </w:r>
      <w:r w:rsidR="00B23774">
        <w:rPr>
          <w:rFonts w:ascii="Times New Roman" w:hAnsi="Times New Roman" w:cs="Times New Roman"/>
          <w:sz w:val="24"/>
          <w:szCs w:val="24"/>
          <w:lang w:val="hr-HR"/>
        </w:rPr>
        <w:t>i</w:t>
      </w:r>
      <w:r w:rsidRPr="009046EA">
        <w:rPr>
          <w:rFonts w:ascii="Times New Roman" w:hAnsi="Times New Roman" w:cs="Times New Roman"/>
          <w:sz w:val="24"/>
          <w:szCs w:val="24"/>
          <w:lang w:val="hr-HR"/>
        </w:rPr>
        <w:t xml:space="preserve"> čelnika</w:t>
      </w:r>
      <w:r w:rsidR="000913A3">
        <w:rPr>
          <w:rFonts w:ascii="Times New Roman" w:hAnsi="Times New Roman" w:cs="Times New Roman"/>
          <w:sz w:val="24"/>
          <w:szCs w:val="24"/>
          <w:lang w:val="hr-HR"/>
        </w:rPr>
        <w:t xml:space="preserve"> EU</w:t>
      </w:r>
      <w:r w:rsidR="004A41B3">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w:t>
      </w:r>
      <w:r w:rsidR="004A41B3">
        <w:rPr>
          <w:rFonts w:ascii="Times New Roman" w:hAnsi="Times New Roman" w:cs="Times New Roman"/>
          <w:sz w:val="24"/>
          <w:szCs w:val="24"/>
          <w:lang w:val="hr-HR"/>
        </w:rPr>
        <w:t>19.</w:t>
      </w:r>
      <w:r w:rsidR="004A41B3"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lipnj</w:t>
      </w:r>
      <w:r w:rsidR="004A41B3">
        <w:rPr>
          <w:rFonts w:ascii="Times New Roman" w:hAnsi="Times New Roman" w:cs="Times New Roman"/>
          <w:sz w:val="24"/>
          <w:szCs w:val="24"/>
          <w:lang w:val="hr-HR"/>
        </w:rPr>
        <w:t>a</w:t>
      </w:r>
      <w:r w:rsidRPr="009046EA">
        <w:rPr>
          <w:rFonts w:ascii="Times New Roman" w:hAnsi="Times New Roman" w:cs="Times New Roman"/>
          <w:sz w:val="24"/>
          <w:szCs w:val="24"/>
          <w:lang w:val="hr-HR"/>
        </w:rPr>
        <w:t>, p</w:t>
      </w:r>
      <w:r w:rsidR="005C4547">
        <w:rPr>
          <w:rFonts w:ascii="Times New Roman" w:hAnsi="Times New Roman" w:cs="Times New Roman"/>
          <w:sz w:val="24"/>
          <w:szCs w:val="24"/>
          <w:lang w:val="hr-HR"/>
        </w:rPr>
        <w:t xml:space="preserve">redsjednik </w:t>
      </w:r>
      <w:r w:rsidRPr="009046EA">
        <w:rPr>
          <w:rFonts w:ascii="Times New Roman" w:hAnsi="Times New Roman" w:cs="Times New Roman"/>
          <w:sz w:val="24"/>
          <w:szCs w:val="24"/>
          <w:lang w:val="hr-HR"/>
        </w:rPr>
        <w:t>V</w:t>
      </w:r>
      <w:r w:rsidR="005C4547">
        <w:rPr>
          <w:rFonts w:ascii="Times New Roman" w:hAnsi="Times New Roman" w:cs="Times New Roman"/>
          <w:sz w:val="24"/>
          <w:szCs w:val="24"/>
          <w:lang w:val="hr-HR"/>
        </w:rPr>
        <w:t xml:space="preserve">lade </w:t>
      </w:r>
      <w:r w:rsidRPr="009046EA">
        <w:rPr>
          <w:rFonts w:ascii="Times New Roman" w:hAnsi="Times New Roman" w:cs="Times New Roman"/>
          <w:sz w:val="24"/>
          <w:szCs w:val="24"/>
          <w:lang w:val="hr-HR"/>
        </w:rPr>
        <w:t>RH</w:t>
      </w:r>
      <w:r w:rsidR="00720DE8">
        <w:rPr>
          <w:rFonts w:ascii="Times New Roman" w:hAnsi="Times New Roman" w:cs="Times New Roman"/>
          <w:sz w:val="24"/>
          <w:szCs w:val="24"/>
          <w:lang w:val="hr-HR"/>
        </w:rPr>
        <w:t xml:space="preserve"> Andrej Plenković</w:t>
      </w:r>
      <w:r w:rsidRPr="009046EA">
        <w:rPr>
          <w:rFonts w:ascii="Times New Roman" w:hAnsi="Times New Roman" w:cs="Times New Roman"/>
          <w:sz w:val="24"/>
          <w:szCs w:val="24"/>
          <w:lang w:val="hr-HR"/>
        </w:rPr>
        <w:t xml:space="preserve"> </w:t>
      </w:r>
      <w:r w:rsidR="00886A68">
        <w:rPr>
          <w:rFonts w:ascii="Times New Roman" w:hAnsi="Times New Roman" w:cs="Times New Roman"/>
          <w:sz w:val="24"/>
          <w:szCs w:val="24"/>
          <w:lang w:val="hr-HR"/>
        </w:rPr>
        <w:t>izvijestio</w:t>
      </w:r>
      <w:r w:rsidR="00720DE8">
        <w:rPr>
          <w:rFonts w:ascii="Times New Roman" w:hAnsi="Times New Roman" w:cs="Times New Roman"/>
          <w:sz w:val="24"/>
          <w:szCs w:val="24"/>
          <w:lang w:val="hr-HR"/>
        </w:rPr>
        <w:t xml:space="preserve"> je</w:t>
      </w:r>
      <w:r w:rsidRPr="009046EA">
        <w:rPr>
          <w:rFonts w:ascii="Times New Roman" w:hAnsi="Times New Roman" w:cs="Times New Roman"/>
          <w:sz w:val="24"/>
          <w:szCs w:val="24"/>
          <w:lang w:val="hr-HR"/>
        </w:rPr>
        <w:t xml:space="preserve"> o rezultatima hrvatskog predsjedanja Vijećem. </w:t>
      </w:r>
    </w:p>
    <w:p w:rsidR="00D66C1C" w:rsidRDefault="00D66C1C" w:rsidP="00676964">
      <w:pPr>
        <w:spacing w:after="240" w:line="240" w:lineRule="auto"/>
        <w:jc w:val="both"/>
        <w:rPr>
          <w:rFonts w:ascii="Times New Roman" w:hAnsi="Times New Roman" w:cs="Times New Roman"/>
          <w:sz w:val="24"/>
          <w:szCs w:val="24"/>
          <w:lang w:val="hr-HR"/>
        </w:rPr>
      </w:pPr>
      <w:r w:rsidRPr="00F2020E">
        <w:rPr>
          <w:rFonts w:ascii="Times New Roman" w:hAnsi="Times New Roman" w:cs="Times New Roman"/>
          <w:sz w:val="24"/>
          <w:szCs w:val="24"/>
          <w:lang w:val="hr-HR"/>
        </w:rPr>
        <w:t>U svibnju je održan središnji politički događaj hrvatskog predsjedanja, kada je na inicijativu predsjednika Vlade RH Andreja Plenkovića</w:t>
      </w:r>
      <w:r w:rsidR="002052A0">
        <w:rPr>
          <w:rFonts w:ascii="Times New Roman" w:hAnsi="Times New Roman" w:cs="Times New Roman"/>
          <w:sz w:val="24"/>
          <w:szCs w:val="24"/>
          <w:lang w:val="hr-HR"/>
        </w:rPr>
        <w:t xml:space="preserve"> putem videokonferencije održan </w:t>
      </w:r>
      <w:r w:rsidRPr="00F2020E">
        <w:rPr>
          <w:rFonts w:ascii="Times New Roman" w:hAnsi="Times New Roman" w:cs="Times New Roman"/>
          <w:sz w:val="24"/>
          <w:szCs w:val="24"/>
          <w:lang w:val="hr-HR"/>
        </w:rPr>
        <w:t xml:space="preserve">Zagrebački sastanak na vrhu u formatu čelnika 27 država članica Europske unije i šest država jugoistočne Europe, čime je poslana važna poruka </w:t>
      </w:r>
      <w:r w:rsidR="00B71805">
        <w:rPr>
          <w:rFonts w:ascii="Times New Roman" w:hAnsi="Times New Roman" w:cs="Times New Roman"/>
          <w:sz w:val="24"/>
          <w:szCs w:val="24"/>
          <w:lang w:val="hr-HR"/>
        </w:rPr>
        <w:t xml:space="preserve">o europskoj perspektivi ove regije te o njihovim </w:t>
      </w:r>
      <w:r w:rsidRPr="00F2020E">
        <w:rPr>
          <w:rFonts w:ascii="Times New Roman" w:hAnsi="Times New Roman" w:cs="Times New Roman"/>
          <w:sz w:val="24"/>
          <w:szCs w:val="24"/>
          <w:lang w:val="hr-HR"/>
        </w:rPr>
        <w:t>reformskim naporima.</w:t>
      </w:r>
    </w:p>
    <w:p w:rsidR="007274F3" w:rsidRDefault="007274F3" w:rsidP="00676964">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Dodatno, 18. lipnja održan je i </w:t>
      </w:r>
      <w:r w:rsidR="00D66C1C">
        <w:rPr>
          <w:rFonts w:ascii="Times New Roman" w:hAnsi="Times New Roman" w:cs="Times New Roman"/>
          <w:sz w:val="24"/>
          <w:szCs w:val="24"/>
          <w:lang w:val="hr-HR"/>
        </w:rPr>
        <w:t xml:space="preserve">virtualni </w:t>
      </w:r>
      <w:r w:rsidRPr="009046EA">
        <w:rPr>
          <w:rFonts w:ascii="Times New Roman" w:hAnsi="Times New Roman" w:cs="Times New Roman"/>
          <w:sz w:val="24"/>
          <w:szCs w:val="24"/>
          <w:lang w:val="hr-HR"/>
        </w:rPr>
        <w:t xml:space="preserve">sastanak na vrhu čelnika </w:t>
      </w:r>
      <w:r w:rsidR="00B71805">
        <w:rPr>
          <w:rFonts w:ascii="Times New Roman" w:hAnsi="Times New Roman" w:cs="Times New Roman"/>
          <w:sz w:val="24"/>
          <w:szCs w:val="24"/>
          <w:lang w:val="hr-HR"/>
        </w:rPr>
        <w:t xml:space="preserve">država članica </w:t>
      </w:r>
      <w:r w:rsidRPr="009046EA">
        <w:rPr>
          <w:rFonts w:ascii="Times New Roman" w:hAnsi="Times New Roman" w:cs="Times New Roman"/>
          <w:sz w:val="24"/>
          <w:szCs w:val="24"/>
          <w:lang w:val="hr-HR"/>
        </w:rPr>
        <w:t>E</w:t>
      </w:r>
      <w:r w:rsidR="00B71805">
        <w:rPr>
          <w:rFonts w:ascii="Times New Roman" w:hAnsi="Times New Roman" w:cs="Times New Roman"/>
          <w:sz w:val="24"/>
          <w:szCs w:val="24"/>
          <w:lang w:val="hr-HR"/>
        </w:rPr>
        <w:t>U</w:t>
      </w:r>
      <w:r w:rsidRPr="009046EA">
        <w:rPr>
          <w:rFonts w:ascii="Times New Roman" w:hAnsi="Times New Roman" w:cs="Times New Roman"/>
          <w:sz w:val="24"/>
          <w:szCs w:val="24"/>
          <w:lang w:val="hr-HR"/>
        </w:rPr>
        <w:t xml:space="preserve"> i šest </w:t>
      </w:r>
      <w:r w:rsidR="00D10DB8">
        <w:rPr>
          <w:rFonts w:ascii="Times New Roman" w:hAnsi="Times New Roman" w:cs="Times New Roman"/>
          <w:sz w:val="24"/>
          <w:szCs w:val="24"/>
          <w:lang w:val="hr-HR"/>
        </w:rPr>
        <w:t>država</w:t>
      </w:r>
      <w:r w:rsidR="00D10DB8"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Istočnog partnerstva</w:t>
      </w:r>
      <w:r w:rsidR="00D10DB8">
        <w:rPr>
          <w:rFonts w:ascii="Times New Roman" w:hAnsi="Times New Roman" w:cs="Times New Roman"/>
          <w:sz w:val="24"/>
          <w:szCs w:val="24"/>
          <w:lang w:val="hr-HR"/>
        </w:rPr>
        <w:t xml:space="preserve"> (</w:t>
      </w:r>
      <w:r w:rsidR="00D10DB8" w:rsidRPr="00D10DB8">
        <w:rPr>
          <w:rFonts w:ascii="Times New Roman" w:hAnsi="Times New Roman" w:cs="Times New Roman"/>
          <w:sz w:val="24"/>
          <w:szCs w:val="24"/>
          <w:lang w:val="hr-HR"/>
        </w:rPr>
        <w:t xml:space="preserve">Armenija, Azerbajdžan, </w:t>
      </w:r>
      <w:proofErr w:type="spellStart"/>
      <w:r w:rsidR="00D10DB8" w:rsidRPr="00D10DB8">
        <w:rPr>
          <w:rFonts w:ascii="Times New Roman" w:hAnsi="Times New Roman" w:cs="Times New Roman"/>
          <w:sz w:val="24"/>
          <w:szCs w:val="24"/>
          <w:lang w:val="hr-HR"/>
        </w:rPr>
        <w:t>Bjelarus</w:t>
      </w:r>
      <w:proofErr w:type="spellEnd"/>
      <w:r w:rsidR="00D10DB8" w:rsidRPr="00D10DB8">
        <w:rPr>
          <w:rFonts w:ascii="Times New Roman" w:hAnsi="Times New Roman" w:cs="Times New Roman"/>
          <w:sz w:val="24"/>
          <w:szCs w:val="24"/>
          <w:lang w:val="hr-HR"/>
        </w:rPr>
        <w:t xml:space="preserve">, Gruzija, </w:t>
      </w:r>
      <w:proofErr w:type="spellStart"/>
      <w:r w:rsidR="00D10DB8" w:rsidRPr="00D10DB8">
        <w:rPr>
          <w:rFonts w:ascii="Times New Roman" w:hAnsi="Times New Roman" w:cs="Times New Roman"/>
          <w:sz w:val="24"/>
          <w:szCs w:val="24"/>
          <w:lang w:val="hr-HR"/>
        </w:rPr>
        <w:t>Moldova</w:t>
      </w:r>
      <w:proofErr w:type="spellEnd"/>
      <w:r w:rsidR="00D10DB8" w:rsidRPr="00D10DB8">
        <w:rPr>
          <w:rFonts w:ascii="Times New Roman" w:hAnsi="Times New Roman" w:cs="Times New Roman"/>
          <w:sz w:val="24"/>
          <w:szCs w:val="24"/>
          <w:lang w:val="hr-HR"/>
        </w:rPr>
        <w:t xml:space="preserve"> i Ukrajina</w:t>
      </w:r>
      <w:r w:rsidR="00D10DB8">
        <w:rPr>
          <w:rFonts w:ascii="Times New Roman" w:hAnsi="Times New Roman" w:cs="Times New Roman"/>
          <w:sz w:val="24"/>
          <w:szCs w:val="24"/>
          <w:lang w:val="hr-HR"/>
        </w:rPr>
        <w:t>)</w:t>
      </w:r>
      <w:r w:rsidRPr="009046EA">
        <w:rPr>
          <w:rFonts w:ascii="Times New Roman" w:hAnsi="Times New Roman" w:cs="Times New Roman"/>
          <w:sz w:val="24"/>
          <w:szCs w:val="24"/>
          <w:lang w:val="hr-HR"/>
        </w:rPr>
        <w:t>.</w:t>
      </w:r>
    </w:p>
    <w:p w:rsidR="009046EA" w:rsidRPr="009046EA" w:rsidRDefault="009046EA" w:rsidP="00025352">
      <w:pPr>
        <w:spacing w:after="36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Pr="009046EA">
        <w:rPr>
          <w:rFonts w:ascii="Times New Roman" w:hAnsi="Times New Roman" w:cs="Times New Roman"/>
          <w:sz w:val="24"/>
          <w:szCs w:val="24"/>
          <w:lang w:val="hr-HR"/>
        </w:rPr>
        <w:t>redsjednik Vlade</w:t>
      </w:r>
      <w:r w:rsidR="00C14375">
        <w:rPr>
          <w:rFonts w:ascii="Times New Roman" w:hAnsi="Times New Roman" w:cs="Times New Roman"/>
          <w:sz w:val="24"/>
          <w:szCs w:val="24"/>
          <w:lang w:val="hr-HR"/>
        </w:rPr>
        <w:t xml:space="preserve"> RH</w:t>
      </w:r>
      <w:r w:rsidRPr="009046EA">
        <w:rPr>
          <w:rFonts w:ascii="Times New Roman" w:hAnsi="Times New Roman" w:cs="Times New Roman"/>
          <w:sz w:val="24"/>
          <w:szCs w:val="24"/>
          <w:lang w:val="hr-HR"/>
        </w:rPr>
        <w:t xml:space="preserve">, u ime Vijeća, sudjelovao je 23. lipnja </w:t>
      </w:r>
      <w:r w:rsidR="00037BA6">
        <w:rPr>
          <w:rFonts w:ascii="Times New Roman" w:hAnsi="Times New Roman" w:cs="Times New Roman"/>
          <w:sz w:val="24"/>
          <w:szCs w:val="24"/>
          <w:lang w:val="hr-HR"/>
        </w:rPr>
        <w:t xml:space="preserve">i </w:t>
      </w:r>
      <w:r w:rsidRPr="009046EA">
        <w:rPr>
          <w:rFonts w:ascii="Times New Roman" w:hAnsi="Times New Roman" w:cs="Times New Roman"/>
          <w:sz w:val="24"/>
          <w:szCs w:val="24"/>
          <w:lang w:val="hr-HR"/>
        </w:rPr>
        <w:t xml:space="preserve">na </w:t>
      </w:r>
      <w:r w:rsidR="00D66C1C">
        <w:rPr>
          <w:rFonts w:ascii="Times New Roman" w:hAnsi="Times New Roman" w:cs="Times New Roman"/>
          <w:sz w:val="24"/>
          <w:szCs w:val="24"/>
          <w:lang w:val="hr-HR"/>
        </w:rPr>
        <w:t xml:space="preserve">virtualnom </w:t>
      </w:r>
      <w:r w:rsidRPr="009046EA">
        <w:rPr>
          <w:rFonts w:ascii="Times New Roman" w:hAnsi="Times New Roman" w:cs="Times New Roman"/>
          <w:sz w:val="24"/>
          <w:szCs w:val="24"/>
          <w:lang w:val="hr-HR"/>
        </w:rPr>
        <w:t>tripartitnom socijalnom sastanku</w:t>
      </w:r>
      <w:r w:rsidR="00B71805">
        <w:rPr>
          <w:rFonts w:ascii="Times New Roman" w:hAnsi="Times New Roman" w:cs="Times New Roman"/>
          <w:sz w:val="24"/>
          <w:szCs w:val="24"/>
          <w:lang w:val="hr-HR"/>
        </w:rPr>
        <w:t xml:space="preserve"> na vrhu</w:t>
      </w:r>
      <w:r w:rsidRPr="009046EA">
        <w:rPr>
          <w:rFonts w:ascii="Times New Roman" w:hAnsi="Times New Roman" w:cs="Times New Roman"/>
          <w:sz w:val="24"/>
          <w:szCs w:val="24"/>
          <w:lang w:val="hr-HR"/>
        </w:rPr>
        <w:t>, s p</w:t>
      </w:r>
      <w:r w:rsidR="00C664ED">
        <w:rPr>
          <w:rFonts w:ascii="Times New Roman" w:hAnsi="Times New Roman" w:cs="Times New Roman"/>
          <w:sz w:val="24"/>
          <w:szCs w:val="24"/>
          <w:lang w:val="hr-HR"/>
        </w:rPr>
        <w:t xml:space="preserve">redsjednicom </w:t>
      </w:r>
      <w:r w:rsidRPr="009046EA">
        <w:rPr>
          <w:rFonts w:ascii="Times New Roman" w:hAnsi="Times New Roman" w:cs="Times New Roman"/>
          <w:sz w:val="24"/>
          <w:szCs w:val="24"/>
          <w:lang w:val="hr-HR"/>
        </w:rPr>
        <w:t xml:space="preserve">EK von </w:t>
      </w:r>
      <w:proofErr w:type="spellStart"/>
      <w:r w:rsidR="00C664ED">
        <w:rPr>
          <w:rFonts w:ascii="Times New Roman" w:hAnsi="Times New Roman" w:cs="Times New Roman"/>
          <w:sz w:val="24"/>
          <w:szCs w:val="24"/>
          <w:lang w:val="hr-HR"/>
        </w:rPr>
        <w:t>der</w:t>
      </w:r>
      <w:proofErr w:type="spellEnd"/>
      <w:r w:rsidR="00C664ED">
        <w:rPr>
          <w:rFonts w:ascii="Times New Roman" w:hAnsi="Times New Roman" w:cs="Times New Roman"/>
          <w:sz w:val="24"/>
          <w:szCs w:val="24"/>
          <w:lang w:val="hr-HR"/>
        </w:rPr>
        <w:t xml:space="preserve"> </w:t>
      </w:r>
      <w:proofErr w:type="spellStart"/>
      <w:r w:rsidRPr="009046EA">
        <w:rPr>
          <w:rFonts w:ascii="Times New Roman" w:hAnsi="Times New Roman" w:cs="Times New Roman"/>
          <w:sz w:val="24"/>
          <w:szCs w:val="24"/>
          <w:lang w:val="hr-HR"/>
        </w:rPr>
        <w:t>Leyen</w:t>
      </w:r>
      <w:proofErr w:type="spellEnd"/>
      <w:r w:rsidRPr="009046EA">
        <w:rPr>
          <w:rFonts w:ascii="Times New Roman" w:hAnsi="Times New Roman" w:cs="Times New Roman"/>
          <w:sz w:val="24"/>
          <w:szCs w:val="24"/>
          <w:lang w:val="hr-HR"/>
        </w:rPr>
        <w:t xml:space="preserve"> i p</w:t>
      </w:r>
      <w:r w:rsidR="00C664ED">
        <w:rPr>
          <w:rFonts w:ascii="Times New Roman" w:hAnsi="Times New Roman" w:cs="Times New Roman"/>
          <w:sz w:val="24"/>
          <w:szCs w:val="24"/>
          <w:lang w:val="hr-HR"/>
        </w:rPr>
        <w:t xml:space="preserve">redsjednikom </w:t>
      </w:r>
      <w:r w:rsidRPr="009046EA">
        <w:rPr>
          <w:rFonts w:ascii="Times New Roman" w:hAnsi="Times New Roman" w:cs="Times New Roman"/>
          <w:sz w:val="24"/>
          <w:szCs w:val="24"/>
          <w:lang w:val="hr-HR"/>
        </w:rPr>
        <w:t>E</w:t>
      </w:r>
      <w:r w:rsidR="00331FA3">
        <w:rPr>
          <w:rFonts w:ascii="Times New Roman" w:hAnsi="Times New Roman" w:cs="Times New Roman"/>
          <w:sz w:val="24"/>
          <w:szCs w:val="24"/>
          <w:lang w:val="hr-HR"/>
        </w:rPr>
        <w:t>V</w:t>
      </w:r>
      <w:r w:rsidRPr="009046EA">
        <w:rPr>
          <w:rFonts w:ascii="Times New Roman" w:hAnsi="Times New Roman" w:cs="Times New Roman"/>
          <w:sz w:val="24"/>
          <w:szCs w:val="24"/>
          <w:lang w:val="hr-HR"/>
        </w:rPr>
        <w:t xml:space="preserve"> </w:t>
      </w:r>
      <w:proofErr w:type="spellStart"/>
      <w:r w:rsidRPr="009046EA">
        <w:rPr>
          <w:rFonts w:ascii="Times New Roman" w:hAnsi="Times New Roman" w:cs="Times New Roman"/>
          <w:sz w:val="24"/>
          <w:szCs w:val="24"/>
          <w:lang w:val="hr-HR"/>
        </w:rPr>
        <w:t>Michelom</w:t>
      </w:r>
      <w:proofErr w:type="spellEnd"/>
      <w:r w:rsidR="00B94363">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na kojemu je raspravljena tema doprinosa socijalnih partnera ponovnom pokretanju rasta i zapošljavanja nakon </w:t>
      </w:r>
      <w:r w:rsidR="00C664ED">
        <w:rPr>
          <w:rFonts w:ascii="Times New Roman" w:hAnsi="Times New Roman" w:cs="Times New Roman"/>
          <w:sz w:val="24"/>
          <w:szCs w:val="24"/>
          <w:lang w:val="hr-HR"/>
        </w:rPr>
        <w:t xml:space="preserve">izbijanja </w:t>
      </w:r>
      <w:proofErr w:type="spellStart"/>
      <w:r w:rsidR="00D67070">
        <w:rPr>
          <w:rFonts w:ascii="Times New Roman" w:hAnsi="Times New Roman" w:cs="Times New Roman"/>
          <w:sz w:val="24"/>
          <w:szCs w:val="24"/>
          <w:lang w:val="hr-HR"/>
        </w:rPr>
        <w:t>pandemije</w:t>
      </w:r>
      <w:proofErr w:type="spellEnd"/>
      <w:r w:rsidR="00D67070"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C</w:t>
      </w:r>
      <w:r w:rsidR="006474E0">
        <w:rPr>
          <w:rFonts w:ascii="Times New Roman" w:hAnsi="Times New Roman" w:cs="Times New Roman"/>
          <w:sz w:val="24"/>
          <w:szCs w:val="24"/>
          <w:lang w:val="hr-HR"/>
        </w:rPr>
        <w:t>ovid</w:t>
      </w:r>
      <w:r w:rsidRPr="009046EA">
        <w:rPr>
          <w:rFonts w:ascii="Times New Roman" w:hAnsi="Times New Roman" w:cs="Times New Roman"/>
          <w:sz w:val="24"/>
          <w:szCs w:val="24"/>
          <w:lang w:val="hr-HR"/>
        </w:rPr>
        <w:t>-19.</w:t>
      </w:r>
    </w:p>
    <w:p w:rsidR="007274F3" w:rsidRPr="00256DEA" w:rsidRDefault="0011209C" w:rsidP="000562EF">
      <w:pPr>
        <w:pStyle w:val="Heading1"/>
        <w:pBdr>
          <w:bottom w:val="single" w:sz="4" w:space="1" w:color="auto"/>
        </w:pBdr>
        <w:spacing w:after="360"/>
        <w:rPr>
          <w:rFonts w:ascii="Times New Roman" w:hAnsi="Times New Roman" w:cs="Times New Roman"/>
          <w:b/>
          <w:sz w:val="28"/>
          <w:szCs w:val="28"/>
        </w:rPr>
      </w:pPr>
      <w:bookmarkStart w:id="5" w:name="_Toc46213331"/>
      <w:bookmarkStart w:id="6" w:name="_Toc46219535"/>
      <w:r w:rsidRPr="00256DEA">
        <w:rPr>
          <w:rFonts w:ascii="Times New Roman" w:hAnsi="Times New Roman" w:cs="Times New Roman"/>
          <w:b/>
          <w:sz w:val="28"/>
          <w:szCs w:val="28"/>
        </w:rPr>
        <w:t xml:space="preserve">3. </w:t>
      </w:r>
      <w:r w:rsidR="007274F3" w:rsidRPr="00256DEA">
        <w:rPr>
          <w:rFonts w:ascii="Times New Roman" w:hAnsi="Times New Roman" w:cs="Times New Roman"/>
          <w:b/>
          <w:sz w:val="28"/>
          <w:szCs w:val="28"/>
        </w:rPr>
        <w:t>Glavna postignuća hrvatskog predsjedanja – ključne teme</w:t>
      </w:r>
      <w:bookmarkEnd w:id="5"/>
      <w:bookmarkEnd w:id="6"/>
      <w:r w:rsidR="007274F3" w:rsidRPr="00256DEA">
        <w:rPr>
          <w:rFonts w:ascii="Times New Roman" w:hAnsi="Times New Roman" w:cs="Times New Roman"/>
          <w:b/>
          <w:sz w:val="28"/>
          <w:szCs w:val="28"/>
        </w:rPr>
        <w:t xml:space="preserve"> </w:t>
      </w:r>
    </w:p>
    <w:p w:rsidR="007274F3" w:rsidRPr="00225E0D" w:rsidRDefault="007274F3" w:rsidP="0082567B">
      <w:pPr>
        <w:spacing w:line="240" w:lineRule="auto"/>
        <w:jc w:val="both"/>
        <w:rPr>
          <w:rFonts w:ascii="Times New Roman" w:hAnsi="Times New Roman" w:cs="Times New Roman"/>
          <w:b/>
          <w:sz w:val="24"/>
          <w:szCs w:val="24"/>
          <w:lang w:val="hr-HR"/>
        </w:rPr>
      </w:pPr>
      <w:r w:rsidRPr="00225E0D">
        <w:rPr>
          <w:rFonts w:ascii="Times New Roman" w:hAnsi="Times New Roman" w:cs="Times New Roman"/>
          <w:b/>
          <w:sz w:val="24"/>
          <w:szCs w:val="24"/>
          <w:lang w:val="hr-HR"/>
        </w:rPr>
        <w:t xml:space="preserve">Odgovor na krizu izazvanu </w:t>
      </w:r>
      <w:proofErr w:type="spellStart"/>
      <w:r w:rsidR="00D67070" w:rsidRPr="00225E0D">
        <w:rPr>
          <w:rFonts w:ascii="Times New Roman" w:hAnsi="Times New Roman" w:cs="Times New Roman"/>
          <w:b/>
          <w:sz w:val="24"/>
          <w:szCs w:val="24"/>
          <w:lang w:val="hr-HR"/>
        </w:rPr>
        <w:t>pandemijom</w:t>
      </w:r>
      <w:proofErr w:type="spellEnd"/>
      <w:r w:rsidR="00D67070" w:rsidRPr="00225E0D">
        <w:rPr>
          <w:rFonts w:ascii="Times New Roman" w:hAnsi="Times New Roman" w:cs="Times New Roman"/>
          <w:b/>
          <w:sz w:val="24"/>
          <w:szCs w:val="24"/>
          <w:lang w:val="hr-HR"/>
        </w:rPr>
        <w:t xml:space="preserve"> </w:t>
      </w:r>
      <w:r w:rsidR="00113546">
        <w:rPr>
          <w:rFonts w:ascii="Times New Roman" w:hAnsi="Times New Roman" w:cs="Times New Roman"/>
          <w:b/>
          <w:sz w:val="24"/>
          <w:szCs w:val="24"/>
          <w:lang w:val="hr-HR"/>
        </w:rPr>
        <w:t>Covid</w:t>
      </w:r>
      <w:r w:rsidRPr="00225E0D">
        <w:rPr>
          <w:rFonts w:ascii="Times New Roman" w:hAnsi="Times New Roman" w:cs="Times New Roman"/>
          <w:b/>
          <w:sz w:val="24"/>
          <w:szCs w:val="24"/>
          <w:lang w:val="hr-HR"/>
        </w:rPr>
        <w:t>-19</w:t>
      </w:r>
      <w:r w:rsidR="00115120" w:rsidRPr="00115120">
        <w:rPr>
          <w:rFonts w:ascii="Times New Roman" w:hAnsi="Times New Roman" w:cs="Times New Roman"/>
          <w:b/>
          <w:sz w:val="24"/>
          <w:szCs w:val="24"/>
          <w:lang w:val="hr-HR"/>
        </w:rPr>
        <w:t xml:space="preserve"> </w:t>
      </w:r>
    </w:p>
    <w:p w:rsidR="00792D4C" w:rsidRDefault="00113546" w:rsidP="00792D4C">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C</w:t>
      </w:r>
      <w:r>
        <w:rPr>
          <w:rFonts w:ascii="Times New Roman" w:hAnsi="Times New Roman" w:cs="Times New Roman"/>
          <w:sz w:val="24"/>
          <w:szCs w:val="24"/>
          <w:lang w:val="hr-HR"/>
        </w:rPr>
        <w:t>ovid</w:t>
      </w:r>
      <w:r w:rsidR="007274F3" w:rsidRPr="009046EA">
        <w:rPr>
          <w:rFonts w:ascii="Times New Roman" w:hAnsi="Times New Roman" w:cs="Times New Roman"/>
          <w:sz w:val="24"/>
          <w:szCs w:val="24"/>
          <w:lang w:val="hr-HR"/>
        </w:rPr>
        <w:t xml:space="preserve">-19 </w:t>
      </w:r>
      <w:proofErr w:type="spellStart"/>
      <w:r w:rsidR="00115120">
        <w:rPr>
          <w:rFonts w:ascii="Times New Roman" w:hAnsi="Times New Roman" w:cs="Times New Roman"/>
          <w:sz w:val="24"/>
          <w:szCs w:val="24"/>
          <w:lang w:val="hr-HR"/>
        </w:rPr>
        <w:t>pandemija</w:t>
      </w:r>
      <w:proofErr w:type="spellEnd"/>
      <w:r w:rsidR="00115120">
        <w:rPr>
          <w:rFonts w:ascii="Times New Roman" w:hAnsi="Times New Roman" w:cs="Times New Roman"/>
          <w:sz w:val="24"/>
          <w:szCs w:val="24"/>
          <w:lang w:val="hr-HR"/>
        </w:rPr>
        <w:t xml:space="preserve"> </w:t>
      </w:r>
      <w:r w:rsidR="007274F3" w:rsidRPr="009046EA">
        <w:rPr>
          <w:rFonts w:ascii="Times New Roman" w:hAnsi="Times New Roman" w:cs="Times New Roman"/>
          <w:sz w:val="24"/>
          <w:szCs w:val="24"/>
          <w:lang w:val="hr-HR"/>
        </w:rPr>
        <w:t>imala je značajne posljedice na provedbu programa te planirane prioritete i aktivnosti hrvatskog predsjedanja Vijećem EU te se ono kontinuira</w:t>
      </w:r>
      <w:r w:rsidR="00234C15">
        <w:rPr>
          <w:rFonts w:ascii="Times New Roman" w:hAnsi="Times New Roman" w:cs="Times New Roman"/>
          <w:sz w:val="24"/>
          <w:szCs w:val="24"/>
          <w:lang w:val="hr-HR"/>
        </w:rPr>
        <w:t>n</w:t>
      </w:r>
      <w:r w:rsidR="007274F3" w:rsidRPr="009046EA">
        <w:rPr>
          <w:rFonts w:ascii="Times New Roman" w:hAnsi="Times New Roman" w:cs="Times New Roman"/>
          <w:sz w:val="24"/>
          <w:szCs w:val="24"/>
          <w:lang w:val="hr-HR"/>
        </w:rPr>
        <w:t>o prilagođavalo krizn</w:t>
      </w:r>
      <w:r w:rsidR="004C729A">
        <w:rPr>
          <w:rFonts w:ascii="Times New Roman" w:hAnsi="Times New Roman" w:cs="Times New Roman"/>
          <w:sz w:val="24"/>
          <w:szCs w:val="24"/>
          <w:lang w:val="hr-HR"/>
        </w:rPr>
        <w:t>om načinu funkcioniranja</w:t>
      </w:r>
      <w:r w:rsidR="001617A8">
        <w:rPr>
          <w:rFonts w:ascii="Times New Roman" w:hAnsi="Times New Roman" w:cs="Times New Roman"/>
          <w:sz w:val="24"/>
          <w:szCs w:val="24"/>
          <w:lang w:val="hr-HR"/>
        </w:rPr>
        <w:t>.</w:t>
      </w:r>
    </w:p>
    <w:p w:rsidR="007274F3" w:rsidRPr="009046EA" w:rsidRDefault="007274F3" w:rsidP="00792D4C">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Odmah po</w:t>
      </w:r>
      <w:r w:rsidR="002761C9">
        <w:rPr>
          <w:rFonts w:ascii="Times New Roman" w:hAnsi="Times New Roman" w:cs="Times New Roman"/>
          <w:sz w:val="24"/>
          <w:szCs w:val="24"/>
          <w:lang w:val="hr-HR"/>
        </w:rPr>
        <w:t xml:space="preserve"> izbijanju</w:t>
      </w:r>
      <w:r w:rsidRPr="009046EA">
        <w:rPr>
          <w:rFonts w:ascii="Times New Roman" w:hAnsi="Times New Roman" w:cs="Times New Roman"/>
          <w:sz w:val="24"/>
          <w:szCs w:val="24"/>
          <w:lang w:val="hr-HR"/>
        </w:rPr>
        <w:t xml:space="preserve"> krize</w:t>
      </w:r>
      <w:r w:rsidR="002761C9">
        <w:rPr>
          <w:rFonts w:ascii="Times New Roman" w:hAnsi="Times New Roman" w:cs="Times New Roman"/>
          <w:sz w:val="24"/>
          <w:szCs w:val="24"/>
          <w:lang w:val="hr-HR"/>
        </w:rPr>
        <w:t>,</w:t>
      </w:r>
      <w:r w:rsidR="00FF54A6">
        <w:rPr>
          <w:rFonts w:ascii="Times New Roman" w:hAnsi="Times New Roman" w:cs="Times New Roman"/>
          <w:sz w:val="24"/>
          <w:szCs w:val="24"/>
          <w:lang w:val="hr-HR"/>
        </w:rPr>
        <w:t xml:space="preserve"> hrvatsko predsjedništvo aktiviralo je</w:t>
      </w:r>
      <w:r w:rsidRPr="009046EA">
        <w:rPr>
          <w:rFonts w:ascii="Times New Roman" w:hAnsi="Times New Roman" w:cs="Times New Roman"/>
          <w:sz w:val="24"/>
          <w:szCs w:val="24"/>
          <w:lang w:val="hr-HR"/>
        </w:rPr>
        <w:t xml:space="preserve"> </w:t>
      </w:r>
      <w:r w:rsidR="000819CC">
        <w:rPr>
          <w:rFonts w:ascii="Times New Roman" w:hAnsi="Times New Roman" w:cs="Times New Roman"/>
          <w:sz w:val="24"/>
          <w:szCs w:val="24"/>
          <w:lang w:val="hr-HR"/>
        </w:rPr>
        <w:t>28. siječnja</w:t>
      </w:r>
      <w:r w:rsidR="000819CC"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 xml:space="preserve">mehanizam integriranog političkog odgovora na krizu </w:t>
      </w:r>
      <w:r w:rsidR="00331FA3">
        <w:rPr>
          <w:rFonts w:ascii="Times New Roman" w:hAnsi="Times New Roman" w:cs="Times New Roman"/>
          <w:sz w:val="24"/>
          <w:szCs w:val="24"/>
          <w:lang w:val="hr-HR"/>
        </w:rPr>
        <w:t>(</w:t>
      </w:r>
      <w:proofErr w:type="spellStart"/>
      <w:r w:rsidR="00331FA3" w:rsidRPr="000A2185">
        <w:rPr>
          <w:rFonts w:ascii="Times New Roman" w:hAnsi="Times New Roman" w:cs="Times New Roman"/>
          <w:i/>
          <w:sz w:val="24"/>
          <w:szCs w:val="24"/>
          <w:lang w:val="hr-HR"/>
        </w:rPr>
        <w:t>Integrated</w:t>
      </w:r>
      <w:proofErr w:type="spellEnd"/>
      <w:r w:rsidR="00331FA3" w:rsidRPr="000A2185">
        <w:rPr>
          <w:rFonts w:ascii="Times New Roman" w:hAnsi="Times New Roman" w:cs="Times New Roman"/>
          <w:i/>
          <w:sz w:val="24"/>
          <w:szCs w:val="24"/>
          <w:lang w:val="hr-HR"/>
        </w:rPr>
        <w:t xml:space="preserve"> </w:t>
      </w:r>
      <w:proofErr w:type="spellStart"/>
      <w:r w:rsidR="00331FA3" w:rsidRPr="000A2185">
        <w:rPr>
          <w:rFonts w:ascii="Times New Roman" w:hAnsi="Times New Roman" w:cs="Times New Roman"/>
          <w:i/>
          <w:sz w:val="24"/>
          <w:szCs w:val="24"/>
          <w:lang w:val="hr-HR"/>
        </w:rPr>
        <w:t>Political</w:t>
      </w:r>
      <w:proofErr w:type="spellEnd"/>
      <w:r w:rsidR="00331FA3" w:rsidRPr="000A2185">
        <w:rPr>
          <w:rFonts w:ascii="Times New Roman" w:hAnsi="Times New Roman" w:cs="Times New Roman"/>
          <w:i/>
          <w:sz w:val="24"/>
          <w:szCs w:val="24"/>
          <w:lang w:val="hr-HR"/>
        </w:rPr>
        <w:t xml:space="preserve"> </w:t>
      </w:r>
      <w:proofErr w:type="spellStart"/>
      <w:r w:rsidR="00331FA3" w:rsidRPr="000A2185">
        <w:rPr>
          <w:rFonts w:ascii="Times New Roman" w:hAnsi="Times New Roman" w:cs="Times New Roman"/>
          <w:i/>
          <w:sz w:val="24"/>
          <w:szCs w:val="24"/>
          <w:lang w:val="hr-HR"/>
        </w:rPr>
        <w:t>Crisis</w:t>
      </w:r>
      <w:proofErr w:type="spellEnd"/>
      <w:r w:rsidR="00331FA3" w:rsidRPr="000A2185">
        <w:rPr>
          <w:rFonts w:ascii="Times New Roman" w:hAnsi="Times New Roman" w:cs="Times New Roman"/>
          <w:i/>
          <w:sz w:val="24"/>
          <w:szCs w:val="24"/>
          <w:lang w:val="hr-HR"/>
        </w:rPr>
        <w:t xml:space="preserve"> </w:t>
      </w:r>
      <w:proofErr w:type="spellStart"/>
      <w:r w:rsidR="00331FA3" w:rsidRPr="000A2185">
        <w:rPr>
          <w:rFonts w:ascii="Times New Roman" w:hAnsi="Times New Roman" w:cs="Times New Roman"/>
          <w:i/>
          <w:sz w:val="24"/>
          <w:szCs w:val="24"/>
          <w:lang w:val="hr-HR"/>
        </w:rPr>
        <w:t>Response</w:t>
      </w:r>
      <w:proofErr w:type="spellEnd"/>
      <w:r w:rsidR="00331FA3" w:rsidRPr="000A2185">
        <w:rPr>
          <w:rFonts w:ascii="Times New Roman" w:hAnsi="Times New Roman" w:cs="Times New Roman"/>
          <w:i/>
          <w:sz w:val="24"/>
          <w:szCs w:val="24"/>
          <w:lang w:val="hr-HR"/>
        </w:rPr>
        <w:t xml:space="preserve">, </w:t>
      </w:r>
      <w:r w:rsidRPr="000A2185">
        <w:rPr>
          <w:rFonts w:ascii="Times New Roman" w:hAnsi="Times New Roman" w:cs="Times New Roman"/>
          <w:i/>
          <w:sz w:val="24"/>
          <w:szCs w:val="24"/>
          <w:lang w:val="hr-HR"/>
        </w:rPr>
        <w:t>IPCR</w:t>
      </w:r>
      <w:r w:rsidR="000A2185">
        <w:rPr>
          <w:rFonts w:ascii="Times New Roman" w:hAnsi="Times New Roman" w:cs="Times New Roman"/>
          <w:sz w:val="24"/>
          <w:szCs w:val="24"/>
          <w:lang w:val="hr-HR"/>
        </w:rPr>
        <w:t>)</w:t>
      </w:r>
      <w:r w:rsidR="008E7867">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koji omoguć</w:t>
      </w:r>
      <w:r w:rsidR="006E538E">
        <w:rPr>
          <w:rFonts w:ascii="Times New Roman" w:hAnsi="Times New Roman" w:cs="Times New Roman"/>
          <w:sz w:val="24"/>
          <w:szCs w:val="24"/>
          <w:lang w:val="hr-HR"/>
        </w:rPr>
        <w:t>uje</w:t>
      </w:r>
      <w:r w:rsidRPr="009046EA">
        <w:rPr>
          <w:rFonts w:ascii="Times New Roman" w:hAnsi="Times New Roman" w:cs="Times New Roman"/>
          <w:sz w:val="24"/>
          <w:szCs w:val="24"/>
          <w:lang w:val="hr-HR"/>
        </w:rPr>
        <w:t xml:space="preserve"> blisku operativnu suradnju između </w:t>
      </w:r>
      <w:r w:rsidR="009B0459">
        <w:rPr>
          <w:rFonts w:ascii="Times New Roman" w:hAnsi="Times New Roman" w:cs="Times New Roman"/>
          <w:sz w:val="24"/>
          <w:szCs w:val="24"/>
          <w:lang w:val="hr-HR"/>
        </w:rPr>
        <w:t xml:space="preserve">država članica, </w:t>
      </w:r>
      <w:r w:rsidRPr="009046EA">
        <w:rPr>
          <w:rFonts w:ascii="Times New Roman" w:hAnsi="Times New Roman" w:cs="Times New Roman"/>
          <w:sz w:val="24"/>
          <w:szCs w:val="24"/>
          <w:lang w:val="hr-HR"/>
        </w:rPr>
        <w:t xml:space="preserve">Vijeća, </w:t>
      </w:r>
      <w:r w:rsidR="007905CC">
        <w:rPr>
          <w:rFonts w:ascii="Times New Roman" w:hAnsi="Times New Roman" w:cs="Times New Roman"/>
          <w:sz w:val="24"/>
          <w:szCs w:val="24"/>
          <w:lang w:val="hr-HR"/>
        </w:rPr>
        <w:t>EK</w:t>
      </w:r>
      <w:r w:rsidRPr="009046EA">
        <w:rPr>
          <w:rFonts w:ascii="Times New Roman" w:hAnsi="Times New Roman" w:cs="Times New Roman"/>
          <w:sz w:val="24"/>
          <w:szCs w:val="24"/>
          <w:lang w:val="hr-HR"/>
        </w:rPr>
        <w:t xml:space="preserve"> i E</w:t>
      </w:r>
      <w:r w:rsidR="009C4C4B">
        <w:rPr>
          <w:rFonts w:ascii="Times New Roman" w:hAnsi="Times New Roman" w:cs="Times New Roman"/>
          <w:sz w:val="24"/>
          <w:szCs w:val="24"/>
          <w:lang w:val="hr-HR"/>
        </w:rPr>
        <w:t>uropskog vijeća</w:t>
      </w:r>
      <w:r w:rsidRPr="009046EA">
        <w:rPr>
          <w:rFonts w:ascii="Times New Roman" w:hAnsi="Times New Roman" w:cs="Times New Roman"/>
          <w:sz w:val="24"/>
          <w:szCs w:val="24"/>
          <w:lang w:val="hr-HR"/>
        </w:rPr>
        <w:t xml:space="preserve"> te </w:t>
      </w:r>
      <w:r w:rsidR="00043EE8">
        <w:rPr>
          <w:rFonts w:ascii="Times New Roman" w:hAnsi="Times New Roman" w:cs="Times New Roman"/>
          <w:sz w:val="24"/>
          <w:szCs w:val="24"/>
          <w:lang w:val="hr-HR"/>
        </w:rPr>
        <w:t>Europske službe za vanjsko djelovanje</w:t>
      </w:r>
      <w:r w:rsidR="007905CC">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kao i drugih relevantnih institucija i agencija </w:t>
      </w:r>
      <w:r w:rsidR="008E7867">
        <w:rPr>
          <w:rFonts w:ascii="Times New Roman" w:hAnsi="Times New Roman" w:cs="Times New Roman"/>
          <w:sz w:val="24"/>
          <w:szCs w:val="24"/>
          <w:lang w:val="hr-HR"/>
        </w:rPr>
        <w:t>(npr. E</w:t>
      </w:r>
      <w:r w:rsidR="000A2185">
        <w:rPr>
          <w:rFonts w:ascii="Times New Roman" w:hAnsi="Times New Roman" w:cs="Times New Roman"/>
          <w:sz w:val="24"/>
          <w:szCs w:val="24"/>
          <w:lang w:val="hr-HR"/>
        </w:rPr>
        <w:t xml:space="preserve">uropski centar za </w:t>
      </w:r>
      <w:r w:rsidR="00A77F9C">
        <w:rPr>
          <w:rFonts w:ascii="Times New Roman" w:hAnsi="Times New Roman" w:cs="Times New Roman"/>
          <w:sz w:val="24"/>
          <w:szCs w:val="24"/>
          <w:lang w:val="hr-HR"/>
        </w:rPr>
        <w:t>sprječavanje i kontrolu</w:t>
      </w:r>
      <w:r w:rsidR="000A2185">
        <w:rPr>
          <w:rFonts w:ascii="Times New Roman" w:hAnsi="Times New Roman" w:cs="Times New Roman"/>
          <w:sz w:val="24"/>
          <w:szCs w:val="24"/>
          <w:lang w:val="hr-HR"/>
        </w:rPr>
        <w:t xml:space="preserve"> bolesti, </w:t>
      </w:r>
      <w:r w:rsidR="000A2185" w:rsidRPr="00A77F9C">
        <w:rPr>
          <w:rFonts w:ascii="Times New Roman" w:hAnsi="Times New Roman" w:cs="Times New Roman"/>
          <w:i/>
          <w:sz w:val="24"/>
          <w:szCs w:val="24"/>
          <w:lang w:val="hr-HR"/>
        </w:rPr>
        <w:t>E</w:t>
      </w:r>
      <w:r w:rsidR="008E7867" w:rsidRPr="00A77F9C">
        <w:rPr>
          <w:rFonts w:ascii="Times New Roman" w:hAnsi="Times New Roman" w:cs="Times New Roman"/>
          <w:i/>
          <w:sz w:val="24"/>
          <w:szCs w:val="24"/>
          <w:lang w:val="hr-HR"/>
        </w:rPr>
        <w:t>CDC</w:t>
      </w:r>
      <w:r w:rsidR="008E7867">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 xml:space="preserve">te </w:t>
      </w:r>
      <w:r w:rsidR="007905CC">
        <w:rPr>
          <w:rFonts w:ascii="Times New Roman" w:hAnsi="Times New Roman" w:cs="Times New Roman"/>
          <w:sz w:val="24"/>
          <w:szCs w:val="24"/>
          <w:lang w:val="hr-HR"/>
        </w:rPr>
        <w:t>je</w:t>
      </w:r>
      <w:r w:rsidR="007905CC"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red</w:t>
      </w:r>
      <w:r w:rsidR="00C10252">
        <w:rPr>
          <w:rFonts w:ascii="Times New Roman" w:hAnsi="Times New Roman" w:cs="Times New Roman"/>
          <w:sz w:val="24"/>
          <w:szCs w:val="24"/>
          <w:lang w:val="hr-HR"/>
        </w:rPr>
        <w:t>ovito</w:t>
      </w:r>
      <w:r w:rsidRPr="009046EA">
        <w:rPr>
          <w:rFonts w:ascii="Times New Roman" w:hAnsi="Times New Roman" w:cs="Times New Roman"/>
          <w:sz w:val="24"/>
          <w:szCs w:val="24"/>
          <w:lang w:val="hr-HR"/>
        </w:rPr>
        <w:t xml:space="preserve"> predsjedal</w:t>
      </w:r>
      <w:r w:rsidR="002651FE">
        <w:rPr>
          <w:rFonts w:ascii="Times New Roman" w:hAnsi="Times New Roman" w:cs="Times New Roman"/>
          <w:sz w:val="24"/>
          <w:szCs w:val="24"/>
          <w:lang w:val="hr-HR"/>
        </w:rPr>
        <w:t>o</w:t>
      </w:r>
      <w:r w:rsidRPr="009046EA">
        <w:rPr>
          <w:rFonts w:ascii="Times New Roman" w:hAnsi="Times New Roman" w:cs="Times New Roman"/>
          <w:sz w:val="24"/>
          <w:szCs w:val="24"/>
          <w:lang w:val="hr-HR"/>
        </w:rPr>
        <w:t xml:space="preserve"> okruglim </w:t>
      </w:r>
      <w:r w:rsidRPr="00A61834">
        <w:rPr>
          <w:rFonts w:ascii="Times New Roman" w:hAnsi="Times New Roman" w:cs="Times New Roman"/>
          <w:sz w:val="24"/>
          <w:szCs w:val="24"/>
          <w:lang w:val="hr-HR"/>
        </w:rPr>
        <w:t>stolovima uspostavljenim na veleposlaničkoj razini</w:t>
      </w:r>
      <w:r w:rsidR="00E62C60">
        <w:rPr>
          <w:rFonts w:ascii="Times New Roman" w:hAnsi="Times New Roman" w:cs="Times New Roman"/>
          <w:sz w:val="24"/>
          <w:szCs w:val="24"/>
          <w:lang w:val="hr-HR"/>
        </w:rPr>
        <w:t>,</w:t>
      </w:r>
      <w:r w:rsidRPr="00A61834">
        <w:rPr>
          <w:rFonts w:ascii="Times New Roman" w:hAnsi="Times New Roman" w:cs="Times New Roman"/>
          <w:sz w:val="24"/>
          <w:szCs w:val="24"/>
          <w:lang w:val="hr-HR"/>
        </w:rPr>
        <w:t xml:space="preserve"> kao i na tehničkoj razini (ukupno </w:t>
      </w:r>
      <w:r w:rsidR="002651FE">
        <w:rPr>
          <w:rFonts w:ascii="Times New Roman" w:hAnsi="Times New Roman" w:cs="Times New Roman"/>
          <w:sz w:val="24"/>
          <w:szCs w:val="24"/>
          <w:lang w:val="hr-HR"/>
        </w:rPr>
        <w:t xml:space="preserve">je </w:t>
      </w:r>
      <w:r w:rsidRPr="00A61834">
        <w:rPr>
          <w:rFonts w:ascii="Times New Roman" w:hAnsi="Times New Roman" w:cs="Times New Roman"/>
          <w:sz w:val="24"/>
          <w:szCs w:val="24"/>
          <w:lang w:val="hr-HR"/>
        </w:rPr>
        <w:t xml:space="preserve">održano </w:t>
      </w:r>
      <w:r w:rsidR="00A61834" w:rsidRPr="00A61834">
        <w:rPr>
          <w:rFonts w:ascii="Times New Roman" w:hAnsi="Times New Roman" w:cs="Times New Roman"/>
          <w:sz w:val="24"/>
          <w:szCs w:val="24"/>
          <w:lang w:val="hr-HR"/>
        </w:rPr>
        <w:t xml:space="preserve">13 </w:t>
      </w:r>
      <w:r w:rsidRPr="00A61834">
        <w:rPr>
          <w:rFonts w:ascii="Times New Roman" w:hAnsi="Times New Roman" w:cs="Times New Roman"/>
          <w:sz w:val="24"/>
          <w:szCs w:val="24"/>
          <w:lang w:val="hr-HR"/>
        </w:rPr>
        <w:t>sastanaka</w:t>
      </w:r>
      <w:r w:rsidR="00A61834" w:rsidRPr="00A61834">
        <w:rPr>
          <w:rFonts w:ascii="Times New Roman" w:hAnsi="Times New Roman" w:cs="Times New Roman"/>
          <w:sz w:val="24"/>
          <w:szCs w:val="24"/>
          <w:lang w:val="hr-HR"/>
        </w:rPr>
        <w:t xml:space="preserve"> na </w:t>
      </w:r>
      <w:r w:rsidR="00180D83">
        <w:rPr>
          <w:rFonts w:ascii="Times New Roman" w:hAnsi="Times New Roman" w:cs="Times New Roman"/>
          <w:sz w:val="24"/>
          <w:szCs w:val="24"/>
          <w:lang w:val="hr-HR"/>
        </w:rPr>
        <w:t xml:space="preserve">razini </w:t>
      </w:r>
      <w:r w:rsidR="00F10189">
        <w:rPr>
          <w:rFonts w:ascii="Times New Roman" w:hAnsi="Times New Roman" w:cs="Times New Roman"/>
          <w:sz w:val="24"/>
          <w:szCs w:val="24"/>
          <w:lang w:val="hr-HR"/>
        </w:rPr>
        <w:t>veleposlanika/</w:t>
      </w:r>
      <w:r w:rsidR="00180D83">
        <w:rPr>
          <w:rFonts w:ascii="Times New Roman" w:hAnsi="Times New Roman" w:cs="Times New Roman"/>
          <w:sz w:val="24"/>
          <w:szCs w:val="24"/>
          <w:lang w:val="hr-HR"/>
        </w:rPr>
        <w:t xml:space="preserve">stalnih predstavnika </w:t>
      </w:r>
      <w:r w:rsidR="00A61834" w:rsidRPr="00A61834">
        <w:rPr>
          <w:rFonts w:ascii="Times New Roman" w:hAnsi="Times New Roman" w:cs="Times New Roman"/>
          <w:sz w:val="24"/>
          <w:szCs w:val="24"/>
          <w:lang w:val="hr-HR"/>
        </w:rPr>
        <w:t>i šest na tehničkoj razini</w:t>
      </w:r>
      <w:r w:rsidRPr="00A61834">
        <w:rPr>
          <w:rFonts w:ascii="Times New Roman" w:hAnsi="Times New Roman" w:cs="Times New Roman"/>
          <w:sz w:val="24"/>
          <w:szCs w:val="24"/>
          <w:lang w:val="hr-HR"/>
        </w:rPr>
        <w:t>). Kao jedan od rijetkih sastanaka koji se održavao u fizičkom formatu u Bruxellesu, IPCR je postao ključ</w:t>
      </w:r>
      <w:r w:rsidR="009B0459">
        <w:rPr>
          <w:rFonts w:ascii="Times New Roman" w:hAnsi="Times New Roman" w:cs="Times New Roman"/>
          <w:sz w:val="24"/>
          <w:szCs w:val="24"/>
          <w:lang w:val="hr-HR"/>
        </w:rPr>
        <w:t>ni</w:t>
      </w:r>
      <w:r w:rsidRPr="00A61834">
        <w:rPr>
          <w:rFonts w:ascii="Times New Roman" w:hAnsi="Times New Roman" w:cs="Times New Roman"/>
          <w:sz w:val="24"/>
          <w:szCs w:val="24"/>
          <w:lang w:val="hr-HR"/>
        </w:rPr>
        <w:t xml:space="preserve"> mehanizam u koordinaciji napora država članica </w:t>
      </w:r>
      <w:r w:rsidR="009952E1">
        <w:rPr>
          <w:rFonts w:ascii="Times New Roman" w:hAnsi="Times New Roman" w:cs="Times New Roman"/>
          <w:sz w:val="24"/>
          <w:szCs w:val="24"/>
          <w:lang w:val="hr-HR"/>
        </w:rPr>
        <w:t xml:space="preserve">usmjerenih </w:t>
      </w:r>
      <w:r w:rsidRPr="00A61834">
        <w:rPr>
          <w:rFonts w:ascii="Times New Roman" w:hAnsi="Times New Roman" w:cs="Times New Roman"/>
          <w:sz w:val="24"/>
          <w:szCs w:val="24"/>
          <w:lang w:val="hr-HR"/>
        </w:rPr>
        <w:t>na suočavanj</w:t>
      </w:r>
      <w:r w:rsidR="009952E1">
        <w:rPr>
          <w:rFonts w:ascii="Times New Roman" w:hAnsi="Times New Roman" w:cs="Times New Roman"/>
          <w:sz w:val="24"/>
          <w:szCs w:val="24"/>
          <w:lang w:val="hr-HR"/>
        </w:rPr>
        <w:t>e</w:t>
      </w:r>
      <w:r w:rsidRPr="00A61834">
        <w:rPr>
          <w:rFonts w:ascii="Times New Roman" w:hAnsi="Times New Roman" w:cs="Times New Roman"/>
          <w:sz w:val="24"/>
          <w:szCs w:val="24"/>
          <w:lang w:val="hr-HR"/>
        </w:rPr>
        <w:t xml:space="preserve"> s </w:t>
      </w:r>
      <w:r w:rsidR="00E62C60">
        <w:rPr>
          <w:rFonts w:ascii="Times New Roman" w:hAnsi="Times New Roman" w:cs="Times New Roman"/>
          <w:sz w:val="24"/>
          <w:szCs w:val="24"/>
          <w:lang w:val="hr-HR"/>
        </w:rPr>
        <w:t xml:space="preserve">krizom uzrokovanom </w:t>
      </w:r>
      <w:r w:rsidR="00113546" w:rsidRPr="00A61834">
        <w:rPr>
          <w:rFonts w:ascii="Times New Roman" w:hAnsi="Times New Roman" w:cs="Times New Roman"/>
          <w:sz w:val="24"/>
          <w:szCs w:val="24"/>
          <w:lang w:val="hr-HR"/>
        </w:rPr>
        <w:t>C</w:t>
      </w:r>
      <w:r w:rsidR="00113546">
        <w:rPr>
          <w:rFonts w:ascii="Times New Roman" w:hAnsi="Times New Roman" w:cs="Times New Roman"/>
          <w:sz w:val="24"/>
          <w:szCs w:val="24"/>
          <w:lang w:val="hr-HR"/>
        </w:rPr>
        <w:t>ovid</w:t>
      </w:r>
      <w:r w:rsidRPr="00A61834">
        <w:rPr>
          <w:rFonts w:ascii="Times New Roman" w:hAnsi="Times New Roman" w:cs="Times New Roman"/>
          <w:sz w:val="24"/>
          <w:szCs w:val="24"/>
          <w:lang w:val="hr-HR"/>
        </w:rPr>
        <w:t>-</w:t>
      </w:r>
      <w:r w:rsidR="00792D4C">
        <w:rPr>
          <w:rFonts w:ascii="Times New Roman" w:hAnsi="Times New Roman" w:cs="Times New Roman"/>
          <w:sz w:val="24"/>
          <w:szCs w:val="24"/>
          <w:lang w:val="hr-HR"/>
        </w:rPr>
        <w:t>19</w:t>
      </w:r>
      <w:r w:rsidR="00C10252">
        <w:rPr>
          <w:rFonts w:ascii="Times New Roman" w:hAnsi="Times New Roman" w:cs="Times New Roman"/>
          <w:sz w:val="24"/>
          <w:szCs w:val="24"/>
          <w:lang w:val="hr-HR"/>
        </w:rPr>
        <w:t xml:space="preserve"> </w:t>
      </w:r>
      <w:proofErr w:type="spellStart"/>
      <w:r w:rsidR="00C10252">
        <w:rPr>
          <w:rFonts w:ascii="Times New Roman" w:hAnsi="Times New Roman" w:cs="Times New Roman"/>
          <w:sz w:val="24"/>
          <w:szCs w:val="24"/>
          <w:lang w:val="hr-HR"/>
        </w:rPr>
        <w:t>pandemijom</w:t>
      </w:r>
      <w:proofErr w:type="spellEnd"/>
      <w:r w:rsidRPr="00A61834">
        <w:rPr>
          <w:rFonts w:ascii="Times New Roman" w:hAnsi="Times New Roman" w:cs="Times New Roman"/>
          <w:sz w:val="24"/>
          <w:szCs w:val="24"/>
          <w:lang w:val="hr-HR"/>
        </w:rPr>
        <w:t xml:space="preserve"> te rješavanj</w:t>
      </w:r>
      <w:r w:rsidR="009952E1">
        <w:rPr>
          <w:rFonts w:ascii="Times New Roman" w:hAnsi="Times New Roman" w:cs="Times New Roman"/>
          <w:sz w:val="24"/>
          <w:szCs w:val="24"/>
          <w:lang w:val="hr-HR"/>
        </w:rPr>
        <w:t>a</w:t>
      </w:r>
      <w:r w:rsidRPr="00A61834">
        <w:rPr>
          <w:rFonts w:ascii="Times New Roman" w:hAnsi="Times New Roman" w:cs="Times New Roman"/>
          <w:sz w:val="24"/>
          <w:szCs w:val="24"/>
          <w:lang w:val="hr-HR"/>
        </w:rPr>
        <w:t xml:space="preserve"> svih žurnih pitanja i poteškoća</w:t>
      </w:r>
      <w:r w:rsidRPr="009046EA">
        <w:rPr>
          <w:rFonts w:ascii="Times New Roman" w:hAnsi="Times New Roman" w:cs="Times New Roman"/>
          <w:sz w:val="24"/>
          <w:szCs w:val="24"/>
          <w:lang w:val="hr-HR"/>
        </w:rPr>
        <w:t xml:space="preserve"> u </w:t>
      </w:r>
      <w:r w:rsidRPr="009046EA">
        <w:rPr>
          <w:rFonts w:ascii="Times New Roman" w:hAnsi="Times New Roman" w:cs="Times New Roman"/>
          <w:sz w:val="24"/>
          <w:szCs w:val="24"/>
          <w:lang w:val="hr-HR"/>
        </w:rPr>
        <w:lastRenderedPageBreak/>
        <w:t>različitim sektorskim područjima i politika</w:t>
      </w:r>
      <w:r w:rsidR="002F28A8">
        <w:rPr>
          <w:rFonts w:ascii="Times New Roman" w:hAnsi="Times New Roman" w:cs="Times New Roman"/>
          <w:sz w:val="24"/>
          <w:szCs w:val="24"/>
          <w:lang w:val="hr-HR"/>
        </w:rPr>
        <w:t>ma</w:t>
      </w:r>
      <w:r w:rsidRPr="009046EA">
        <w:rPr>
          <w:rFonts w:ascii="Times New Roman" w:hAnsi="Times New Roman" w:cs="Times New Roman"/>
          <w:sz w:val="24"/>
          <w:szCs w:val="24"/>
          <w:lang w:val="hr-HR"/>
        </w:rPr>
        <w:t xml:space="preserve"> EU</w:t>
      </w:r>
      <w:r w:rsidR="00D01D7F">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(od zdravstva i nabave medicinske opreme do olakšavanja prometa i konzularne suradnje).</w:t>
      </w:r>
    </w:p>
    <w:p w:rsidR="007274F3" w:rsidRDefault="007274F3" w:rsidP="00792D4C">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Kao odgovor na prve zabilježene slučajeve </w:t>
      </w:r>
      <w:r w:rsidR="00C1452E">
        <w:rPr>
          <w:rFonts w:ascii="Times New Roman" w:hAnsi="Times New Roman" w:cs="Times New Roman"/>
          <w:sz w:val="24"/>
          <w:szCs w:val="24"/>
          <w:lang w:val="hr-HR"/>
        </w:rPr>
        <w:t>oboljelih od bolesti</w:t>
      </w:r>
      <w:r w:rsidR="00F81B41">
        <w:rPr>
          <w:rFonts w:ascii="Times New Roman" w:hAnsi="Times New Roman" w:cs="Times New Roman"/>
          <w:sz w:val="24"/>
          <w:szCs w:val="24"/>
          <w:lang w:val="hr-HR"/>
        </w:rPr>
        <w:t xml:space="preserve"> </w:t>
      </w:r>
      <w:r w:rsidR="00113546" w:rsidRPr="009046EA">
        <w:rPr>
          <w:rFonts w:ascii="Times New Roman" w:hAnsi="Times New Roman" w:cs="Times New Roman"/>
          <w:sz w:val="24"/>
          <w:szCs w:val="24"/>
          <w:lang w:val="hr-HR"/>
        </w:rPr>
        <w:t>C</w:t>
      </w:r>
      <w:r w:rsidR="00113546">
        <w:rPr>
          <w:rFonts w:ascii="Times New Roman" w:hAnsi="Times New Roman" w:cs="Times New Roman"/>
          <w:sz w:val="24"/>
          <w:szCs w:val="24"/>
          <w:lang w:val="hr-HR"/>
        </w:rPr>
        <w:t>ovid</w:t>
      </w:r>
      <w:r w:rsidRPr="009046EA">
        <w:rPr>
          <w:rFonts w:ascii="Times New Roman" w:hAnsi="Times New Roman" w:cs="Times New Roman"/>
          <w:sz w:val="24"/>
          <w:szCs w:val="24"/>
          <w:lang w:val="hr-HR"/>
        </w:rPr>
        <w:t xml:space="preserve">-19 na području </w:t>
      </w:r>
      <w:r w:rsidR="00EE40FA">
        <w:rPr>
          <w:rFonts w:ascii="Times New Roman" w:hAnsi="Times New Roman" w:cs="Times New Roman"/>
          <w:sz w:val="24"/>
          <w:szCs w:val="24"/>
          <w:lang w:val="hr-HR"/>
        </w:rPr>
        <w:t>EU</w:t>
      </w:r>
      <w:r w:rsidRPr="009046EA">
        <w:rPr>
          <w:rFonts w:ascii="Times New Roman" w:hAnsi="Times New Roman" w:cs="Times New Roman"/>
          <w:sz w:val="24"/>
          <w:szCs w:val="24"/>
          <w:lang w:val="hr-HR"/>
        </w:rPr>
        <w:t xml:space="preserve">, </w:t>
      </w:r>
      <w:r w:rsidR="00253EE8">
        <w:rPr>
          <w:rFonts w:ascii="Times New Roman" w:hAnsi="Times New Roman" w:cs="Times New Roman"/>
          <w:sz w:val="24"/>
          <w:szCs w:val="24"/>
          <w:lang w:val="hr-HR"/>
        </w:rPr>
        <w:t xml:space="preserve">hrvatsko predsjedništvo je sazvalo izvanredni </w:t>
      </w:r>
      <w:r w:rsidRPr="009046EA">
        <w:rPr>
          <w:rFonts w:ascii="Times New Roman" w:hAnsi="Times New Roman" w:cs="Times New Roman"/>
          <w:sz w:val="24"/>
          <w:szCs w:val="24"/>
          <w:lang w:val="hr-HR"/>
        </w:rPr>
        <w:t xml:space="preserve">sastanak </w:t>
      </w:r>
      <w:r w:rsidR="004229F0">
        <w:rPr>
          <w:rFonts w:ascii="Times New Roman" w:hAnsi="Times New Roman" w:cs="Times New Roman"/>
          <w:sz w:val="24"/>
          <w:szCs w:val="24"/>
          <w:lang w:val="hr-HR"/>
        </w:rPr>
        <w:t>Vijeća</w:t>
      </w:r>
      <w:r w:rsidR="004229F0" w:rsidRPr="004229F0">
        <w:rPr>
          <w:rFonts w:ascii="Times New Roman" w:hAnsi="Times New Roman" w:cs="Times New Roman"/>
          <w:sz w:val="24"/>
          <w:szCs w:val="24"/>
          <w:lang w:val="hr-HR"/>
        </w:rPr>
        <w:t xml:space="preserve"> za zapošljavanje, socijalnu politiku, zdravstvo i pitanja potrošača </w:t>
      </w:r>
      <w:r w:rsidR="004229F0">
        <w:rPr>
          <w:rFonts w:ascii="Times New Roman" w:hAnsi="Times New Roman" w:cs="Times New Roman"/>
          <w:sz w:val="24"/>
          <w:szCs w:val="24"/>
          <w:lang w:val="hr-HR"/>
        </w:rPr>
        <w:t>(</w:t>
      </w:r>
      <w:r w:rsidRPr="009046EA">
        <w:rPr>
          <w:rFonts w:ascii="Times New Roman" w:hAnsi="Times New Roman" w:cs="Times New Roman"/>
          <w:sz w:val="24"/>
          <w:szCs w:val="24"/>
          <w:lang w:val="hr-HR"/>
        </w:rPr>
        <w:t>EPSCO</w:t>
      </w:r>
      <w:r w:rsidR="004229F0">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u formatu ministara nadležnih za zdravstvo </w:t>
      </w:r>
      <w:r w:rsidR="00253EE8" w:rsidRPr="009046EA">
        <w:rPr>
          <w:rFonts w:ascii="Times New Roman" w:hAnsi="Times New Roman" w:cs="Times New Roman"/>
          <w:sz w:val="24"/>
          <w:szCs w:val="24"/>
          <w:lang w:val="hr-HR"/>
        </w:rPr>
        <w:t>13. veljače 2020. godine</w:t>
      </w:r>
      <w:r w:rsidR="00253EE8">
        <w:rPr>
          <w:rFonts w:ascii="Times New Roman" w:hAnsi="Times New Roman" w:cs="Times New Roman"/>
          <w:sz w:val="24"/>
          <w:szCs w:val="24"/>
          <w:lang w:val="hr-HR"/>
        </w:rPr>
        <w:t>,</w:t>
      </w:r>
      <w:r w:rsidR="00253EE8" w:rsidRPr="009046EA">
        <w:rPr>
          <w:rFonts w:ascii="Times New Roman" w:hAnsi="Times New Roman" w:cs="Times New Roman"/>
          <w:sz w:val="24"/>
          <w:szCs w:val="24"/>
          <w:lang w:val="hr-HR"/>
        </w:rPr>
        <w:t xml:space="preserve"> </w:t>
      </w:r>
      <w:r w:rsidR="00253EE8">
        <w:rPr>
          <w:rFonts w:ascii="Times New Roman" w:hAnsi="Times New Roman" w:cs="Times New Roman"/>
          <w:sz w:val="24"/>
          <w:szCs w:val="24"/>
          <w:lang w:val="hr-HR"/>
        </w:rPr>
        <w:t>a prethodn</w:t>
      </w:r>
      <w:r w:rsidR="00F10189">
        <w:rPr>
          <w:rFonts w:ascii="Times New Roman" w:hAnsi="Times New Roman" w:cs="Times New Roman"/>
          <w:sz w:val="24"/>
          <w:szCs w:val="24"/>
          <w:lang w:val="hr-HR"/>
        </w:rPr>
        <w:t>o</w:t>
      </w:r>
      <w:r w:rsidR="00253EE8">
        <w:rPr>
          <w:rFonts w:ascii="Times New Roman" w:hAnsi="Times New Roman" w:cs="Times New Roman"/>
          <w:sz w:val="24"/>
          <w:szCs w:val="24"/>
          <w:lang w:val="hr-HR"/>
        </w:rPr>
        <w:t xml:space="preserve"> i videokonferenciju visoke razine, </w:t>
      </w:r>
      <w:r w:rsidRPr="009046EA">
        <w:rPr>
          <w:rFonts w:ascii="Times New Roman" w:hAnsi="Times New Roman" w:cs="Times New Roman"/>
          <w:sz w:val="24"/>
          <w:szCs w:val="24"/>
          <w:lang w:val="hr-HR"/>
        </w:rPr>
        <w:t xml:space="preserve">kako bi se raspravile </w:t>
      </w:r>
      <w:r w:rsidR="00D66C1C">
        <w:rPr>
          <w:rFonts w:ascii="Times New Roman" w:hAnsi="Times New Roman" w:cs="Times New Roman"/>
          <w:sz w:val="24"/>
          <w:szCs w:val="24"/>
          <w:lang w:val="hr-HR"/>
        </w:rPr>
        <w:t>posljedice</w:t>
      </w:r>
      <w:r w:rsidR="00D66C1C"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 xml:space="preserve">pojave </w:t>
      </w:r>
      <w:proofErr w:type="spellStart"/>
      <w:r w:rsidR="00D67070">
        <w:rPr>
          <w:rFonts w:ascii="Times New Roman" w:hAnsi="Times New Roman" w:cs="Times New Roman"/>
          <w:sz w:val="24"/>
          <w:szCs w:val="24"/>
          <w:lang w:val="hr-HR"/>
        </w:rPr>
        <w:t>pandemije</w:t>
      </w:r>
      <w:proofErr w:type="spellEnd"/>
      <w:r w:rsidR="00D67070">
        <w:rPr>
          <w:rFonts w:ascii="Times New Roman" w:hAnsi="Times New Roman" w:cs="Times New Roman"/>
          <w:sz w:val="24"/>
          <w:szCs w:val="24"/>
          <w:lang w:val="hr-HR"/>
        </w:rPr>
        <w:t xml:space="preserve"> </w:t>
      </w:r>
      <w:r w:rsidR="00113546" w:rsidRPr="009046EA">
        <w:rPr>
          <w:rFonts w:ascii="Times New Roman" w:hAnsi="Times New Roman" w:cs="Times New Roman"/>
          <w:sz w:val="24"/>
          <w:szCs w:val="24"/>
          <w:lang w:val="hr-HR"/>
        </w:rPr>
        <w:t>C</w:t>
      </w:r>
      <w:r w:rsidR="00113546">
        <w:rPr>
          <w:rFonts w:ascii="Times New Roman" w:hAnsi="Times New Roman" w:cs="Times New Roman"/>
          <w:sz w:val="24"/>
          <w:szCs w:val="24"/>
          <w:lang w:val="hr-HR"/>
        </w:rPr>
        <w:t>ovid</w:t>
      </w:r>
      <w:r w:rsidRPr="009046EA">
        <w:rPr>
          <w:rFonts w:ascii="Times New Roman" w:hAnsi="Times New Roman" w:cs="Times New Roman"/>
          <w:sz w:val="24"/>
          <w:szCs w:val="24"/>
          <w:lang w:val="hr-HR"/>
        </w:rPr>
        <w:t xml:space="preserve">-19 za države članice te su tom prigodom na inicijativu predsjedništva </w:t>
      </w:r>
      <w:r w:rsidR="009B0459">
        <w:rPr>
          <w:rFonts w:ascii="Times New Roman" w:hAnsi="Times New Roman" w:cs="Times New Roman"/>
          <w:sz w:val="24"/>
          <w:szCs w:val="24"/>
          <w:lang w:val="hr-HR"/>
        </w:rPr>
        <w:t xml:space="preserve">dogovoreni </w:t>
      </w:r>
      <w:r w:rsidR="00A57FD0">
        <w:rPr>
          <w:rFonts w:ascii="Times New Roman" w:hAnsi="Times New Roman" w:cs="Times New Roman"/>
          <w:sz w:val="24"/>
          <w:szCs w:val="24"/>
          <w:lang w:val="hr-HR"/>
        </w:rPr>
        <w:t>z</w:t>
      </w:r>
      <w:r w:rsidR="00FF54A6">
        <w:rPr>
          <w:rFonts w:ascii="Times New Roman" w:hAnsi="Times New Roman" w:cs="Times New Roman"/>
          <w:sz w:val="24"/>
          <w:szCs w:val="24"/>
          <w:lang w:val="hr-HR"/>
        </w:rPr>
        <w:t xml:space="preserve">aključci Vijeća o </w:t>
      </w:r>
      <w:r w:rsidR="00113546">
        <w:rPr>
          <w:rFonts w:ascii="Times New Roman" w:hAnsi="Times New Roman" w:cs="Times New Roman"/>
          <w:sz w:val="24"/>
          <w:szCs w:val="24"/>
          <w:lang w:val="hr-HR"/>
        </w:rPr>
        <w:t>Covid</w:t>
      </w:r>
      <w:r w:rsidR="00FF54A6">
        <w:rPr>
          <w:rFonts w:ascii="Times New Roman" w:hAnsi="Times New Roman" w:cs="Times New Roman"/>
          <w:sz w:val="24"/>
          <w:szCs w:val="24"/>
          <w:lang w:val="hr-HR"/>
        </w:rPr>
        <w:t>-19</w:t>
      </w:r>
      <w:r w:rsidRPr="009046EA">
        <w:rPr>
          <w:rFonts w:ascii="Times New Roman" w:hAnsi="Times New Roman" w:cs="Times New Roman"/>
          <w:sz w:val="24"/>
          <w:szCs w:val="24"/>
          <w:lang w:val="hr-HR"/>
        </w:rPr>
        <w:t xml:space="preserve">. </w:t>
      </w:r>
      <w:r w:rsidR="00AA2C51">
        <w:rPr>
          <w:rFonts w:ascii="Times New Roman" w:hAnsi="Times New Roman" w:cs="Times New Roman"/>
          <w:sz w:val="24"/>
          <w:szCs w:val="24"/>
          <w:lang w:val="hr-HR"/>
        </w:rPr>
        <w:t xml:space="preserve">Rasprave o utjecaju </w:t>
      </w:r>
      <w:r w:rsidR="00113546">
        <w:rPr>
          <w:rFonts w:ascii="Times New Roman" w:hAnsi="Times New Roman" w:cs="Times New Roman"/>
          <w:sz w:val="24"/>
          <w:szCs w:val="24"/>
          <w:lang w:val="hr-HR"/>
        </w:rPr>
        <w:t>Covid</w:t>
      </w:r>
      <w:r w:rsidR="00AA2C51">
        <w:rPr>
          <w:rFonts w:ascii="Times New Roman" w:hAnsi="Times New Roman" w:cs="Times New Roman"/>
          <w:sz w:val="24"/>
          <w:szCs w:val="24"/>
          <w:lang w:val="hr-HR"/>
        </w:rPr>
        <w:t>-19 i mjerama koje je p</w:t>
      </w:r>
      <w:r w:rsidR="00C10252">
        <w:rPr>
          <w:rFonts w:ascii="Times New Roman" w:hAnsi="Times New Roman" w:cs="Times New Roman"/>
          <w:sz w:val="24"/>
          <w:szCs w:val="24"/>
          <w:lang w:val="hr-HR"/>
        </w:rPr>
        <w:t>otrebno poduzeti i koordinirati</w:t>
      </w:r>
      <w:r w:rsidR="00AA2C51">
        <w:rPr>
          <w:rFonts w:ascii="Times New Roman" w:hAnsi="Times New Roman" w:cs="Times New Roman"/>
          <w:sz w:val="24"/>
          <w:szCs w:val="24"/>
          <w:lang w:val="hr-HR"/>
        </w:rPr>
        <w:t xml:space="preserve"> te </w:t>
      </w:r>
      <w:r w:rsidR="00F10189">
        <w:rPr>
          <w:rFonts w:ascii="Times New Roman" w:hAnsi="Times New Roman" w:cs="Times New Roman"/>
          <w:sz w:val="24"/>
          <w:szCs w:val="24"/>
          <w:lang w:val="hr-HR"/>
        </w:rPr>
        <w:t xml:space="preserve">o </w:t>
      </w:r>
      <w:r w:rsidR="00AA2C51">
        <w:rPr>
          <w:rFonts w:ascii="Times New Roman" w:hAnsi="Times New Roman" w:cs="Times New Roman"/>
          <w:sz w:val="24"/>
          <w:szCs w:val="24"/>
          <w:lang w:val="hr-HR"/>
        </w:rPr>
        <w:t xml:space="preserve">odgovoru EU na tu krizu nastavile su se u svim formacijama Vijeća. </w:t>
      </w:r>
    </w:p>
    <w:p w:rsidR="007274F3" w:rsidRPr="009046EA" w:rsidRDefault="007274F3" w:rsidP="00792D4C">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Kao predsjedavajući Vijećem uspješno smo</w:t>
      </w:r>
      <w:r w:rsidR="00FF54A6">
        <w:rPr>
          <w:rFonts w:ascii="Times New Roman" w:hAnsi="Times New Roman" w:cs="Times New Roman"/>
          <w:sz w:val="24"/>
          <w:szCs w:val="24"/>
          <w:lang w:val="hr-HR"/>
        </w:rPr>
        <w:t xml:space="preserve">, </w:t>
      </w:r>
      <w:r w:rsidR="00C81309">
        <w:rPr>
          <w:rFonts w:ascii="Times New Roman" w:hAnsi="Times New Roman" w:cs="Times New Roman"/>
          <w:sz w:val="24"/>
          <w:szCs w:val="24"/>
          <w:lang w:val="hr-HR"/>
        </w:rPr>
        <w:t xml:space="preserve">u suradnji </w:t>
      </w:r>
      <w:r w:rsidR="00FF54A6">
        <w:rPr>
          <w:rFonts w:ascii="Times New Roman" w:hAnsi="Times New Roman" w:cs="Times New Roman"/>
          <w:sz w:val="24"/>
          <w:szCs w:val="24"/>
          <w:lang w:val="hr-HR"/>
        </w:rPr>
        <w:t xml:space="preserve">s </w:t>
      </w:r>
      <w:r w:rsidR="00C20DBB">
        <w:rPr>
          <w:rFonts w:ascii="Times New Roman" w:hAnsi="Times New Roman" w:cs="Times New Roman"/>
          <w:sz w:val="24"/>
          <w:szCs w:val="24"/>
          <w:lang w:val="hr-HR"/>
        </w:rPr>
        <w:t>Europskom službom za vanjsko djelovanje</w:t>
      </w:r>
      <w:r w:rsidR="00FF54A6">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koordinirali </w:t>
      </w:r>
      <w:r w:rsidR="00FF54A6">
        <w:rPr>
          <w:rFonts w:ascii="Times New Roman" w:hAnsi="Times New Roman" w:cs="Times New Roman"/>
          <w:sz w:val="24"/>
          <w:szCs w:val="24"/>
          <w:lang w:val="hr-HR"/>
        </w:rPr>
        <w:t>s</w:t>
      </w:r>
      <w:r w:rsidRPr="009046EA">
        <w:rPr>
          <w:rFonts w:ascii="Times New Roman" w:hAnsi="Times New Roman" w:cs="Times New Roman"/>
          <w:sz w:val="24"/>
          <w:szCs w:val="24"/>
          <w:lang w:val="hr-HR"/>
        </w:rPr>
        <w:t>ložen</w:t>
      </w:r>
      <w:r w:rsidR="002D3552">
        <w:rPr>
          <w:rFonts w:ascii="Times New Roman" w:hAnsi="Times New Roman" w:cs="Times New Roman"/>
          <w:sz w:val="24"/>
          <w:szCs w:val="24"/>
          <w:lang w:val="hr-HR"/>
        </w:rPr>
        <w:t>i</w:t>
      </w:r>
      <w:r w:rsidRPr="009046EA">
        <w:rPr>
          <w:rFonts w:ascii="Times New Roman" w:hAnsi="Times New Roman" w:cs="Times New Roman"/>
          <w:sz w:val="24"/>
          <w:szCs w:val="24"/>
          <w:lang w:val="hr-HR"/>
        </w:rPr>
        <w:t xml:space="preserve"> postupak repatrijacije, </w:t>
      </w:r>
      <w:r w:rsidR="006E538E">
        <w:rPr>
          <w:rFonts w:ascii="Times New Roman" w:hAnsi="Times New Roman" w:cs="Times New Roman"/>
          <w:sz w:val="24"/>
          <w:szCs w:val="24"/>
          <w:lang w:val="hr-HR"/>
        </w:rPr>
        <w:t>u okviru</w:t>
      </w:r>
      <w:r w:rsidR="006E538E"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 xml:space="preserve">kojeg je u svoje </w:t>
      </w:r>
      <w:r w:rsidR="00E74F11">
        <w:rPr>
          <w:rFonts w:ascii="Times New Roman" w:hAnsi="Times New Roman" w:cs="Times New Roman"/>
          <w:sz w:val="24"/>
          <w:szCs w:val="24"/>
          <w:lang w:val="hr-HR"/>
        </w:rPr>
        <w:t xml:space="preserve">matične </w:t>
      </w:r>
      <w:r w:rsidRPr="009046EA">
        <w:rPr>
          <w:rFonts w:ascii="Times New Roman" w:hAnsi="Times New Roman" w:cs="Times New Roman"/>
          <w:sz w:val="24"/>
          <w:szCs w:val="24"/>
          <w:lang w:val="hr-HR"/>
        </w:rPr>
        <w:t xml:space="preserve">države vraćeno </w:t>
      </w:r>
      <w:r w:rsidR="002E30AF">
        <w:rPr>
          <w:rFonts w:ascii="Times New Roman" w:hAnsi="Times New Roman" w:cs="Times New Roman"/>
          <w:sz w:val="24"/>
          <w:szCs w:val="24"/>
          <w:lang w:val="hr-HR"/>
        </w:rPr>
        <w:t>oko</w:t>
      </w:r>
      <w:r w:rsidR="008E04E0">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6</w:t>
      </w:r>
      <w:r w:rsidR="00611533">
        <w:rPr>
          <w:rFonts w:ascii="Times New Roman" w:hAnsi="Times New Roman" w:cs="Times New Roman"/>
          <w:sz w:val="24"/>
          <w:szCs w:val="24"/>
          <w:lang w:val="hr-HR"/>
        </w:rPr>
        <w:t>3</w:t>
      </w:r>
      <w:r w:rsidR="002D3552">
        <w:rPr>
          <w:rFonts w:ascii="Times New Roman" w:hAnsi="Times New Roman" w:cs="Times New Roman"/>
          <w:sz w:val="24"/>
          <w:szCs w:val="24"/>
          <w:lang w:val="hr-HR"/>
        </w:rPr>
        <w:t>0</w:t>
      </w:r>
      <w:r w:rsidR="006E538E">
        <w:rPr>
          <w:rFonts w:ascii="Times New Roman" w:hAnsi="Times New Roman" w:cs="Times New Roman"/>
          <w:sz w:val="24"/>
          <w:szCs w:val="24"/>
          <w:lang w:val="hr-HR"/>
        </w:rPr>
        <w:t>.</w:t>
      </w:r>
      <w:r w:rsidRPr="009046EA">
        <w:rPr>
          <w:rFonts w:ascii="Times New Roman" w:hAnsi="Times New Roman" w:cs="Times New Roman"/>
          <w:sz w:val="24"/>
          <w:szCs w:val="24"/>
          <w:lang w:val="hr-HR"/>
        </w:rPr>
        <w:t>000 građana</w:t>
      </w:r>
      <w:r w:rsidR="00C81309">
        <w:rPr>
          <w:rFonts w:ascii="Times New Roman" w:hAnsi="Times New Roman" w:cs="Times New Roman"/>
          <w:sz w:val="24"/>
          <w:szCs w:val="24"/>
          <w:lang w:val="hr-HR"/>
        </w:rPr>
        <w:t xml:space="preserve"> EU</w:t>
      </w:r>
      <w:r w:rsidR="001617A8">
        <w:rPr>
          <w:rFonts w:ascii="Times New Roman" w:hAnsi="Times New Roman" w:cs="Times New Roman"/>
          <w:sz w:val="24"/>
          <w:szCs w:val="24"/>
          <w:lang w:val="hr-HR"/>
        </w:rPr>
        <w:t>.</w:t>
      </w:r>
    </w:p>
    <w:p w:rsidR="00067609" w:rsidRDefault="007274F3" w:rsidP="00792D4C">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Vodeći rad Vijeća, hrvatsko predsjedništvo omogućilo je brzo usuglašavanje i </w:t>
      </w:r>
      <w:r w:rsidR="00C06593">
        <w:rPr>
          <w:rFonts w:ascii="Times New Roman" w:hAnsi="Times New Roman" w:cs="Times New Roman"/>
          <w:sz w:val="24"/>
          <w:szCs w:val="24"/>
          <w:lang w:val="hr-HR"/>
        </w:rPr>
        <w:t xml:space="preserve">žurno </w:t>
      </w:r>
      <w:r w:rsidRPr="009046EA">
        <w:rPr>
          <w:rFonts w:ascii="Times New Roman" w:hAnsi="Times New Roman" w:cs="Times New Roman"/>
          <w:sz w:val="24"/>
          <w:szCs w:val="24"/>
          <w:lang w:val="hr-HR"/>
        </w:rPr>
        <w:t xml:space="preserve">usvajanje dvaju značajnih paketa </w:t>
      </w:r>
      <w:r w:rsidR="009D7572">
        <w:rPr>
          <w:rFonts w:ascii="Times New Roman" w:hAnsi="Times New Roman" w:cs="Times New Roman"/>
          <w:sz w:val="24"/>
          <w:szCs w:val="24"/>
          <w:lang w:val="hr-HR"/>
        </w:rPr>
        <w:t>gospodarskih</w:t>
      </w:r>
      <w:r w:rsidR="009D7572"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 xml:space="preserve">mjera oporavka i pomoći državama članicama </w:t>
      </w:r>
      <w:r w:rsidR="00C06593">
        <w:rPr>
          <w:rFonts w:ascii="Times New Roman" w:hAnsi="Times New Roman" w:cs="Times New Roman"/>
          <w:sz w:val="24"/>
          <w:szCs w:val="24"/>
          <w:lang w:val="hr-HR"/>
        </w:rPr>
        <w:t xml:space="preserve">u sklopu </w:t>
      </w:r>
      <w:r w:rsidR="00F10189">
        <w:rPr>
          <w:rFonts w:ascii="Times New Roman" w:hAnsi="Times New Roman" w:cs="Times New Roman"/>
          <w:sz w:val="24"/>
          <w:szCs w:val="24"/>
          <w:lang w:val="hr-HR"/>
        </w:rPr>
        <w:t>e</w:t>
      </w:r>
      <w:r w:rsidR="00C06593">
        <w:rPr>
          <w:rFonts w:ascii="Times New Roman" w:hAnsi="Times New Roman" w:cs="Times New Roman"/>
          <w:sz w:val="24"/>
          <w:szCs w:val="24"/>
          <w:lang w:val="hr-HR"/>
        </w:rPr>
        <w:t xml:space="preserve">uropskih </w:t>
      </w:r>
      <w:r w:rsidR="004E72FC">
        <w:rPr>
          <w:rFonts w:ascii="Times New Roman" w:hAnsi="Times New Roman" w:cs="Times New Roman"/>
          <w:sz w:val="24"/>
          <w:szCs w:val="24"/>
          <w:lang w:val="hr-HR"/>
        </w:rPr>
        <w:t>strukturnih</w:t>
      </w:r>
      <w:r w:rsidR="00C06593">
        <w:rPr>
          <w:rFonts w:ascii="Times New Roman" w:hAnsi="Times New Roman" w:cs="Times New Roman"/>
          <w:sz w:val="24"/>
          <w:szCs w:val="24"/>
          <w:lang w:val="hr-HR"/>
        </w:rPr>
        <w:t xml:space="preserve"> i investicijskih fondova </w:t>
      </w:r>
      <w:r w:rsidRPr="009046EA">
        <w:rPr>
          <w:rFonts w:ascii="Times New Roman" w:hAnsi="Times New Roman" w:cs="Times New Roman"/>
          <w:sz w:val="24"/>
          <w:szCs w:val="24"/>
          <w:lang w:val="hr-HR"/>
        </w:rPr>
        <w:t xml:space="preserve">koje je predložila </w:t>
      </w:r>
      <w:r w:rsidR="0057265F">
        <w:rPr>
          <w:rFonts w:ascii="Times New Roman" w:hAnsi="Times New Roman" w:cs="Times New Roman"/>
          <w:sz w:val="24"/>
          <w:szCs w:val="24"/>
          <w:lang w:val="hr-HR"/>
        </w:rPr>
        <w:t>EK</w:t>
      </w:r>
      <w:r w:rsidRPr="009046EA">
        <w:rPr>
          <w:rFonts w:ascii="Times New Roman" w:hAnsi="Times New Roman" w:cs="Times New Roman"/>
          <w:sz w:val="24"/>
          <w:szCs w:val="24"/>
          <w:lang w:val="hr-HR"/>
        </w:rPr>
        <w:t xml:space="preserve"> u odgovoru na krizu</w:t>
      </w:r>
      <w:r w:rsidR="00911F3B">
        <w:rPr>
          <w:rFonts w:ascii="Times New Roman" w:hAnsi="Times New Roman" w:cs="Times New Roman"/>
          <w:sz w:val="24"/>
          <w:szCs w:val="24"/>
          <w:lang w:val="hr-HR"/>
        </w:rPr>
        <w:t xml:space="preserve"> uzrokovanu </w:t>
      </w:r>
      <w:r w:rsidR="00113546">
        <w:rPr>
          <w:rFonts w:ascii="Times New Roman" w:hAnsi="Times New Roman" w:cs="Times New Roman"/>
          <w:sz w:val="24"/>
          <w:szCs w:val="24"/>
          <w:lang w:val="hr-HR"/>
        </w:rPr>
        <w:t>Covid</w:t>
      </w:r>
      <w:r w:rsidR="00911F3B">
        <w:rPr>
          <w:rFonts w:ascii="Times New Roman" w:hAnsi="Times New Roman" w:cs="Times New Roman"/>
          <w:sz w:val="24"/>
          <w:szCs w:val="24"/>
          <w:lang w:val="hr-HR"/>
        </w:rPr>
        <w:t>-19</w:t>
      </w:r>
      <w:r w:rsidR="00115120" w:rsidRPr="00115120">
        <w:rPr>
          <w:rFonts w:ascii="Times New Roman" w:hAnsi="Times New Roman" w:cs="Times New Roman"/>
          <w:sz w:val="24"/>
          <w:szCs w:val="24"/>
          <w:lang w:val="hr-HR"/>
        </w:rPr>
        <w:t xml:space="preserve"> </w:t>
      </w:r>
      <w:proofErr w:type="spellStart"/>
      <w:r w:rsidR="00115120">
        <w:rPr>
          <w:rFonts w:ascii="Times New Roman" w:hAnsi="Times New Roman" w:cs="Times New Roman"/>
          <w:sz w:val="24"/>
          <w:szCs w:val="24"/>
          <w:lang w:val="hr-HR"/>
        </w:rPr>
        <w:t>pandemijom</w:t>
      </w:r>
      <w:proofErr w:type="spellEnd"/>
      <w:r w:rsidR="00911F3B">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w:t>
      </w:r>
      <w:r w:rsidR="00C06593">
        <w:rPr>
          <w:rFonts w:ascii="Times New Roman" w:hAnsi="Times New Roman" w:cs="Times New Roman"/>
          <w:sz w:val="24"/>
          <w:szCs w:val="24"/>
          <w:lang w:val="hr-HR"/>
        </w:rPr>
        <w:t>A</w:t>
      </w:r>
      <w:r w:rsidRPr="00A61834">
        <w:rPr>
          <w:rFonts w:ascii="Times New Roman" w:hAnsi="Times New Roman" w:cs="Times New Roman"/>
          <w:sz w:val="24"/>
          <w:szCs w:val="24"/>
          <w:lang w:val="hr-HR"/>
        </w:rPr>
        <w:t xml:space="preserve">kti </w:t>
      </w:r>
      <w:r w:rsidR="00253EE8">
        <w:rPr>
          <w:rFonts w:ascii="Times New Roman" w:hAnsi="Times New Roman" w:cs="Times New Roman"/>
          <w:sz w:val="24"/>
          <w:szCs w:val="24"/>
          <w:lang w:val="hr-HR"/>
        </w:rPr>
        <w:t xml:space="preserve">u paketu </w:t>
      </w:r>
      <w:r w:rsidR="00F10189">
        <w:rPr>
          <w:rFonts w:ascii="Times New Roman" w:hAnsi="Times New Roman" w:cs="Times New Roman"/>
          <w:sz w:val="24"/>
          <w:szCs w:val="24"/>
          <w:lang w:val="hr-HR"/>
        </w:rPr>
        <w:t>„</w:t>
      </w:r>
      <w:r w:rsidR="00C06593">
        <w:rPr>
          <w:rFonts w:ascii="Times New Roman" w:hAnsi="Times New Roman" w:cs="Times New Roman"/>
          <w:sz w:val="24"/>
          <w:szCs w:val="24"/>
          <w:lang w:val="hr-HR"/>
        </w:rPr>
        <w:t xml:space="preserve">Investicijska inicijativa za odgovor na </w:t>
      </w:r>
      <w:proofErr w:type="spellStart"/>
      <w:r w:rsidR="00C06593">
        <w:rPr>
          <w:rFonts w:ascii="Times New Roman" w:hAnsi="Times New Roman" w:cs="Times New Roman"/>
          <w:sz w:val="24"/>
          <w:szCs w:val="24"/>
          <w:lang w:val="hr-HR"/>
        </w:rPr>
        <w:t>koronavirus</w:t>
      </w:r>
      <w:proofErr w:type="spellEnd"/>
      <w:r w:rsidR="00F10189">
        <w:rPr>
          <w:rFonts w:ascii="Times New Roman" w:hAnsi="Times New Roman" w:cs="Times New Roman"/>
          <w:sz w:val="24"/>
          <w:szCs w:val="24"/>
          <w:lang w:val="hr-HR"/>
        </w:rPr>
        <w:t>“</w:t>
      </w:r>
      <w:r w:rsidR="00C06593">
        <w:rPr>
          <w:rFonts w:ascii="Times New Roman" w:hAnsi="Times New Roman" w:cs="Times New Roman"/>
          <w:sz w:val="24"/>
          <w:szCs w:val="24"/>
          <w:lang w:val="hr-HR"/>
        </w:rPr>
        <w:t xml:space="preserve"> (</w:t>
      </w:r>
      <w:r w:rsidR="00C06593" w:rsidRPr="00A77F9C">
        <w:rPr>
          <w:rFonts w:ascii="Times New Roman" w:hAnsi="Times New Roman" w:cs="Times New Roman"/>
          <w:i/>
          <w:sz w:val="24"/>
          <w:szCs w:val="24"/>
          <w:lang w:val="hr-HR"/>
        </w:rPr>
        <w:t>CRII i CRII Plus</w:t>
      </w:r>
      <w:r w:rsidR="00C06593">
        <w:rPr>
          <w:rFonts w:ascii="Times New Roman" w:hAnsi="Times New Roman" w:cs="Times New Roman"/>
          <w:sz w:val="24"/>
          <w:szCs w:val="24"/>
          <w:lang w:val="hr-HR"/>
        </w:rPr>
        <w:t xml:space="preserve">) </w:t>
      </w:r>
      <w:r w:rsidRPr="00A61834">
        <w:rPr>
          <w:rFonts w:ascii="Times New Roman" w:hAnsi="Times New Roman" w:cs="Times New Roman"/>
          <w:sz w:val="24"/>
          <w:szCs w:val="24"/>
          <w:lang w:val="hr-HR"/>
        </w:rPr>
        <w:t xml:space="preserve">usvojeni </w:t>
      </w:r>
      <w:r w:rsidR="00F10189">
        <w:rPr>
          <w:rFonts w:ascii="Times New Roman" w:hAnsi="Times New Roman" w:cs="Times New Roman"/>
          <w:sz w:val="24"/>
          <w:szCs w:val="24"/>
          <w:lang w:val="hr-HR"/>
        </w:rPr>
        <w:t xml:space="preserve">su </w:t>
      </w:r>
      <w:r w:rsidRPr="00A61834">
        <w:rPr>
          <w:rFonts w:ascii="Times New Roman" w:hAnsi="Times New Roman" w:cs="Times New Roman"/>
          <w:sz w:val="24"/>
          <w:szCs w:val="24"/>
          <w:lang w:val="hr-HR"/>
        </w:rPr>
        <w:t xml:space="preserve">u </w:t>
      </w:r>
      <w:r w:rsidR="00C06593">
        <w:rPr>
          <w:rFonts w:ascii="Times New Roman" w:hAnsi="Times New Roman" w:cs="Times New Roman"/>
          <w:sz w:val="24"/>
          <w:szCs w:val="24"/>
          <w:lang w:val="hr-HR"/>
        </w:rPr>
        <w:t xml:space="preserve">iznimnom </w:t>
      </w:r>
      <w:r w:rsidRPr="00A61834">
        <w:rPr>
          <w:rFonts w:ascii="Times New Roman" w:hAnsi="Times New Roman" w:cs="Times New Roman"/>
          <w:sz w:val="24"/>
          <w:szCs w:val="24"/>
          <w:lang w:val="hr-HR"/>
        </w:rPr>
        <w:t>roku od svega 20</w:t>
      </w:r>
      <w:r w:rsidR="0057265F">
        <w:rPr>
          <w:rFonts w:ascii="Times New Roman" w:hAnsi="Times New Roman" w:cs="Times New Roman"/>
          <w:sz w:val="24"/>
          <w:szCs w:val="24"/>
          <w:lang w:val="hr-HR"/>
        </w:rPr>
        <w:t>-</w:t>
      </w:r>
      <w:r w:rsidRPr="00A61834">
        <w:rPr>
          <w:rFonts w:ascii="Times New Roman" w:hAnsi="Times New Roman" w:cs="Times New Roman"/>
          <w:sz w:val="24"/>
          <w:szCs w:val="24"/>
          <w:lang w:val="hr-HR"/>
        </w:rPr>
        <w:t xml:space="preserve">ak dana od predlaganja, što je svojevrsni presedan u brzini </w:t>
      </w:r>
      <w:r w:rsidR="001B0323">
        <w:rPr>
          <w:rFonts w:ascii="Times New Roman" w:hAnsi="Times New Roman" w:cs="Times New Roman"/>
          <w:sz w:val="24"/>
          <w:szCs w:val="24"/>
          <w:lang w:val="hr-HR"/>
        </w:rPr>
        <w:t>provedbe</w:t>
      </w:r>
      <w:r w:rsidR="001B0323" w:rsidRPr="00A61834">
        <w:rPr>
          <w:rFonts w:ascii="Times New Roman" w:hAnsi="Times New Roman" w:cs="Times New Roman"/>
          <w:sz w:val="24"/>
          <w:szCs w:val="24"/>
          <w:lang w:val="hr-HR"/>
        </w:rPr>
        <w:t xml:space="preserve"> </w:t>
      </w:r>
      <w:r w:rsidRPr="00A61834">
        <w:rPr>
          <w:rFonts w:ascii="Times New Roman" w:hAnsi="Times New Roman" w:cs="Times New Roman"/>
          <w:sz w:val="24"/>
          <w:szCs w:val="24"/>
          <w:lang w:val="hr-HR"/>
        </w:rPr>
        <w:t>zakonodavnog postupka</w:t>
      </w:r>
      <w:r w:rsidR="00F10189">
        <w:rPr>
          <w:rFonts w:ascii="Times New Roman" w:hAnsi="Times New Roman" w:cs="Times New Roman"/>
          <w:sz w:val="24"/>
          <w:szCs w:val="24"/>
          <w:lang w:val="hr-HR"/>
        </w:rPr>
        <w:t xml:space="preserve"> (koji uključuje i EP)</w:t>
      </w:r>
      <w:r w:rsidR="00550BD6" w:rsidRPr="00C10252">
        <w:rPr>
          <w:rFonts w:ascii="Times New Roman" w:hAnsi="Times New Roman" w:cs="Times New Roman"/>
          <w:sz w:val="24"/>
          <w:szCs w:val="24"/>
          <w:lang w:val="hr-HR"/>
        </w:rPr>
        <w:t>,</w:t>
      </w:r>
      <w:r w:rsidR="00C06593" w:rsidRPr="00C10252">
        <w:rPr>
          <w:rFonts w:ascii="Times New Roman" w:hAnsi="Times New Roman" w:cs="Times New Roman"/>
          <w:sz w:val="24"/>
          <w:szCs w:val="24"/>
          <w:lang w:val="hr-HR"/>
        </w:rPr>
        <w:t xml:space="preserve"> pohvaljen od strane drugih država članica</w:t>
      </w:r>
      <w:r w:rsidRPr="00C10252">
        <w:rPr>
          <w:rFonts w:ascii="Times New Roman" w:hAnsi="Times New Roman" w:cs="Times New Roman"/>
          <w:sz w:val="24"/>
          <w:szCs w:val="24"/>
          <w:lang w:val="hr-HR"/>
        </w:rPr>
        <w:t>.</w:t>
      </w:r>
      <w:r w:rsidRPr="00A61834">
        <w:rPr>
          <w:rFonts w:ascii="Times New Roman" w:hAnsi="Times New Roman" w:cs="Times New Roman"/>
          <w:sz w:val="24"/>
          <w:szCs w:val="24"/>
          <w:lang w:val="hr-HR"/>
        </w:rPr>
        <w:t xml:space="preserve"> </w:t>
      </w:r>
    </w:p>
    <w:p w:rsidR="007274F3" w:rsidRPr="00A61834" w:rsidRDefault="007274F3" w:rsidP="00792D4C">
      <w:pPr>
        <w:spacing w:after="240" w:line="240" w:lineRule="auto"/>
        <w:jc w:val="both"/>
        <w:rPr>
          <w:rFonts w:ascii="Times New Roman" w:hAnsi="Times New Roman" w:cs="Times New Roman"/>
          <w:sz w:val="24"/>
          <w:szCs w:val="24"/>
          <w:lang w:val="hr-HR"/>
        </w:rPr>
      </w:pPr>
      <w:r w:rsidRPr="00A61834">
        <w:rPr>
          <w:rFonts w:ascii="Times New Roman" w:hAnsi="Times New Roman" w:cs="Times New Roman"/>
          <w:sz w:val="24"/>
          <w:szCs w:val="24"/>
          <w:lang w:val="hr-HR"/>
        </w:rPr>
        <w:t xml:space="preserve">Tijekom hrvatskog predsjedanja ukupno </w:t>
      </w:r>
      <w:r w:rsidR="001B0323">
        <w:rPr>
          <w:rFonts w:ascii="Times New Roman" w:hAnsi="Times New Roman" w:cs="Times New Roman"/>
          <w:sz w:val="24"/>
          <w:szCs w:val="24"/>
          <w:lang w:val="hr-HR"/>
        </w:rPr>
        <w:t>su</w:t>
      </w:r>
      <w:r w:rsidR="001B0323" w:rsidRPr="00A61834">
        <w:rPr>
          <w:rFonts w:ascii="Times New Roman" w:hAnsi="Times New Roman" w:cs="Times New Roman"/>
          <w:sz w:val="24"/>
          <w:szCs w:val="24"/>
          <w:lang w:val="hr-HR"/>
        </w:rPr>
        <w:t xml:space="preserve"> </w:t>
      </w:r>
      <w:r w:rsidR="00C10252">
        <w:rPr>
          <w:rFonts w:ascii="Times New Roman" w:hAnsi="Times New Roman" w:cs="Times New Roman"/>
          <w:sz w:val="24"/>
          <w:szCs w:val="24"/>
          <w:lang w:val="hr-HR"/>
        </w:rPr>
        <w:t>žurnim postupkom</w:t>
      </w:r>
      <w:r w:rsidRPr="00A61834">
        <w:rPr>
          <w:rFonts w:ascii="Times New Roman" w:hAnsi="Times New Roman" w:cs="Times New Roman"/>
          <w:sz w:val="24"/>
          <w:szCs w:val="24"/>
          <w:lang w:val="hr-HR"/>
        </w:rPr>
        <w:t xml:space="preserve"> usvojen</w:t>
      </w:r>
      <w:r w:rsidR="00FF54A6">
        <w:rPr>
          <w:rFonts w:ascii="Times New Roman" w:hAnsi="Times New Roman" w:cs="Times New Roman"/>
          <w:sz w:val="24"/>
          <w:szCs w:val="24"/>
          <w:lang w:val="hr-HR"/>
        </w:rPr>
        <w:t xml:space="preserve">a 22 </w:t>
      </w:r>
      <w:r w:rsidR="001B0323">
        <w:rPr>
          <w:rFonts w:ascii="Times New Roman" w:hAnsi="Times New Roman" w:cs="Times New Roman"/>
          <w:sz w:val="24"/>
          <w:szCs w:val="24"/>
          <w:lang w:val="hr-HR"/>
        </w:rPr>
        <w:t xml:space="preserve">prijedloga </w:t>
      </w:r>
      <w:r w:rsidRPr="00A61834">
        <w:rPr>
          <w:rFonts w:ascii="Times New Roman" w:hAnsi="Times New Roman" w:cs="Times New Roman"/>
          <w:sz w:val="24"/>
          <w:szCs w:val="24"/>
          <w:lang w:val="hr-HR"/>
        </w:rPr>
        <w:t>koj</w:t>
      </w:r>
      <w:r w:rsidR="001B0323">
        <w:rPr>
          <w:rFonts w:ascii="Times New Roman" w:hAnsi="Times New Roman" w:cs="Times New Roman"/>
          <w:sz w:val="24"/>
          <w:szCs w:val="24"/>
          <w:lang w:val="hr-HR"/>
        </w:rPr>
        <w:t>e</w:t>
      </w:r>
      <w:r w:rsidRPr="00A61834">
        <w:rPr>
          <w:rFonts w:ascii="Times New Roman" w:hAnsi="Times New Roman" w:cs="Times New Roman"/>
          <w:sz w:val="24"/>
          <w:szCs w:val="24"/>
          <w:lang w:val="hr-HR"/>
        </w:rPr>
        <w:t xml:space="preserve"> je EK predložila u odgovoru na krizu </w:t>
      </w:r>
      <w:r w:rsidR="00DB640A">
        <w:rPr>
          <w:rFonts w:ascii="Times New Roman" w:hAnsi="Times New Roman" w:cs="Times New Roman"/>
          <w:sz w:val="24"/>
          <w:szCs w:val="24"/>
          <w:lang w:val="hr-HR"/>
        </w:rPr>
        <w:t xml:space="preserve">uzrokovanu </w:t>
      </w:r>
      <w:r w:rsidR="00113546">
        <w:rPr>
          <w:rFonts w:ascii="Times New Roman" w:hAnsi="Times New Roman" w:cs="Times New Roman"/>
          <w:sz w:val="24"/>
          <w:szCs w:val="24"/>
          <w:lang w:val="hr-HR"/>
        </w:rPr>
        <w:t>Covid</w:t>
      </w:r>
      <w:r w:rsidR="00DB640A">
        <w:rPr>
          <w:rFonts w:ascii="Times New Roman" w:hAnsi="Times New Roman" w:cs="Times New Roman"/>
          <w:sz w:val="24"/>
          <w:szCs w:val="24"/>
          <w:lang w:val="hr-HR"/>
        </w:rPr>
        <w:t>-19</w:t>
      </w:r>
      <w:r w:rsidR="00DB640A" w:rsidRPr="00A61834">
        <w:rPr>
          <w:rFonts w:ascii="Times New Roman" w:hAnsi="Times New Roman" w:cs="Times New Roman"/>
          <w:sz w:val="24"/>
          <w:szCs w:val="24"/>
          <w:lang w:val="hr-HR"/>
        </w:rPr>
        <w:t xml:space="preserve"> </w:t>
      </w:r>
      <w:proofErr w:type="spellStart"/>
      <w:r w:rsidR="00115120">
        <w:rPr>
          <w:rFonts w:ascii="Times New Roman" w:hAnsi="Times New Roman" w:cs="Times New Roman"/>
          <w:sz w:val="24"/>
          <w:szCs w:val="24"/>
          <w:lang w:val="hr-HR"/>
        </w:rPr>
        <w:t>pandemijom</w:t>
      </w:r>
      <w:proofErr w:type="spellEnd"/>
      <w:r w:rsidR="00115120">
        <w:rPr>
          <w:rFonts w:ascii="Times New Roman" w:hAnsi="Times New Roman" w:cs="Times New Roman"/>
          <w:sz w:val="24"/>
          <w:szCs w:val="24"/>
          <w:lang w:val="hr-HR"/>
        </w:rPr>
        <w:t xml:space="preserve"> </w:t>
      </w:r>
      <w:r w:rsidRPr="00A61834">
        <w:rPr>
          <w:rFonts w:ascii="Times New Roman" w:hAnsi="Times New Roman" w:cs="Times New Roman"/>
          <w:sz w:val="24"/>
          <w:szCs w:val="24"/>
          <w:lang w:val="hr-HR"/>
        </w:rPr>
        <w:t>(popis akata zasebno se navodi u nastavku izvješća</w:t>
      </w:r>
      <w:r w:rsidR="0082567B">
        <w:rPr>
          <w:rFonts w:ascii="Times New Roman" w:hAnsi="Times New Roman" w:cs="Times New Roman"/>
          <w:sz w:val="24"/>
          <w:szCs w:val="24"/>
          <w:lang w:val="hr-HR"/>
        </w:rPr>
        <w:t>,</w:t>
      </w:r>
      <w:r w:rsidRPr="00A61834">
        <w:rPr>
          <w:rFonts w:ascii="Times New Roman" w:hAnsi="Times New Roman" w:cs="Times New Roman"/>
          <w:sz w:val="24"/>
          <w:szCs w:val="24"/>
          <w:lang w:val="hr-HR"/>
        </w:rPr>
        <w:t xml:space="preserve"> </w:t>
      </w:r>
      <w:r w:rsidR="001E5E1D">
        <w:rPr>
          <w:rFonts w:ascii="Times New Roman" w:hAnsi="Times New Roman" w:cs="Times New Roman"/>
          <w:sz w:val="24"/>
          <w:szCs w:val="24"/>
          <w:lang w:val="hr-HR"/>
        </w:rPr>
        <w:t>sukladno</w:t>
      </w:r>
      <w:r w:rsidRPr="00A61834">
        <w:rPr>
          <w:rFonts w:ascii="Times New Roman" w:hAnsi="Times New Roman" w:cs="Times New Roman"/>
          <w:sz w:val="24"/>
          <w:szCs w:val="24"/>
          <w:lang w:val="hr-HR"/>
        </w:rPr>
        <w:t xml:space="preserve"> nadležnim formacijama </w:t>
      </w:r>
      <w:r w:rsidR="001B0323">
        <w:rPr>
          <w:rFonts w:ascii="Times New Roman" w:hAnsi="Times New Roman" w:cs="Times New Roman"/>
          <w:sz w:val="24"/>
          <w:szCs w:val="24"/>
          <w:lang w:val="hr-HR"/>
        </w:rPr>
        <w:t>V</w:t>
      </w:r>
      <w:r w:rsidRPr="00A61834">
        <w:rPr>
          <w:rFonts w:ascii="Times New Roman" w:hAnsi="Times New Roman" w:cs="Times New Roman"/>
          <w:sz w:val="24"/>
          <w:szCs w:val="24"/>
          <w:lang w:val="hr-HR"/>
        </w:rPr>
        <w:t>ijeća).</w:t>
      </w:r>
    </w:p>
    <w:p w:rsidR="00A10BCA" w:rsidRDefault="007274F3" w:rsidP="0082567B">
      <w:pPr>
        <w:spacing w:after="360" w:line="240" w:lineRule="auto"/>
        <w:jc w:val="both"/>
        <w:rPr>
          <w:rFonts w:ascii="Times New Roman" w:hAnsi="Times New Roman" w:cs="Times New Roman"/>
          <w:b/>
          <w:sz w:val="24"/>
          <w:szCs w:val="24"/>
          <w:lang w:val="hr-HR"/>
        </w:rPr>
      </w:pPr>
      <w:r w:rsidRPr="00A61834">
        <w:rPr>
          <w:rFonts w:ascii="Times New Roman" w:hAnsi="Times New Roman" w:cs="Times New Roman"/>
          <w:sz w:val="24"/>
          <w:szCs w:val="24"/>
          <w:lang w:val="hr-HR"/>
        </w:rPr>
        <w:t xml:space="preserve">Hrvatsko </w:t>
      </w:r>
      <w:r w:rsidR="009D7572">
        <w:rPr>
          <w:rFonts w:ascii="Times New Roman" w:hAnsi="Times New Roman" w:cs="Times New Roman"/>
          <w:sz w:val="24"/>
          <w:szCs w:val="24"/>
          <w:lang w:val="hr-HR"/>
        </w:rPr>
        <w:t xml:space="preserve">je </w:t>
      </w:r>
      <w:r w:rsidRPr="00A61834">
        <w:rPr>
          <w:rFonts w:ascii="Times New Roman" w:hAnsi="Times New Roman" w:cs="Times New Roman"/>
          <w:sz w:val="24"/>
          <w:szCs w:val="24"/>
          <w:lang w:val="hr-HR"/>
        </w:rPr>
        <w:t>predsjedništvo pokazalo fleksibilnost</w:t>
      </w:r>
      <w:r w:rsidR="002D3552">
        <w:rPr>
          <w:rFonts w:ascii="Times New Roman" w:hAnsi="Times New Roman" w:cs="Times New Roman"/>
          <w:sz w:val="24"/>
          <w:szCs w:val="24"/>
          <w:lang w:val="hr-HR"/>
        </w:rPr>
        <w:t>, otpornost</w:t>
      </w:r>
      <w:r w:rsidRPr="00A61834">
        <w:rPr>
          <w:rFonts w:ascii="Times New Roman" w:hAnsi="Times New Roman" w:cs="Times New Roman"/>
          <w:sz w:val="24"/>
          <w:szCs w:val="24"/>
          <w:lang w:val="hr-HR"/>
        </w:rPr>
        <w:t xml:space="preserve"> i učinkovitost </w:t>
      </w:r>
      <w:r w:rsidR="00F8286A">
        <w:rPr>
          <w:rFonts w:ascii="Times New Roman" w:hAnsi="Times New Roman" w:cs="Times New Roman"/>
          <w:sz w:val="24"/>
          <w:szCs w:val="24"/>
          <w:lang w:val="hr-HR"/>
        </w:rPr>
        <w:t xml:space="preserve">te pronašlo </w:t>
      </w:r>
      <w:r w:rsidRPr="00A61834">
        <w:rPr>
          <w:rFonts w:ascii="Times New Roman" w:hAnsi="Times New Roman" w:cs="Times New Roman"/>
          <w:sz w:val="24"/>
          <w:szCs w:val="24"/>
          <w:lang w:val="hr-HR"/>
        </w:rPr>
        <w:t>načine da u uvjetima sasvim promijenjenog načina funkcioniranja i nemogućnosti fizičkog sastajanja</w:t>
      </w:r>
      <w:r w:rsidRPr="009046EA">
        <w:rPr>
          <w:rFonts w:ascii="Times New Roman" w:hAnsi="Times New Roman" w:cs="Times New Roman"/>
          <w:sz w:val="24"/>
          <w:szCs w:val="24"/>
          <w:lang w:val="hr-HR"/>
        </w:rPr>
        <w:t xml:space="preserve"> </w:t>
      </w:r>
      <w:r w:rsidRPr="005D69A0">
        <w:rPr>
          <w:rFonts w:ascii="Times New Roman" w:hAnsi="Times New Roman" w:cs="Times New Roman"/>
          <w:sz w:val="24"/>
          <w:szCs w:val="24"/>
          <w:lang w:val="hr-HR"/>
        </w:rPr>
        <w:t>osigura nastavak rada Vijeća. U ožujku</w:t>
      </w:r>
      <w:r w:rsidR="00F8286A" w:rsidRPr="005D69A0">
        <w:rPr>
          <w:rFonts w:ascii="Times New Roman" w:hAnsi="Times New Roman" w:cs="Times New Roman"/>
          <w:sz w:val="24"/>
          <w:szCs w:val="24"/>
          <w:lang w:val="hr-HR"/>
        </w:rPr>
        <w:t xml:space="preserve"> predsjedništvo je pokrenulo </w:t>
      </w:r>
      <w:r w:rsidRPr="005D69A0">
        <w:rPr>
          <w:rFonts w:ascii="Times New Roman" w:hAnsi="Times New Roman" w:cs="Times New Roman"/>
          <w:sz w:val="24"/>
          <w:szCs w:val="24"/>
          <w:lang w:val="hr-HR"/>
        </w:rPr>
        <w:t xml:space="preserve">postupak usvajanja </w:t>
      </w:r>
      <w:r w:rsidR="00C10252" w:rsidRPr="005D69A0">
        <w:rPr>
          <w:rFonts w:ascii="Times New Roman" w:hAnsi="Times New Roman" w:cs="Times New Roman"/>
          <w:sz w:val="24"/>
          <w:szCs w:val="24"/>
          <w:lang w:val="hr-HR"/>
        </w:rPr>
        <w:t>O</w:t>
      </w:r>
      <w:r w:rsidR="009B0459" w:rsidRPr="005D69A0">
        <w:rPr>
          <w:rFonts w:ascii="Times New Roman" w:hAnsi="Times New Roman" w:cs="Times New Roman"/>
          <w:sz w:val="24"/>
          <w:szCs w:val="24"/>
          <w:lang w:val="hr-HR"/>
        </w:rPr>
        <w:t xml:space="preserve">dluke o </w:t>
      </w:r>
      <w:r w:rsidRPr="005D69A0">
        <w:rPr>
          <w:rFonts w:ascii="Times New Roman" w:hAnsi="Times New Roman" w:cs="Times New Roman"/>
          <w:sz w:val="24"/>
          <w:szCs w:val="24"/>
          <w:lang w:val="hr-HR"/>
        </w:rPr>
        <w:t>privremen</w:t>
      </w:r>
      <w:r w:rsidR="009B0459" w:rsidRPr="005D69A0">
        <w:rPr>
          <w:rFonts w:ascii="Times New Roman" w:hAnsi="Times New Roman" w:cs="Times New Roman"/>
          <w:sz w:val="24"/>
          <w:szCs w:val="24"/>
          <w:lang w:val="hr-HR"/>
        </w:rPr>
        <w:t>om</w:t>
      </w:r>
      <w:r w:rsidRPr="005D69A0">
        <w:rPr>
          <w:rFonts w:ascii="Times New Roman" w:hAnsi="Times New Roman" w:cs="Times New Roman"/>
          <w:sz w:val="24"/>
          <w:szCs w:val="24"/>
          <w:lang w:val="hr-HR"/>
        </w:rPr>
        <w:t xml:space="preserve"> odstupanj</w:t>
      </w:r>
      <w:r w:rsidR="009B0459" w:rsidRPr="005D69A0">
        <w:rPr>
          <w:rFonts w:ascii="Times New Roman" w:hAnsi="Times New Roman" w:cs="Times New Roman"/>
          <w:sz w:val="24"/>
          <w:szCs w:val="24"/>
          <w:lang w:val="hr-HR"/>
        </w:rPr>
        <w:t>u</w:t>
      </w:r>
      <w:r w:rsidRPr="005D69A0">
        <w:rPr>
          <w:rFonts w:ascii="Times New Roman" w:hAnsi="Times New Roman" w:cs="Times New Roman"/>
          <w:sz w:val="24"/>
          <w:szCs w:val="24"/>
          <w:lang w:val="hr-HR"/>
        </w:rPr>
        <w:t xml:space="preserve"> od Poslovnika Vijeća EU</w:t>
      </w:r>
      <w:r w:rsidR="006C7679" w:rsidRPr="005D69A0">
        <w:rPr>
          <w:rFonts w:ascii="Times New Roman" w:hAnsi="Times New Roman" w:cs="Times New Roman"/>
          <w:sz w:val="24"/>
          <w:szCs w:val="24"/>
          <w:lang w:val="hr-HR"/>
        </w:rPr>
        <w:t xml:space="preserve"> s obzirom na poteškoće u vezi s putovanjima uzrokovane </w:t>
      </w:r>
      <w:proofErr w:type="spellStart"/>
      <w:r w:rsidR="006C7679" w:rsidRPr="005D69A0">
        <w:rPr>
          <w:rFonts w:ascii="Times New Roman" w:hAnsi="Times New Roman" w:cs="Times New Roman"/>
          <w:sz w:val="24"/>
          <w:szCs w:val="24"/>
          <w:lang w:val="hr-HR"/>
        </w:rPr>
        <w:t>pandemijom</w:t>
      </w:r>
      <w:proofErr w:type="spellEnd"/>
      <w:r w:rsidR="006C7679" w:rsidRPr="005D69A0">
        <w:rPr>
          <w:rFonts w:ascii="Times New Roman" w:hAnsi="Times New Roman" w:cs="Times New Roman"/>
          <w:sz w:val="24"/>
          <w:szCs w:val="24"/>
          <w:lang w:val="hr-HR"/>
        </w:rPr>
        <w:t xml:space="preserve"> Covida-19 u Uniji</w:t>
      </w:r>
      <w:r w:rsidR="007606CA" w:rsidRPr="005D69A0">
        <w:rPr>
          <w:rFonts w:ascii="Times New Roman" w:hAnsi="Times New Roman" w:cs="Times New Roman"/>
          <w:sz w:val="24"/>
          <w:szCs w:val="24"/>
          <w:lang w:val="hr-HR"/>
        </w:rPr>
        <w:t xml:space="preserve"> (SL L 88I/2020)</w:t>
      </w:r>
      <w:r w:rsidRPr="005D69A0">
        <w:rPr>
          <w:rFonts w:ascii="Times New Roman" w:hAnsi="Times New Roman" w:cs="Times New Roman"/>
          <w:sz w:val="24"/>
          <w:szCs w:val="24"/>
          <w:lang w:val="hr-HR"/>
        </w:rPr>
        <w:t>, koj</w:t>
      </w:r>
      <w:r w:rsidR="009B0459" w:rsidRPr="005D69A0">
        <w:rPr>
          <w:rFonts w:ascii="Times New Roman" w:hAnsi="Times New Roman" w:cs="Times New Roman"/>
          <w:sz w:val="24"/>
          <w:szCs w:val="24"/>
          <w:lang w:val="hr-HR"/>
        </w:rPr>
        <w:t>a</w:t>
      </w:r>
      <w:r w:rsidRPr="005D69A0">
        <w:rPr>
          <w:rFonts w:ascii="Times New Roman" w:hAnsi="Times New Roman" w:cs="Times New Roman"/>
          <w:sz w:val="24"/>
          <w:szCs w:val="24"/>
          <w:lang w:val="hr-HR"/>
        </w:rPr>
        <w:t xml:space="preserve"> </w:t>
      </w:r>
      <w:r w:rsidR="009B0459" w:rsidRPr="005D69A0">
        <w:rPr>
          <w:rFonts w:ascii="Times New Roman" w:hAnsi="Times New Roman" w:cs="Times New Roman"/>
          <w:sz w:val="24"/>
          <w:szCs w:val="24"/>
          <w:lang w:val="hr-HR"/>
        </w:rPr>
        <w:t xml:space="preserve">je </w:t>
      </w:r>
      <w:r w:rsidRPr="005D69A0">
        <w:rPr>
          <w:rFonts w:ascii="Times New Roman" w:hAnsi="Times New Roman" w:cs="Times New Roman"/>
          <w:sz w:val="24"/>
          <w:szCs w:val="24"/>
          <w:lang w:val="hr-HR"/>
        </w:rPr>
        <w:t>stupil</w:t>
      </w:r>
      <w:r w:rsidR="009B0459" w:rsidRPr="005D69A0">
        <w:rPr>
          <w:rFonts w:ascii="Times New Roman" w:hAnsi="Times New Roman" w:cs="Times New Roman"/>
          <w:sz w:val="24"/>
          <w:szCs w:val="24"/>
          <w:lang w:val="hr-HR"/>
        </w:rPr>
        <w:t>a</w:t>
      </w:r>
      <w:r w:rsidRPr="005D69A0">
        <w:rPr>
          <w:rFonts w:ascii="Times New Roman" w:hAnsi="Times New Roman" w:cs="Times New Roman"/>
          <w:sz w:val="24"/>
          <w:szCs w:val="24"/>
          <w:lang w:val="hr-HR"/>
        </w:rPr>
        <w:t xml:space="preserve"> na</w:t>
      </w:r>
      <w:r w:rsidRPr="009046EA">
        <w:rPr>
          <w:rFonts w:ascii="Times New Roman" w:hAnsi="Times New Roman" w:cs="Times New Roman"/>
          <w:sz w:val="24"/>
          <w:szCs w:val="24"/>
          <w:lang w:val="hr-HR"/>
        </w:rPr>
        <w:t xml:space="preserve"> snagu 23. ožujka (i naknadnim od</w:t>
      </w:r>
      <w:r w:rsidR="00547432">
        <w:rPr>
          <w:rFonts w:ascii="Times New Roman" w:hAnsi="Times New Roman" w:cs="Times New Roman"/>
          <w:sz w:val="24"/>
          <w:szCs w:val="24"/>
          <w:lang w:val="hr-HR"/>
        </w:rPr>
        <w:t>l</w:t>
      </w:r>
      <w:r w:rsidRPr="009046EA">
        <w:rPr>
          <w:rFonts w:ascii="Times New Roman" w:hAnsi="Times New Roman" w:cs="Times New Roman"/>
          <w:sz w:val="24"/>
          <w:szCs w:val="24"/>
          <w:lang w:val="hr-HR"/>
        </w:rPr>
        <w:t>ukama produljen</w:t>
      </w:r>
      <w:r w:rsidR="009B0459">
        <w:rPr>
          <w:rFonts w:ascii="Times New Roman" w:hAnsi="Times New Roman" w:cs="Times New Roman"/>
          <w:sz w:val="24"/>
          <w:szCs w:val="24"/>
          <w:lang w:val="hr-HR"/>
        </w:rPr>
        <w:t>a</w:t>
      </w:r>
      <w:r w:rsidRPr="009046EA">
        <w:rPr>
          <w:rFonts w:ascii="Times New Roman" w:hAnsi="Times New Roman" w:cs="Times New Roman"/>
          <w:sz w:val="24"/>
          <w:szCs w:val="24"/>
          <w:lang w:val="hr-HR"/>
        </w:rPr>
        <w:t xml:space="preserve"> sve do 10. srpnja, uz suglasnost </w:t>
      </w:r>
      <w:r w:rsidR="00547432">
        <w:rPr>
          <w:rFonts w:ascii="Times New Roman" w:hAnsi="Times New Roman" w:cs="Times New Roman"/>
          <w:sz w:val="24"/>
          <w:szCs w:val="24"/>
          <w:lang w:val="hr-HR"/>
        </w:rPr>
        <w:t xml:space="preserve">tada </w:t>
      </w:r>
      <w:r w:rsidRPr="009046EA">
        <w:rPr>
          <w:rFonts w:ascii="Times New Roman" w:hAnsi="Times New Roman" w:cs="Times New Roman"/>
          <w:sz w:val="24"/>
          <w:szCs w:val="24"/>
          <w:lang w:val="hr-HR"/>
        </w:rPr>
        <w:t>nadolazećeg njemačkog predsjedništva</w:t>
      </w:r>
      <w:r w:rsidR="00253EE8">
        <w:rPr>
          <w:rFonts w:ascii="Times New Roman" w:hAnsi="Times New Roman" w:cs="Times New Roman"/>
          <w:sz w:val="24"/>
          <w:szCs w:val="24"/>
          <w:lang w:val="hr-HR"/>
        </w:rPr>
        <w:t xml:space="preserve"> te tijekom njemačkog predsjedanja i dalje</w:t>
      </w:r>
      <w:r w:rsidR="004F782E">
        <w:rPr>
          <w:rFonts w:ascii="Times New Roman" w:hAnsi="Times New Roman" w:cs="Times New Roman"/>
          <w:sz w:val="24"/>
          <w:szCs w:val="24"/>
          <w:lang w:val="hr-HR"/>
        </w:rPr>
        <w:t>,</w:t>
      </w:r>
      <w:r w:rsidR="00253EE8">
        <w:rPr>
          <w:rFonts w:ascii="Times New Roman" w:hAnsi="Times New Roman" w:cs="Times New Roman"/>
          <w:sz w:val="24"/>
          <w:szCs w:val="24"/>
          <w:lang w:val="hr-HR"/>
        </w:rPr>
        <w:t xml:space="preserve"> sve do 10. rujna</w:t>
      </w:r>
      <w:r w:rsidRPr="009046EA">
        <w:rPr>
          <w:rFonts w:ascii="Times New Roman" w:hAnsi="Times New Roman" w:cs="Times New Roman"/>
          <w:sz w:val="24"/>
          <w:szCs w:val="24"/>
          <w:lang w:val="hr-HR"/>
        </w:rPr>
        <w:t>). Navedenim je odredbama omogućeno pojednostavljen</w:t>
      </w:r>
      <w:r w:rsidR="002C5596">
        <w:rPr>
          <w:rFonts w:ascii="Times New Roman" w:hAnsi="Times New Roman" w:cs="Times New Roman"/>
          <w:sz w:val="24"/>
          <w:szCs w:val="24"/>
          <w:lang w:val="hr-HR"/>
        </w:rPr>
        <w:t>o</w:t>
      </w:r>
      <w:r w:rsidRPr="009046EA">
        <w:rPr>
          <w:rFonts w:ascii="Times New Roman" w:hAnsi="Times New Roman" w:cs="Times New Roman"/>
          <w:sz w:val="24"/>
          <w:szCs w:val="24"/>
          <w:lang w:val="hr-HR"/>
        </w:rPr>
        <w:t xml:space="preserve"> korištenj</w:t>
      </w:r>
      <w:r w:rsidR="002C5596">
        <w:rPr>
          <w:rFonts w:ascii="Times New Roman" w:hAnsi="Times New Roman" w:cs="Times New Roman"/>
          <w:sz w:val="24"/>
          <w:szCs w:val="24"/>
          <w:lang w:val="hr-HR"/>
        </w:rPr>
        <w:t>e</w:t>
      </w:r>
      <w:r w:rsidRPr="009046EA">
        <w:rPr>
          <w:rFonts w:ascii="Times New Roman" w:hAnsi="Times New Roman" w:cs="Times New Roman"/>
          <w:sz w:val="24"/>
          <w:szCs w:val="24"/>
          <w:lang w:val="hr-HR"/>
        </w:rPr>
        <w:t xml:space="preserve"> pisanog postupka za usvajanje </w:t>
      </w:r>
      <w:r w:rsidR="001567F6">
        <w:rPr>
          <w:rFonts w:ascii="Times New Roman" w:hAnsi="Times New Roman" w:cs="Times New Roman"/>
          <w:sz w:val="24"/>
          <w:szCs w:val="24"/>
          <w:lang w:val="hr-HR"/>
        </w:rPr>
        <w:t xml:space="preserve">zakonodavnih akata i </w:t>
      </w:r>
      <w:r w:rsidRPr="009046EA">
        <w:rPr>
          <w:rFonts w:ascii="Times New Roman" w:hAnsi="Times New Roman" w:cs="Times New Roman"/>
          <w:sz w:val="24"/>
          <w:szCs w:val="24"/>
          <w:lang w:val="hr-HR"/>
        </w:rPr>
        <w:t>akata Vijeća</w:t>
      </w:r>
      <w:r w:rsidR="0017736E">
        <w:rPr>
          <w:rFonts w:ascii="Times New Roman" w:hAnsi="Times New Roman" w:cs="Times New Roman"/>
          <w:sz w:val="24"/>
          <w:szCs w:val="24"/>
          <w:lang w:val="hr-HR"/>
        </w:rPr>
        <w:t xml:space="preserve">, održavanje ministarskih sastanaka putem videokonferencija te njihovo pripremanje kroz </w:t>
      </w:r>
      <w:r w:rsidR="00067609">
        <w:rPr>
          <w:rFonts w:ascii="Times New Roman" w:hAnsi="Times New Roman" w:cs="Times New Roman"/>
          <w:sz w:val="24"/>
          <w:szCs w:val="24"/>
          <w:lang w:val="hr-HR"/>
        </w:rPr>
        <w:t xml:space="preserve">fizičke </w:t>
      </w:r>
      <w:r w:rsidR="0017736E">
        <w:rPr>
          <w:rFonts w:ascii="Times New Roman" w:hAnsi="Times New Roman" w:cs="Times New Roman"/>
          <w:sz w:val="24"/>
          <w:szCs w:val="24"/>
          <w:lang w:val="hr-HR"/>
        </w:rPr>
        <w:t xml:space="preserve">sastanke </w:t>
      </w:r>
      <w:r w:rsidR="007C4172">
        <w:rPr>
          <w:rFonts w:ascii="Times New Roman" w:hAnsi="Times New Roman" w:cs="Times New Roman"/>
          <w:sz w:val="24"/>
          <w:szCs w:val="24"/>
          <w:lang w:val="hr-HR"/>
        </w:rPr>
        <w:t xml:space="preserve">Odbora stalnih predstavnika </w:t>
      </w:r>
      <w:r w:rsidR="009C4C4B">
        <w:rPr>
          <w:rFonts w:ascii="Times New Roman" w:hAnsi="Times New Roman" w:cs="Times New Roman"/>
          <w:sz w:val="24"/>
          <w:szCs w:val="24"/>
          <w:lang w:val="hr-HR"/>
        </w:rPr>
        <w:t>i zamjenika stalnih predstavnika</w:t>
      </w:r>
      <w:r w:rsidR="0044113D">
        <w:rPr>
          <w:rFonts w:ascii="Times New Roman" w:hAnsi="Times New Roman" w:cs="Times New Roman"/>
          <w:sz w:val="24"/>
          <w:szCs w:val="24"/>
          <w:lang w:val="hr-HR"/>
        </w:rPr>
        <w:t xml:space="preserve"> </w:t>
      </w:r>
      <w:r w:rsidR="00952311">
        <w:rPr>
          <w:rFonts w:ascii="Times New Roman" w:hAnsi="Times New Roman" w:cs="Times New Roman"/>
          <w:sz w:val="24"/>
          <w:szCs w:val="24"/>
          <w:lang w:val="hr-HR"/>
        </w:rPr>
        <w:t>(</w:t>
      </w:r>
      <w:r w:rsidR="0017736E">
        <w:rPr>
          <w:rFonts w:ascii="Times New Roman" w:hAnsi="Times New Roman" w:cs="Times New Roman"/>
          <w:sz w:val="24"/>
          <w:szCs w:val="24"/>
          <w:lang w:val="hr-HR"/>
        </w:rPr>
        <w:t>COREPER</w:t>
      </w:r>
      <w:r w:rsidR="007C4172">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w:t>
      </w:r>
    </w:p>
    <w:p w:rsidR="007274F3" w:rsidRPr="009046EA" w:rsidRDefault="007274F3" w:rsidP="007274F3">
      <w:pPr>
        <w:spacing w:line="240" w:lineRule="auto"/>
        <w:jc w:val="both"/>
        <w:rPr>
          <w:rFonts w:ascii="Times New Roman" w:hAnsi="Times New Roman" w:cs="Times New Roman"/>
          <w:b/>
          <w:sz w:val="24"/>
          <w:szCs w:val="24"/>
          <w:lang w:val="hr-HR"/>
        </w:rPr>
      </w:pPr>
      <w:r w:rsidRPr="00F1623E">
        <w:rPr>
          <w:rFonts w:ascii="Times New Roman" w:hAnsi="Times New Roman" w:cs="Times New Roman"/>
          <w:b/>
          <w:sz w:val="24"/>
          <w:szCs w:val="24"/>
          <w:lang w:val="hr-HR"/>
        </w:rPr>
        <w:t>Proširenje</w:t>
      </w:r>
      <w:r w:rsidR="009D6B12">
        <w:rPr>
          <w:rFonts w:ascii="Times New Roman" w:hAnsi="Times New Roman" w:cs="Times New Roman"/>
          <w:b/>
          <w:sz w:val="24"/>
          <w:szCs w:val="24"/>
          <w:lang w:val="hr-HR"/>
        </w:rPr>
        <w:t xml:space="preserve"> EU</w:t>
      </w:r>
    </w:p>
    <w:p w:rsidR="00845BC3" w:rsidRDefault="00F1623E" w:rsidP="00F00601">
      <w:pPr>
        <w:spacing w:after="240" w:line="240" w:lineRule="auto"/>
        <w:jc w:val="both"/>
        <w:rPr>
          <w:rFonts w:ascii="Times New Roman" w:hAnsi="Times New Roman" w:cs="Times New Roman"/>
          <w:sz w:val="24"/>
          <w:szCs w:val="24"/>
          <w:lang w:val="hr-HR"/>
        </w:rPr>
      </w:pPr>
      <w:r w:rsidRPr="00F1623E">
        <w:rPr>
          <w:rFonts w:ascii="Times New Roman" w:hAnsi="Times New Roman" w:cs="Times New Roman"/>
          <w:sz w:val="24"/>
          <w:szCs w:val="24"/>
          <w:lang w:val="hr-HR"/>
        </w:rPr>
        <w:t xml:space="preserve">Hrvatsko predsjedništvo uspjelo je, unatoč izazovima s kojima se </w:t>
      </w:r>
      <w:r w:rsidR="0077074C">
        <w:rPr>
          <w:rFonts w:ascii="Times New Roman" w:hAnsi="Times New Roman" w:cs="Times New Roman"/>
          <w:sz w:val="24"/>
          <w:szCs w:val="24"/>
          <w:lang w:val="hr-HR"/>
        </w:rPr>
        <w:t>Unija</w:t>
      </w:r>
      <w:r w:rsidR="0077074C" w:rsidRPr="00F1623E">
        <w:rPr>
          <w:rFonts w:ascii="Times New Roman" w:hAnsi="Times New Roman" w:cs="Times New Roman"/>
          <w:sz w:val="24"/>
          <w:szCs w:val="24"/>
          <w:lang w:val="hr-HR"/>
        </w:rPr>
        <w:t xml:space="preserve"> </w:t>
      </w:r>
      <w:r w:rsidRPr="00F1623E">
        <w:rPr>
          <w:rFonts w:ascii="Times New Roman" w:hAnsi="Times New Roman" w:cs="Times New Roman"/>
          <w:sz w:val="24"/>
          <w:szCs w:val="24"/>
          <w:lang w:val="hr-HR"/>
        </w:rPr>
        <w:t xml:space="preserve">suočavala zbog </w:t>
      </w:r>
      <w:r w:rsidR="00113546" w:rsidRPr="00F1623E">
        <w:rPr>
          <w:rFonts w:ascii="Times New Roman" w:hAnsi="Times New Roman" w:cs="Times New Roman"/>
          <w:sz w:val="24"/>
          <w:szCs w:val="24"/>
          <w:lang w:val="hr-HR"/>
        </w:rPr>
        <w:t>C</w:t>
      </w:r>
      <w:r w:rsidR="00113546">
        <w:rPr>
          <w:rFonts w:ascii="Times New Roman" w:hAnsi="Times New Roman" w:cs="Times New Roman"/>
          <w:sz w:val="24"/>
          <w:szCs w:val="24"/>
          <w:lang w:val="hr-HR"/>
        </w:rPr>
        <w:t>ovid</w:t>
      </w:r>
      <w:r w:rsidRPr="00F1623E">
        <w:rPr>
          <w:rFonts w:ascii="Times New Roman" w:hAnsi="Times New Roman" w:cs="Times New Roman"/>
          <w:sz w:val="24"/>
          <w:szCs w:val="24"/>
          <w:lang w:val="hr-HR"/>
        </w:rPr>
        <w:t>-19</w:t>
      </w:r>
      <w:r w:rsidR="00115120" w:rsidRPr="00115120">
        <w:rPr>
          <w:rFonts w:ascii="Times New Roman" w:hAnsi="Times New Roman" w:cs="Times New Roman"/>
          <w:sz w:val="24"/>
          <w:szCs w:val="24"/>
          <w:lang w:val="hr-HR"/>
        </w:rPr>
        <w:t xml:space="preserve"> </w:t>
      </w:r>
      <w:proofErr w:type="spellStart"/>
      <w:r w:rsidR="00115120" w:rsidRPr="00F1623E">
        <w:rPr>
          <w:rFonts w:ascii="Times New Roman" w:hAnsi="Times New Roman" w:cs="Times New Roman"/>
          <w:sz w:val="24"/>
          <w:szCs w:val="24"/>
          <w:lang w:val="hr-HR"/>
        </w:rPr>
        <w:t>pandemije</w:t>
      </w:r>
      <w:proofErr w:type="spellEnd"/>
      <w:r w:rsidRPr="00F1623E">
        <w:rPr>
          <w:rFonts w:ascii="Times New Roman" w:hAnsi="Times New Roman" w:cs="Times New Roman"/>
          <w:sz w:val="24"/>
          <w:szCs w:val="24"/>
          <w:lang w:val="hr-HR"/>
        </w:rPr>
        <w:t xml:space="preserve">, vratiti </w:t>
      </w:r>
      <w:r w:rsidR="00113546">
        <w:rPr>
          <w:rFonts w:ascii="Times New Roman" w:hAnsi="Times New Roman" w:cs="Times New Roman"/>
          <w:sz w:val="24"/>
          <w:szCs w:val="24"/>
          <w:lang w:val="hr-HR"/>
        </w:rPr>
        <w:t>pitanje proširenja EU u središte pozornosti država članica</w:t>
      </w:r>
      <w:r w:rsidR="00755012">
        <w:rPr>
          <w:rFonts w:ascii="Times New Roman" w:hAnsi="Times New Roman" w:cs="Times New Roman"/>
          <w:sz w:val="24"/>
          <w:szCs w:val="24"/>
          <w:lang w:val="hr-HR"/>
        </w:rPr>
        <w:t xml:space="preserve"> </w:t>
      </w:r>
      <w:r w:rsidRPr="00F1623E">
        <w:rPr>
          <w:rFonts w:ascii="Times New Roman" w:hAnsi="Times New Roman" w:cs="Times New Roman"/>
          <w:sz w:val="24"/>
          <w:szCs w:val="24"/>
          <w:lang w:val="hr-HR"/>
        </w:rPr>
        <w:t xml:space="preserve">te reafirmirati vjerodostojnu i učinkovitu politiku proširenja. </w:t>
      </w:r>
    </w:p>
    <w:p w:rsidR="00113546" w:rsidRDefault="00845BC3" w:rsidP="00F00601">
      <w:pPr>
        <w:spacing w:after="240" w:line="240" w:lineRule="auto"/>
        <w:jc w:val="both"/>
        <w:rPr>
          <w:rFonts w:ascii="Times New Roman" w:hAnsi="Times New Roman" w:cs="Times New Roman"/>
          <w:sz w:val="24"/>
          <w:szCs w:val="24"/>
          <w:lang w:val="hr-HR"/>
        </w:rPr>
      </w:pPr>
      <w:r w:rsidRPr="00845BC3">
        <w:rPr>
          <w:rFonts w:ascii="Times New Roman" w:hAnsi="Times New Roman" w:cs="Times New Roman"/>
          <w:sz w:val="24"/>
          <w:szCs w:val="24"/>
          <w:lang w:val="hr-HR"/>
        </w:rPr>
        <w:t>Vijeće je u ožujku p</w:t>
      </w:r>
      <w:r w:rsidR="00B70758">
        <w:rPr>
          <w:rFonts w:ascii="Times New Roman" w:hAnsi="Times New Roman" w:cs="Times New Roman"/>
          <w:sz w:val="24"/>
          <w:szCs w:val="24"/>
          <w:lang w:val="hr-HR"/>
        </w:rPr>
        <w:t>održalo</w:t>
      </w:r>
      <w:r w:rsidRPr="00845BC3">
        <w:rPr>
          <w:rFonts w:ascii="Times New Roman" w:hAnsi="Times New Roman" w:cs="Times New Roman"/>
          <w:sz w:val="24"/>
          <w:szCs w:val="24"/>
          <w:lang w:val="hr-HR"/>
        </w:rPr>
        <w:t xml:space="preserve"> Komunikaciju Europske komisije od 5. veljače „Unaprjeđenje pristupnog procesa – Vjerodostojna EU perspektiva za </w:t>
      </w:r>
      <w:r w:rsidR="00866CB7">
        <w:rPr>
          <w:rFonts w:ascii="Times New Roman" w:hAnsi="Times New Roman" w:cs="Times New Roman"/>
          <w:sz w:val="24"/>
          <w:szCs w:val="24"/>
          <w:lang w:val="hr-HR"/>
        </w:rPr>
        <w:t>z</w:t>
      </w:r>
      <w:r w:rsidRPr="00845BC3">
        <w:rPr>
          <w:rFonts w:ascii="Times New Roman" w:hAnsi="Times New Roman" w:cs="Times New Roman"/>
          <w:sz w:val="24"/>
          <w:szCs w:val="24"/>
          <w:lang w:val="hr-HR"/>
        </w:rPr>
        <w:t>apadni Balkan“, kojom je predložena nova metodologija vođenja pristupnih pregovora</w:t>
      </w:r>
      <w:r w:rsidR="00113546">
        <w:rPr>
          <w:rFonts w:ascii="Times New Roman" w:hAnsi="Times New Roman" w:cs="Times New Roman"/>
          <w:sz w:val="24"/>
          <w:szCs w:val="24"/>
          <w:lang w:val="hr-HR"/>
        </w:rPr>
        <w:t>. Vijeće je također</w:t>
      </w:r>
      <w:r w:rsidRPr="00845BC3">
        <w:rPr>
          <w:rFonts w:ascii="Times New Roman" w:hAnsi="Times New Roman" w:cs="Times New Roman"/>
          <w:sz w:val="24"/>
          <w:szCs w:val="24"/>
          <w:lang w:val="hr-HR"/>
        </w:rPr>
        <w:t xml:space="preserve"> donijelo odluku o otvaranju pristupnih pregovora s Albanijom i Sjevernom Makedonijom. Oboje je sadržano u Zaključcima Vijeća od 25. ožujka, a potvrdilo ih je potom i Europsko vijeće. </w:t>
      </w:r>
    </w:p>
    <w:p w:rsidR="00253EE8" w:rsidRDefault="00845BC3" w:rsidP="00F00601">
      <w:pPr>
        <w:spacing w:after="240" w:line="240" w:lineRule="auto"/>
        <w:jc w:val="both"/>
        <w:rPr>
          <w:rFonts w:ascii="Times New Roman" w:hAnsi="Times New Roman" w:cs="Times New Roman"/>
          <w:sz w:val="24"/>
          <w:szCs w:val="24"/>
          <w:lang w:val="hr-HR"/>
        </w:rPr>
      </w:pPr>
      <w:r w:rsidRPr="00845BC3">
        <w:rPr>
          <w:rFonts w:ascii="Times New Roman" w:hAnsi="Times New Roman" w:cs="Times New Roman"/>
          <w:sz w:val="24"/>
          <w:szCs w:val="24"/>
          <w:lang w:val="hr-HR"/>
        </w:rPr>
        <w:lastRenderedPageBreak/>
        <w:t>Usvajanje odluke o otvaranju pristupnih pregovora s Albanijom i Sjevernom Makedonijom veliko je postignuće hrvatskog predsjedništva</w:t>
      </w:r>
      <w:r w:rsidR="00113546">
        <w:rPr>
          <w:rFonts w:ascii="Times New Roman" w:hAnsi="Times New Roman" w:cs="Times New Roman"/>
          <w:sz w:val="24"/>
          <w:szCs w:val="24"/>
          <w:lang w:val="hr-HR"/>
        </w:rPr>
        <w:t>,</w:t>
      </w:r>
      <w:r w:rsidRPr="00845BC3">
        <w:rPr>
          <w:rFonts w:ascii="Times New Roman" w:hAnsi="Times New Roman" w:cs="Times New Roman"/>
          <w:sz w:val="24"/>
          <w:szCs w:val="24"/>
          <w:lang w:val="hr-HR"/>
        </w:rPr>
        <w:t xml:space="preserve"> koje je </w:t>
      </w:r>
      <w:r w:rsidR="00113546">
        <w:rPr>
          <w:rFonts w:ascii="Times New Roman" w:hAnsi="Times New Roman" w:cs="Times New Roman"/>
          <w:sz w:val="24"/>
          <w:szCs w:val="24"/>
          <w:lang w:val="hr-HR"/>
        </w:rPr>
        <w:t>nakon dugotrajnih p</w:t>
      </w:r>
      <w:r w:rsidR="00582376">
        <w:rPr>
          <w:rFonts w:ascii="Times New Roman" w:hAnsi="Times New Roman" w:cs="Times New Roman"/>
          <w:sz w:val="24"/>
          <w:szCs w:val="24"/>
          <w:lang w:val="hr-HR"/>
        </w:rPr>
        <w:t>regovora i uz osobno zalaganje p</w:t>
      </w:r>
      <w:r w:rsidR="00113546">
        <w:rPr>
          <w:rFonts w:ascii="Times New Roman" w:hAnsi="Times New Roman" w:cs="Times New Roman"/>
          <w:sz w:val="24"/>
          <w:szCs w:val="24"/>
          <w:lang w:val="hr-HR"/>
        </w:rPr>
        <w:t xml:space="preserve">redsjednika Vlade </w:t>
      </w:r>
      <w:r w:rsidRPr="00845BC3">
        <w:rPr>
          <w:rFonts w:ascii="Times New Roman" w:hAnsi="Times New Roman" w:cs="Times New Roman"/>
          <w:sz w:val="24"/>
          <w:szCs w:val="24"/>
          <w:lang w:val="hr-HR"/>
        </w:rPr>
        <w:t>uspjelo osigurati konsenzus u Vijeću.</w:t>
      </w:r>
      <w:r w:rsidR="00367FA8">
        <w:rPr>
          <w:rFonts w:ascii="Times New Roman" w:hAnsi="Times New Roman" w:cs="Times New Roman"/>
          <w:sz w:val="24"/>
          <w:szCs w:val="24"/>
          <w:lang w:val="hr-HR"/>
        </w:rPr>
        <w:t xml:space="preserve"> </w:t>
      </w:r>
      <w:r w:rsidR="00113546">
        <w:rPr>
          <w:rFonts w:ascii="Times New Roman" w:hAnsi="Times New Roman" w:cs="Times New Roman"/>
          <w:sz w:val="24"/>
          <w:szCs w:val="24"/>
          <w:lang w:val="hr-HR"/>
        </w:rPr>
        <w:t xml:space="preserve">Na taj je način proces proširenja dobio kontinuitet (posljednja takva odluka </w:t>
      </w:r>
      <w:r w:rsidR="00C10252">
        <w:rPr>
          <w:rFonts w:ascii="Times New Roman" w:hAnsi="Times New Roman" w:cs="Times New Roman"/>
          <w:sz w:val="24"/>
          <w:szCs w:val="24"/>
          <w:lang w:val="hr-HR"/>
        </w:rPr>
        <w:t>donesena</w:t>
      </w:r>
      <w:r w:rsidR="00113546">
        <w:rPr>
          <w:rFonts w:ascii="Times New Roman" w:hAnsi="Times New Roman" w:cs="Times New Roman"/>
          <w:sz w:val="24"/>
          <w:szCs w:val="24"/>
          <w:lang w:val="hr-HR"/>
        </w:rPr>
        <w:t xml:space="preserve"> je u lipnju 2013.</w:t>
      </w:r>
      <w:r w:rsidR="0036088C">
        <w:rPr>
          <w:rFonts w:ascii="Times New Roman" w:hAnsi="Times New Roman" w:cs="Times New Roman"/>
          <w:sz w:val="24"/>
          <w:szCs w:val="24"/>
          <w:lang w:val="hr-HR"/>
        </w:rPr>
        <w:t>,</w:t>
      </w:r>
      <w:r w:rsidR="00113546">
        <w:rPr>
          <w:rFonts w:ascii="Times New Roman" w:hAnsi="Times New Roman" w:cs="Times New Roman"/>
          <w:sz w:val="24"/>
          <w:szCs w:val="24"/>
          <w:lang w:val="hr-HR"/>
        </w:rPr>
        <w:t xml:space="preserve"> o otvaranju pregovora sa Srbijom) i novi zamah od bitne važnosti za europsku budućnos</w:t>
      </w:r>
      <w:r w:rsidR="0036088C">
        <w:rPr>
          <w:rFonts w:ascii="Times New Roman" w:hAnsi="Times New Roman" w:cs="Times New Roman"/>
          <w:sz w:val="24"/>
          <w:szCs w:val="24"/>
          <w:lang w:val="hr-HR"/>
        </w:rPr>
        <w:t>t i put država jugoistoka Europe</w:t>
      </w:r>
      <w:r w:rsidR="00113546">
        <w:rPr>
          <w:rFonts w:ascii="Times New Roman" w:hAnsi="Times New Roman" w:cs="Times New Roman"/>
          <w:sz w:val="24"/>
          <w:szCs w:val="24"/>
          <w:lang w:val="hr-HR"/>
        </w:rPr>
        <w:t xml:space="preserve">. </w:t>
      </w:r>
    </w:p>
    <w:p w:rsidR="00F1623E" w:rsidRPr="00F1623E" w:rsidRDefault="00F1623E" w:rsidP="00F00601">
      <w:pPr>
        <w:spacing w:after="240" w:line="240" w:lineRule="auto"/>
        <w:jc w:val="both"/>
        <w:rPr>
          <w:rFonts w:ascii="Times New Roman" w:hAnsi="Times New Roman" w:cs="Times New Roman"/>
          <w:sz w:val="24"/>
          <w:szCs w:val="24"/>
          <w:lang w:val="hr-HR"/>
        </w:rPr>
      </w:pPr>
      <w:r w:rsidRPr="00F1623E">
        <w:rPr>
          <w:rFonts w:ascii="Times New Roman" w:hAnsi="Times New Roman" w:cs="Times New Roman"/>
          <w:sz w:val="24"/>
          <w:szCs w:val="24"/>
          <w:lang w:val="hr-HR"/>
        </w:rPr>
        <w:t>Ključni politički događaj bio je Zagrebački sastanak na vrhu država članica Europske unije i zemalja jugoistoka Europe</w:t>
      </w:r>
      <w:r w:rsidR="0035163E">
        <w:rPr>
          <w:rFonts w:ascii="Times New Roman" w:hAnsi="Times New Roman" w:cs="Times New Roman"/>
          <w:sz w:val="24"/>
          <w:szCs w:val="24"/>
          <w:lang w:val="hr-HR"/>
        </w:rPr>
        <w:t>, održan</w:t>
      </w:r>
      <w:r w:rsidRPr="00F1623E">
        <w:rPr>
          <w:rFonts w:ascii="Times New Roman" w:hAnsi="Times New Roman" w:cs="Times New Roman"/>
          <w:sz w:val="24"/>
          <w:szCs w:val="24"/>
          <w:lang w:val="hr-HR"/>
        </w:rPr>
        <w:t xml:space="preserve"> na inicijativu </w:t>
      </w:r>
      <w:r w:rsidR="00582376">
        <w:rPr>
          <w:rFonts w:ascii="Times New Roman" w:hAnsi="Times New Roman" w:cs="Times New Roman"/>
          <w:sz w:val="24"/>
          <w:szCs w:val="24"/>
          <w:lang w:val="hr-HR"/>
        </w:rPr>
        <w:t>p</w:t>
      </w:r>
      <w:r w:rsidRPr="00F1623E">
        <w:rPr>
          <w:rFonts w:ascii="Times New Roman" w:hAnsi="Times New Roman" w:cs="Times New Roman"/>
          <w:sz w:val="24"/>
          <w:szCs w:val="24"/>
          <w:lang w:val="hr-HR"/>
        </w:rPr>
        <w:t>redsjednika Vlade</w:t>
      </w:r>
      <w:r w:rsidR="00113546">
        <w:rPr>
          <w:rFonts w:ascii="Times New Roman" w:hAnsi="Times New Roman" w:cs="Times New Roman"/>
          <w:sz w:val="24"/>
          <w:szCs w:val="24"/>
          <w:lang w:val="hr-HR"/>
        </w:rPr>
        <w:t xml:space="preserve"> </w:t>
      </w:r>
      <w:r w:rsidRPr="00F1623E">
        <w:rPr>
          <w:rFonts w:ascii="Times New Roman" w:hAnsi="Times New Roman" w:cs="Times New Roman"/>
          <w:sz w:val="24"/>
          <w:szCs w:val="24"/>
          <w:lang w:val="hr-HR"/>
        </w:rPr>
        <w:t xml:space="preserve">6. svibnja. Sastanak se zbog okolnosti uzrokovanih </w:t>
      </w:r>
      <w:r w:rsidR="00C342CF">
        <w:rPr>
          <w:rFonts w:ascii="Times New Roman" w:hAnsi="Times New Roman" w:cs="Times New Roman"/>
          <w:sz w:val="24"/>
          <w:szCs w:val="24"/>
          <w:lang w:val="hr-HR"/>
        </w:rPr>
        <w:t>Covid</w:t>
      </w:r>
      <w:r w:rsidR="00C56C8C">
        <w:rPr>
          <w:rFonts w:ascii="Times New Roman" w:hAnsi="Times New Roman" w:cs="Times New Roman"/>
          <w:sz w:val="24"/>
          <w:szCs w:val="24"/>
          <w:lang w:val="hr-HR"/>
        </w:rPr>
        <w:t>-19</w:t>
      </w:r>
      <w:r w:rsidR="00C56C8C" w:rsidRPr="00F1623E">
        <w:rPr>
          <w:rFonts w:ascii="Times New Roman" w:hAnsi="Times New Roman" w:cs="Times New Roman"/>
          <w:sz w:val="24"/>
          <w:szCs w:val="24"/>
          <w:lang w:val="hr-HR"/>
        </w:rPr>
        <w:t xml:space="preserve"> </w:t>
      </w:r>
      <w:proofErr w:type="spellStart"/>
      <w:r w:rsidR="00115120" w:rsidRPr="00F1623E">
        <w:rPr>
          <w:rFonts w:ascii="Times New Roman" w:hAnsi="Times New Roman" w:cs="Times New Roman"/>
          <w:sz w:val="24"/>
          <w:szCs w:val="24"/>
          <w:lang w:val="hr-HR"/>
        </w:rPr>
        <w:t>pandemijom</w:t>
      </w:r>
      <w:proofErr w:type="spellEnd"/>
      <w:r w:rsidR="00115120" w:rsidRPr="00F1623E">
        <w:rPr>
          <w:rFonts w:ascii="Times New Roman" w:hAnsi="Times New Roman" w:cs="Times New Roman"/>
          <w:sz w:val="24"/>
          <w:szCs w:val="24"/>
          <w:lang w:val="hr-HR"/>
        </w:rPr>
        <w:t xml:space="preserve"> </w:t>
      </w:r>
      <w:r w:rsidRPr="00F1623E">
        <w:rPr>
          <w:rFonts w:ascii="Times New Roman" w:hAnsi="Times New Roman" w:cs="Times New Roman"/>
          <w:sz w:val="24"/>
          <w:szCs w:val="24"/>
          <w:lang w:val="hr-HR"/>
        </w:rPr>
        <w:t xml:space="preserve">održao u obliku videokonferencije u punom formatu svih čelnika 27 država članica EU, </w:t>
      </w:r>
      <w:r w:rsidR="00F131BC">
        <w:rPr>
          <w:rFonts w:ascii="Times New Roman" w:hAnsi="Times New Roman" w:cs="Times New Roman"/>
          <w:sz w:val="24"/>
          <w:szCs w:val="24"/>
          <w:lang w:val="hr-HR"/>
        </w:rPr>
        <w:t>p</w:t>
      </w:r>
      <w:r w:rsidR="00F95AF7">
        <w:rPr>
          <w:rFonts w:ascii="Times New Roman" w:hAnsi="Times New Roman" w:cs="Times New Roman"/>
          <w:sz w:val="24"/>
          <w:szCs w:val="24"/>
          <w:lang w:val="hr-HR"/>
        </w:rPr>
        <w:t xml:space="preserve">redsjednika </w:t>
      </w:r>
      <w:r w:rsidR="00331FA3">
        <w:rPr>
          <w:rFonts w:ascii="Times New Roman" w:hAnsi="Times New Roman" w:cs="Times New Roman"/>
          <w:sz w:val="24"/>
          <w:szCs w:val="24"/>
          <w:lang w:val="hr-HR"/>
        </w:rPr>
        <w:t>EV</w:t>
      </w:r>
      <w:r w:rsidRPr="00F1623E">
        <w:rPr>
          <w:rFonts w:ascii="Times New Roman" w:hAnsi="Times New Roman" w:cs="Times New Roman"/>
          <w:sz w:val="24"/>
          <w:szCs w:val="24"/>
          <w:lang w:val="hr-HR"/>
        </w:rPr>
        <w:t xml:space="preserve"> </w:t>
      </w:r>
      <w:proofErr w:type="spellStart"/>
      <w:r w:rsidRPr="00F1623E">
        <w:rPr>
          <w:rFonts w:ascii="Times New Roman" w:hAnsi="Times New Roman" w:cs="Times New Roman"/>
          <w:sz w:val="24"/>
          <w:szCs w:val="24"/>
          <w:lang w:val="hr-HR"/>
        </w:rPr>
        <w:t>Michela</w:t>
      </w:r>
      <w:proofErr w:type="spellEnd"/>
      <w:r w:rsidRPr="00F1623E">
        <w:rPr>
          <w:rFonts w:ascii="Times New Roman" w:hAnsi="Times New Roman" w:cs="Times New Roman"/>
          <w:sz w:val="24"/>
          <w:szCs w:val="24"/>
          <w:lang w:val="hr-HR"/>
        </w:rPr>
        <w:t xml:space="preserve"> i </w:t>
      </w:r>
      <w:r w:rsidR="00F131BC">
        <w:rPr>
          <w:rFonts w:ascii="Times New Roman" w:hAnsi="Times New Roman" w:cs="Times New Roman"/>
          <w:sz w:val="24"/>
          <w:szCs w:val="24"/>
          <w:lang w:val="hr-HR"/>
        </w:rPr>
        <w:t>p</w:t>
      </w:r>
      <w:r w:rsidR="00F95AF7">
        <w:rPr>
          <w:rFonts w:ascii="Times New Roman" w:hAnsi="Times New Roman" w:cs="Times New Roman"/>
          <w:sz w:val="24"/>
          <w:szCs w:val="24"/>
          <w:lang w:val="hr-HR"/>
        </w:rPr>
        <w:t xml:space="preserve">redsjednice </w:t>
      </w:r>
      <w:r w:rsidR="00F131BC">
        <w:rPr>
          <w:rFonts w:ascii="Times New Roman" w:hAnsi="Times New Roman" w:cs="Times New Roman"/>
          <w:sz w:val="24"/>
          <w:szCs w:val="24"/>
          <w:lang w:val="hr-HR"/>
        </w:rPr>
        <w:t>E</w:t>
      </w:r>
      <w:r w:rsidR="00D07A3E">
        <w:rPr>
          <w:rFonts w:ascii="Times New Roman" w:hAnsi="Times New Roman" w:cs="Times New Roman"/>
          <w:sz w:val="24"/>
          <w:szCs w:val="24"/>
          <w:lang w:val="hr-HR"/>
        </w:rPr>
        <w:t xml:space="preserve">K </w:t>
      </w:r>
      <w:r w:rsidRPr="00F1623E">
        <w:rPr>
          <w:rFonts w:ascii="Times New Roman" w:hAnsi="Times New Roman" w:cs="Times New Roman"/>
          <w:sz w:val="24"/>
          <w:szCs w:val="24"/>
          <w:lang w:val="hr-HR"/>
        </w:rPr>
        <w:t xml:space="preserve">von </w:t>
      </w:r>
      <w:proofErr w:type="spellStart"/>
      <w:r w:rsidRPr="00F1623E">
        <w:rPr>
          <w:rFonts w:ascii="Times New Roman" w:hAnsi="Times New Roman" w:cs="Times New Roman"/>
          <w:sz w:val="24"/>
          <w:szCs w:val="24"/>
          <w:lang w:val="hr-HR"/>
        </w:rPr>
        <w:t>der</w:t>
      </w:r>
      <w:proofErr w:type="spellEnd"/>
      <w:r w:rsidRPr="00F1623E">
        <w:rPr>
          <w:rFonts w:ascii="Times New Roman" w:hAnsi="Times New Roman" w:cs="Times New Roman"/>
          <w:sz w:val="24"/>
          <w:szCs w:val="24"/>
          <w:lang w:val="hr-HR"/>
        </w:rPr>
        <w:t xml:space="preserve"> </w:t>
      </w:r>
      <w:proofErr w:type="spellStart"/>
      <w:r w:rsidRPr="00F1623E">
        <w:rPr>
          <w:rFonts w:ascii="Times New Roman" w:hAnsi="Times New Roman" w:cs="Times New Roman"/>
          <w:sz w:val="24"/>
          <w:szCs w:val="24"/>
          <w:lang w:val="hr-HR"/>
        </w:rPr>
        <w:t>Leyen</w:t>
      </w:r>
      <w:proofErr w:type="spellEnd"/>
      <w:r w:rsidRPr="00F1623E">
        <w:rPr>
          <w:rFonts w:ascii="Times New Roman" w:hAnsi="Times New Roman" w:cs="Times New Roman"/>
          <w:sz w:val="24"/>
          <w:szCs w:val="24"/>
          <w:lang w:val="hr-HR"/>
        </w:rPr>
        <w:t>, čelnika šest država jugoistoka Europe</w:t>
      </w:r>
      <w:r w:rsidR="00C342CF">
        <w:rPr>
          <w:rFonts w:ascii="Times New Roman" w:hAnsi="Times New Roman" w:cs="Times New Roman"/>
          <w:sz w:val="24"/>
          <w:szCs w:val="24"/>
          <w:lang w:val="hr-HR"/>
        </w:rPr>
        <w:t>,</w:t>
      </w:r>
      <w:r w:rsidRPr="00F1623E">
        <w:rPr>
          <w:rFonts w:ascii="Times New Roman" w:hAnsi="Times New Roman" w:cs="Times New Roman"/>
          <w:sz w:val="24"/>
          <w:szCs w:val="24"/>
          <w:lang w:val="hr-HR"/>
        </w:rPr>
        <w:t xml:space="preserve"> te međunarodnih financijskih institucija. Uz njih </w:t>
      </w:r>
      <w:r w:rsidR="004A4DFC">
        <w:rPr>
          <w:rFonts w:ascii="Times New Roman" w:hAnsi="Times New Roman" w:cs="Times New Roman"/>
          <w:sz w:val="24"/>
          <w:szCs w:val="24"/>
          <w:lang w:val="hr-HR"/>
        </w:rPr>
        <w:t xml:space="preserve">su </w:t>
      </w:r>
      <w:r w:rsidRPr="00F1623E">
        <w:rPr>
          <w:rFonts w:ascii="Times New Roman" w:hAnsi="Times New Roman" w:cs="Times New Roman"/>
          <w:sz w:val="24"/>
          <w:szCs w:val="24"/>
          <w:lang w:val="hr-HR"/>
        </w:rPr>
        <w:t xml:space="preserve">na sastanku sudjelovali i </w:t>
      </w:r>
      <w:r w:rsidR="00F131BC">
        <w:rPr>
          <w:rFonts w:ascii="Times New Roman" w:hAnsi="Times New Roman" w:cs="Times New Roman"/>
          <w:sz w:val="24"/>
          <w:szCs w:val="24"/>
          <w:lang w:val="hr-HR"/>
        </w:rPr>
        <w:t>p</w:t>
      </w:r>
      <w:r w:rsidR="004A4DFC">
        <w:rPr>
          <w:rFonts w:ascii="Times New Roman" w:hAnsi="Times New Roman" w:cs="Times New Roman"/>
          <w:sz w:val="24"/>
          <w:szCs w:val="24"/>
          <w:lang w:val="hr-HR"/>
        </w:rPr>
        <w:t xml:space="preserve">redsjednik </w:t>
      </w:r>
      <w:r w:rsidR="00F131BC">
        <w:rPr>
          <w:rFonts w:ascii="Times New Roman" w:hAnsi="Times New Roman" w:cs="Times New Roman"/>
          <w:sz w:val="24"/>
          <w:szCs w:val="24"/>
          <w:lang w:val="hr-HR"/>
        </w:rPr>
        <w:t>EP</w:t>
      </w:r>
      <w:r w:rsidRPr="00F1623E">
        <w:rPr>
          <w:rFonts w:ascii="Times New Roman" w:hAnsi="Times New Roman" w:cs="Times New Roman"/>
          <w:sz w:val="24"/>
          <w:szCs w:val="24"/>
          <w:lang w:val="hr-HR"/>
        </w:rPr>
        <w:t xml:space="preserve"> </w:t>
      </w:r>
      <w:proofErr w:type="spellStart"/>
      <w:r w:rsidRPr="00F1623E">
        <w:rPr>
          <w:rFonts w:ascii="Times New Roman" w:hAnsi="Times New Roman" w:cs="Times New Roman"/>
          <w:sz w:val="24"/>
          <w:szCs w:val="24"/>
          <w:lang w:val="hr-HR"/>
        </w:rPr>
        <w:t>Sassoli</w:t>
      </w:r>
      <w:proofErr w:type="spellEnd"/>
      <w:r w:rsidRPr="00F1623E">
        <w:rPr>
          <w:rFonts w:ascii="Times New Roman" w:hAnsi="Times New Roman" w:cs="Times New Roman"/>
          <w:sz w:val="24"/>
          <w:szCs w:val="24"/>
          <w:lang w:val="hr-HR"/>
        </w:rPr>
        <w:t xml:space="preserve"> te potpredsjednik </w:t>
      </w:r>
      <w:r w:rsidR="00D07A3E">
        <w:rPr>
          <w:rFonts w:ascii="Times New Roman" w:hAnsi="Times New Roman" w:cs="Times New Roman"/>
          <w:sz w:val="24"/>
          <w:szCs w:val="24"/>
          <w:lang w:val="hr-HR"/>
        </w:rPr>
        <w:t>EK</w:t>
      </w:r>
      <w:r w:rsidRPr="00F1623E">
        <w:rPr>
          <w:rFonts w:ascii="Times New Roman" w:hAnsi="Times New Roman" w:cs="Times New Roman"/>
          <w:sz w:val="24"/>
          <w:szCs w:val="24"/>
          <w:lang w:val="hr-HR"/>
        </w:rPr>
        <w:t xml:space="preserve"> i visoki predstavnik Europske unije za vanjske poslove i sigurnosnu politiku </w:t>
      </w:r>
      <w:proofErr w:type="spellStart"/>
      <w:r w:rsidRPr="00F1623E">
        <w:rPr>
          <w:rFonts w:ascii="Times New Roman" w:hAnsi="Times New Roman" w:cs="Times New Roman"/>
          <w:sz w:val="24"/>
          <w:szCs w:val="24"/>
          <w:lang w:val="hr-HR"/>
        </w:rPr>
        <w:t>Josep</w:t>
      </w:r>
      <w:proofErr w:type="spellEnd"/>
      <w:r w:rsidRPr="00F1623E">
        <w:rPr>
          <w:rFonts w:ascii="Times New Roman" w:hAnsi="Times New Roman" w:cs="Times New Roman"/>
          <w:sz w:val="24"/>
          <w:szCs w:val="24"/>
          <w:lang w:val="hr-HR"/>
        </w:rPr>
        <w:t xml:space="preserve"> </w:t>
      </w:r>
      <w:proofErr w:type="spellStart"/>
      <w:r w:rsidRPr="00F1623E">
        <w:rPr>
          <w:rFonts w:ascii="Times New Roman" w:hAnsi="Times New Roman" w:cs="Times New Roman"/>
          <w:sz w:val="24"/>
          <w:szCs w:val="24"/>
          <w:lang w:val="hr-HR"/>
        </w:rPr>
        <w:t>Bo</w:t>
      </w:r>
      <w:r w:rsidR="00B70758">
        <w:rPr>
          <w:rFonts w:ascii="Times New Roman" w:hAnsi="Times New Roman" w:cs="Times New Roman"/>
          <w:sz w:val="24"/>
          <w:szCs w:val="24"/>
          <w:lang w:val="hr-HR"/>
        </w:rPr>
        <w:t>r</w:t>
      </w:r>
      <w:r w:rsidRPr="00F1623E">
        <w:rPr>
          <w:rFonts w:ascii="Times New Roman" w:hAnsi="Times New Roman" w:cs="Times New Roman"/>
          <w:sz w:val="24"/>
          <w:szCs w:val="24"/>
          <w:lang w:val="hr-HR"/>
        </w:rPr>
        <w:t>rell</w:t>
      </w:r>
      <w:proofErr w:type="spellEnd"/>
      <w:r w:rsidRPr="00F1623E">
        <w:rPr>
          <w:rFonts w:ascii="Times New Roman" w:hAnsi="Times New Roman" w:cs="Times New Roman"/>
          <w:sz w:val="24"/>
          <w:szCs w:val="24"/>
          <w:lang w:val="hr-HR"/>
        </w:rPr>
        <w:t>.</w:t>
      </w:r>
    </w:p>
    <w:p w:rsidR="00F1623E" w:rsidRPr="00F1623E" w:rsidRDefault="00F1623E" w:rsidP="00F00601">
      <w:pPr>
        <w:spacing w:after="240" w:line="240" w:lineRule="auto"/>
        <w:jc w:val="both"/>
        <w:rPr>
          <w:rFonts w:ascii="Times New Roman" w:hAnsi="Times New Roman" w:cs="Times New Roman"/>
          <w:sz w:val="24"/>
          <w:szCs w:val="24"/>
          <w:lang w:val="hr-HR"/>
        </w:rPr>
      </w:pPr>
      <w:r w:rsidRPr="00F1623E">
        <w:rPr>
          <w:rFonts w:ascii="Times New Roman" w:hAnsi="Times New Roman" w:cs="Times New Roman"/>
          <w:sz w:val="24"/>
          <w:szCs w:val="24"/>
          <w:lang w:val="hr-HR"/>
        </w:rPr>
        <w:t xml:space="preserve">Ovim sastankom poslana je vrlo snažna politička podrška </w:t>
      </w:r>
      <w:r w:rsidR="009D7572">
        <w:rPr>
          <w:rFonts w:ascii="Times New Roman" w:hAnsi="Times New Roman" w:cs="Times New Roman"/>
          <w:sz w:val="24"/>
          <w:szCs w:val="24"/>
          <w:lang w:val="hr-HR"/>
        </w:rPr>
        <w:t>državama</w:t>
      </w:r>
      <w:r w:rsidR="009D7572" w:rsidRPr="00F1623E">
        <w:rPr>
          <w:rFonts w:ascii="Times New Roman" w:hAnsi="Times New Roman" w:cs="Times New Roman"/>
          <w:sz w:val="24"/>
          <w:szCs w:val="24"/>
          <w:lang w:val="hr-HR"/>
        </w:rPr>
        <w:t xml:space="preserve"> </w:t>
      </w:r>
      <w:r w:rsidR="00241B2E">
        <w:rPr>
          <w:rFonts w:ascii="Times New Roman" w:hAnsi="Times New Roman" w:cs="Times New Roman"/>
          <w:sz w:val="24"/>
          <w:szCs w:val="24"/>
          <w:lang w:val="hr-HR"/>
        </w:rPr>
        <w:t>z</w:t>
      </w:r>
      <w:r w:rsidRPr="00F1623E">
        <w:rPr>
          <w:rFonts w:ascii="Times New Roman" w:hAnsi="Times New Roman" w:cs="Times New Roman"/>
          <w:sz w:val="24"/>
          <w:szCs w:val="24"/>
          <w:lang w:val="hr-HR"/>
        </w:rPr>
        <w:t xml:space="preserve">apadnog Balkana na njihovom putu prema </w:t>
      </w:r>
      <w:r w:rsidR="00C342CF">
        <w:rPr>
          <w:rFonts w:ascii="Times New Roman" w:hAnsi="Times New Roman" w:cs="Times New Roman"/>
          <w:sz w:val="24"/>
          <w:szCs w:val="24"/>
          <w:lang w:val="hr-HR"/>
        </w:rPr>
        <w:t>EU</w:t>
      </w:r>
      <w:r w:rsidRPr="00F1623E">
        <w:rPr>
          <w:rFonts w:ascii="Times New Roman" w:hAnsi="Times New Roman" w:cs="Times New Roman"/>
          <w:sz w:val="24"/>
          <w:szCs w:val="24"/>
          <w:lang w:val="hr-HR"/>
        </w:rPr>
        <w:t xml:space="preserve">. Na </w:t>
      </w:r>
      <w:r w:rsidR="00E906F4">
        <w:rPr>
          <w:rFonts w:ascii="Times New Roman" w:hAnsi="Times New Roman" w:cs="Times New Roman"/>
          <w:sz w:val="24"/>
          <w:szCs w:val="24"/>
          <w:lang w:val="hr-HR"/>
        </w:rPr>
        <w:t xml:space="preserve">sastanku </w:t>
      </w:r>
      <w:r w:rsidR="00C342CF">
        <w:rPr>
          <w:rFonts w:ascii="Times New Roman" w:hAnsi="Times New Roman" w:cs="Times New Roman"/>
          <w:sz w:val="24"/>
          <w:szCs w:val="24"/>
          <w:lang w:val="hr-HR"/>
        </w:rPr>
        <w:t xml:space="preserve">je </w:t>
      </w:r>
      <w:r w:rsidRPr="00F1623E">
        <w:rPr>
          <w:rFonts w:ascii="Times New Roman" w:hAnsi="Times New Roman" w:cs="Times New Roman"/>
          <w:sz w:val="24"/>
          <w:szCs w:val="24"/>
          <w:lang w:val="hr-HR"/>
        </w:rPr>
        <w:t>potvrđena</w:t>
      </w:r>
      <w:r w:rsidR="00E906F4">
        <w:rPr>
          <w:rFonts w:ascii="Times New Roman" w:hAnsi="Times New Roman" w:cs="Times New Roman"/>
          <w:sz w:val="24"/>
          <w:szCs w:val="24"/>
          <w:lang w:val="hr-HR"/>
        </w:rPr>
        <w:t xml:space="preserve"> </w:t>
      </w:r>
      <w:r w:rsidRPr="00F1623E">
        <w:rPr>
          <w:rFonts w:ascii="Times New Roman" w:hAnsi="Times New Roman" w:cs="Times New Roman"/>
          <w:sz w:val="24"/>
          <w:szCs w:val="24"/>
          <w:lang w:val="hr-HR"/>
        </w:rPr>
        <w:t xml:space="preserve">odlučnost EU za jačanje angažmana sa </w:t>
      </w:r>
      <w:r w:rsidR="00241B2E">
        <w:rPr>
          <w:rFonts w:ascii="Times New Roman" w:hAnsi="Times New Roman" w:cs="Times New Roman"/>
          <w:sz w:val="24"/>
          <w:szCs w:val="24"/>
          <w:lang w:val="hr-HR"/>
        </w:rPr>
        <w:t>z</w:t>
      </w:r>
      <w:r w:rsidRPr="00F1623E">
        <w:rPr>
          <w:rFonts w:ascii="Times New Roman" w:hAnsi="Times New Roman" w:cs="Times New Roman"/>
          <w:sz w:val="24"/>
          <w:szCs w:val="24"/>
          <w:lang w:val="hr-HR"/>
        </w:rPr>
        <w:t xml:space="preserve">apadnim Balkanom u vrijeme krize kao i opredijeljenost EU za daljnje jačanje i intenziviranje svojeg angažmana u cilju pružanja potpore političkoj, gospodarskoj i socijalnoj transformaciji </w:t>
      </w:r>
      <w:r w:rsidR="00241B2E">
        <w:rPr>
          <w:rFonts w:ascii="Times New Roman" w:hAnsi="Times New Roman" w:cs="Times New Roman"/>
          <w:sz w:val="24"/>
          <w:szCs w:val="24"/>
          <w:lang w:val="hr-HR"/>
        </w:rPr>
        <w:t>regije</w:t>
      </w:r>
      <w:r w:rsidRPr="00F1623E">
        <w:rPr>
          <w:rFonts w:ascii="Times New Roman" w:hAnsi="Times New Roman" w:cs="Times New Roman"/>
          <w:sz w:val="24"/>
          <w:szCs w:val="24"/>
          <w:lang w:val="hr-HR"/>
        </w:rPr>
        <w:t xml:space="preserve">. Održavanjem ovog </w:t>
      </w:r>
      <w:r w:rsidR="004F1302">
        <w:rPr>
          <w:rFonts w:ascii="Times New Roman" w:hAnsi="Times New Roman" w:cs="Times New Roman"/>
          <w:sz w:val="24"/>
          <w:szCs w:val="24"/>
          <w:lang w:val="hr-HR"/>
        </w:rPr>
        <w:t>sastanka na vrhu</w:t>
      </w:r>
      <w:r w:rsidR="004F1302" w:rsidRPr="00F1623E">
        <w:rPr>
          <w:rFonts w:ascii="Times New Roman" w:hAnsi="Times New Roman" w:cs="Times New Roman"/>
          <w:sz w:val="24"/>
          <w:szCs w:val="24"/>
          <w:lang w:val="hr-HR"/>
        </w:rPr>
        <w:t xml:space="preserve"> </w:t>
      </w:r>
      <w:r w:rsidRPr="00F1623E">
        <w:rPr>
          <w:rFonts w:ascii="Times New Roman" w:hAnsi="Times New Roman" w:cs="Times New Roman"/>
          <w:sz w:val="24"/>
          <w:szCs w:val="24"/>
          <w:lang w:val="hr-HR"/>
        </w:rPr>
        <w:t xml:space="preserve">dana je nedvosmislena potvrda kontinuitetu europske perspektive </w:t>
      </w:r>
      <w:r w:rsidR="00241B2E">
        <w:rPr>
          <w:rFonts w:ascii="Times New Roman" w:hAnsi="Times New Roman" w:cs="Times New Roman"/>
          <w:sz w:val="24"/>
          <w:szCs w:val="24"/>
          <w:lang w:val="hr-HR"/>
        </w:rPr>
        <w:t xml:space="preserve">država regije </w:t>
      </w:r>
      <w:r w:rsidRPr="00F1623E">
        <w:rPr>
          <w:rFonts w:ascii="Times New Roman" w:hAnsi="Times New Roman" w:cs="Times New Roman"/>
          <w:sz w:val="24"/>
          <w:szCs w:val="24"/>
          <w:lang w:val="hr-HR"/>
        </w:rPr>
        <w:t xml:space="preserve">i poslana poruka političke podrške EU koja je spremna podržati reformske i europske napore </w:t>
      </w:r>
      <w:r w:rsidR="00BB4165">
        <w:rPr>
          <w:rFonts w:ascii="Times New Roman" w:hAnsi="Times New Roman" w:cs="Times New Roman"/>
          <w:sz w:val="24"/>
          <w:szCs w:val="24"/>
          <w:lang w:val="hr-HR"/>
        </w:rPr>
        <w:t>s</w:t>
      </w:r>
      <w:r w:rsidR="00241B2E">
        <w:rPr>
          <w:rFonts w:ascii="Times New Roman" w:hAnsi="Times New Roman" w:cs="Times New Roman"/>
          <w:sz w:val="24"/>
          <w:szCs w:val="24"/>
          <w:lang w:val="hr-HR"/>
        </w:rPr>
        <w:t>v</w:t>
      </w:r>
      <w:r w:rsidR="00BB4165">
        <w:rPr>
          <w:rFonts w:ascii="Times New Roman" w:hAnsi="Times New Roman" w:cs="Times New Roman"/>
          <w:sz w:val="24"/>
          <w:szCs w:val="24"/>
          <w:lang w:val="hr-HR"/>
        </w:rPr>
        <w:t>i</w:t>
      </w:r>
      <w:r w:rsidR="00241B2E">
        <w:rPr>
          <w:rFonts w:ascii="Times New Roman" w:hAnsi="Times New Roman" w:cs="Times New Roman"/>
          <w:sz w:val="24"/>
          <w:szCs w:val="24"/>
          <w:lang w:val="hr-HR"/>
        </w:rPr>
        <w:t xml:space="preserve">h </w:t>
      </w:r>
      <w:r w:rsidR="009D7572">
        <w:rPr>
          <w:rFonts w:ascii="Times New Roman" w:hAnsi="Times New Roman" w:cs="Times New Roman"/>
          <w:sz w:val="24"/>
          <w:szCs w:val="24"/>
          <w:lang w:val="hr-HR"/>
        </w:rPr>
        <w:t>država</w:t>
      </w:r>
      <w:r w:rsidR="009D7572" w:rsidRPr="00F1623E">
        <w:rPr>
          <w:rFonts w:ascii="Times New Roman" w:hAnsi="Times New Roman" w:cs="Times New Roman"/>
          <w:sz w:val="24"/>
          <w:szCs w:val="24"/>
          <w:lang w:val="hr-HR"/>
        </w:rPr>
        <w:t xml:space="preserve"> </w:t>
      </w:r>
      <w:r w:rsidR="00B70758">
        <w:rPr>
          <w:rFonts w:ascii="Times New Roman" w:hAnsi="Times New Roman" w:cs="Times New Roman"/>
          <w:sz w:val="24"/>
          <w:szCs w:val="24"/>
          <w:lang w:val="hr-HR"/>
        </w:rPr>
        <w:t>te ojačati politički dijalog na svim razinama, uključujući one najviše</w:t>
      </w:r>
      <w:r w:rsidRPr="00F1623E">
        <w:rPr>
          <w:rFonts w:ascii="Times New Roman" w:hAnsi="Times New Roman" w:cs="Times New Roman"/>
          <w:sz w:val="24"/>
          <w:szCs w:val="24"/>
          <w:lang w:val="hr-HR"/>
        </w:rPr>
        <w:t xml:space="preserve">. Usvojena je Zagrebačka deklaracija u kojoj EU potvrđuje europsku perspektivu </w:t>
      </w:r>
      <w:r w:rsidR="00241B2E">
        <w:rPr>
          <w:rFonts w:ascii="Times New Roman" w:hAnsi="Times New Roman" w:cs="Times New Roman"/>
          <w:sz w:val="24"/>
          <w:szCs w:val="24"/>
          <w:lang w:val="hr-HR"/>
        </w:rPr>
        <w:t>država z</w:t>
      </w:r>
      <w:r w:rsidRPr="00F1623E">
        <w:rPr>
          <w:rFonts w:ascii="Times New Roman" w:hAnsi="Times New Roman" w:cs="Times New Roman"/>
          <w:sz w:val="24"/>
          <w:szCs w:val="24"/>
          <w:lang w:val="hr-HR"/>
        </w:rPr>
        <w:t xml:space="preserve">apadnog Balkana. </w:t>
      </w:r>
    </w:p>
    <w:p w:rsidR="00F1623E" w:rsidRPr="00F1623E" w:rsidRDefault="00F1623E" w:rsidP="00F00601">
      <w:pPr>
        <w:spacing w:after="240" w:line="240" w:lineRule="auto"/>
        <w:jc w:val="both"/>
        <w:rPr>
          <w:rFonts w:ascii="Times New Roman" w:hAnsi="Times New Roman" w:cs="Times New Roman"/>
          <w:sz w:val="24"/>
          <w:szCs w:val="24"/>
          <w:lang w:val="hr-HR"/>
        </w:rPr>
      </w:pPr>
      <w:r w:rsidRPr="00F1623E">
        <w:rPr>
          <w:rFonts w:ascii="Times New Roman" w:hAnsi="Times New Roman" w:cs="Times New Roman"/>
          <w:sz w:val="24"/>
          <w:szCs w:val="24"/>
          <w:lang w:val="hr-HR"/>
        </w:rPr>
        <w:t>Tijekom hrvatskog predsjedanja postignut je</w:t>
      </w:r>
      <w:r>
        <w:rPr>
          <w:rFonts w:ascii="Times New Roman" w:hAnsi="Times New Roman" w:cs="Times New Roman"/>
          <w:sz w:val="24"/>
          <w:szCs w:val="24"/>
          <w:lang w:val="hr-HR"/>
        </w:rPr>
        <w:t xml:space="preserve"> </w:t>
      </w:r>
      <w:r w:rsidRPr="00F1623E">
        <w:rPr>
          <w:rFonts w:ascii="Times New Roman" w:hAnsi="Times New Roman" w:cs="Times New Roman"/>
          <w:sz w:val="24"/>
          <w:szCs w:val="24"/>
          <w:lang w:val="hr-HR"/>
        </w:rPr>
        <w:t>i napredak u pristupnim pregovorima s Crnom Gorom</w:t>
      </w:r>
      <w:r w:rsidR="00B70758">
        <w:rPr>
          <w:rFonts w:ascii="Times New Roman" w:hAnsi="Times New Roman" w:cs="Times New Roman"/>
          <w:sz w:val="24"/>
          <w:szCs w:val="24"/>
          <w:lang w:val="hr-HR"/>
        </w:rPr>
        <w:t>,</w:t>
      </w:r>
      <w:r w:rsidRPr="00F1623E">
        <w:rPr>
          <w:rFonts w:ascii="Times New Roman" w:hAnsi="Times New Roman" w:cs="Times New Roman"/>
          <w:sz w:val="24"/>
          <w:szCs w:val="24"/>
          <w:lang w:val="hr-HR"/>
        </w:rPr>
        <w:t xml:space="preserve"> otvaranjem pregovora u Poglavlju 8. – </w:t>
      </w:r>
      <w:r w:rsidR="00B70758">
        <w:rPr>
          <w:rFonts w:ascii="Times New Roman" w:hAnsi="Times New Roman" w:cs="Times New Roman"/>
          <w:sz w:val="24"/>
          <w:szCs w:val="24"/>
          <w:lang w:val="hr-HR"/>
        </w:rPr>
        <w:t>T</w:t>
      </w:r>
      <w:r w:rsidRPr="00F1623E">
        <w:rPr>
          <w:rFonts w:ascii="Times New Roman" w:hAnsi="Times New Roman" w:cs="Times New Roman"/>
          <w:sz w:val="24"/>
          <w:szCs w:val="24"/>
          <w:lang w:val="hr-HR"/>
        </w:rPr>
        <w:t>ržišno natjecanje</w:t>
      </w:r>
      <w:r w:rsidR="00424F10">
        <w:rPr>
          <w:rFonts w:ascii="Times New Roman" w:hAnsi="Times New Roman" w:cs="Times New Roman"/>
          <w:sz w:val="24"/>
          <w:szCs w:val="24"/>
          <w:lang w:val="hr-HR"/>
        </w:rPr>
        <w:t>,</w:t>
      </w:r>
      <w:r w:rsidRPr="00F1623E">
        <w:rPr>
          <w:rFonts w:ascii="Times New Roman" w:hAnsi="Times New Roman" w:cs="Times New Roman"/>
          <w:sz w:val="24"/>
          <w:szCs w:val="24"/>
          <w:lang w:val="hr-HR"/>
        </w:rPr>
        <w:t xml:space="preserve"> na Međuvladinoj konferenciji </w:t>
      </w:r>
      <w:r w:rsidR="00424F10">
        <w:rPr>
          <w:rFonts w:ascii="Times New Roman" w:hAnsi="Times New Roman" w:cs="Times New Roman"/>
          <w:sz w:val="24"/>
          <w:szCs w:val="24"/>
          <w:lang w:val="hr-HR"/>
        </w:rPr>
        <w:t xml:space="preserve">održanoj </w:t>
      </w:r>
      <w:r w:rsidRPr="00F1623E">
        <w:rPr>
          <w:rFonts w:ascii="Times New Roman" w:hAnsi="Times New Roman" w:cs="Times New Roman"/>
          <w:sz w:val="24"/>
          <w:szCs w:val="24"/>
          <w:lang w:val="hr-HR"/>
        </w:rPr>
        <w:t>posljednjeg dana hrvatskog predsjedanja Vijećem EU</w:t>
      </w:r>
      <w:r w:rsidR="00B70758">
        <w:rPr>
          <w:rFonts w:ascii="Times New Roman" w:hAnsi="Times New Roman" w:cs="Times New Roman"/>
          <w:sz w:val="24"/>
          <w:szCs w:val="24"/>
          <w:lang w:val="hr-HR"/>
        </w:rPr>
        <w:t xml:space="preserve"> (30. lipnja)</w:t>
      </w:r>
      <w:r w:rsidRPr="00F1623E">
        <w:rPr>
          <w:rFonts w:ascii="Times New Roman" w:hAnsi="Times New Roman" w:cs="Times New Roman"/>
          <w:sz w:val="24"/>
          <w:szCs w:val="24"/>
          <w:lang w:val="hr-HR"/>
        </w:rPr>
        <w:t xml:space="preserve">. Riječ je o posljednjem poglavlju koje je </w:t>
      </w:r>
      <w:r w:rsidR="00B70758">
        <w:rPr>
          <w:rFonts w:ascii="Times New Roman" w:hAnsi="Times New Roman" w:cs="Times New Roman"/>
          <w:sz w:val="24"/>
          <w:szCs w:val="24"/>
          <w:lang w:val="hr-HR"/>
        </w:rPr>
        <w:t xml:space="preserve">trebalo </w:t>
      </w:r>
      <w:r w:rsidRPr="00F1623E">
        <w:rPr>
          <w:rFonts w:ascii="Times New Roman" w:hAnsi="Times New Roman" w:cs="Times New Roman"/>
          <w:sz w:val="24"/>
          <w:szCs w:val="24"/>
          <w:lang w:val="hr-HR"/>
        </w:rPr>
        <w:t>otvoriti u pregovorima koji su započeli 2012. godine, a u čemu od prosinca 2018. nije bilo značajnijeg napretka.</w:t>
      </w:r>
    </w:p>
    <w:p w:rsidR="00345F91" w:rsidRPr="00F00601" w:rsidRDefault="00F1623E" w:rsidP="00F00601">
      <w:pPr>
        <w:spacing w:after="360" w:line="240" w:lineRule="auto"/>
        <w:jc w:val="both"/>
        <w:rPr>
          <w:rFonts w:ascii="Times New Roman" w:hAnsi="Times New Roman" w:cs="Times New Roman"/>
          <w:sz w:val="24"/>
          <w:szCs w:val="24"/>
          <w:lang w:val="hr-HR"/>
        </w:rPr>
      </w:pPr>
      <w:r w:rsidRPr="00F1623E">
        <w:rPr>
          <w:rFonts w:ascii="Times New Roman" w:hAnsi="Times New Roman" w:cs="Times New Roman"/>
          <w:sz w:val="24"/>
          <w:szCs w:val="24"/>
          <w:lang w:val="hr-HR"/>
        </w:rPr>
        <w:t>Hrvatsko</w:t>
      </w:r>
      <w:r w:rsidR="009D7572">
        <w:rPr>
          <w:rFonts w:ascii="Times New Roman" w:hAnsi="Times New Roman" w:cs="Times New Roman"/>
          <w:sz w:val="24"/>
          <w:szCs w:val="24"/>
          <w:lang w:val="hr-HR"/>
        </w:rPr>
        <w:t xml:space="preserve"> je</w:t>
      </w:r>
      <w:r w:rsidRPr="00F1623E">
        <w:rPr>
          <w:rFonts w:ascii="Times New Roman" w:hAnsi="Times New Roman" w:cs="Times New Roman"/>
          <w:sz w:val="24"/>
          <w:szCs w:val="24"/>
          <w:lang w:val="hr-HR"/>
        </w:rPr>
        <w:t xml:space="preserve"> predsjedništvo nastavilo rad na pravo</w:t>
      </w:r>
      <w:r w:rsidR="00C9037C">
        <w:rPr>
          <w:rFonts w:ascii="Times New Roman" w:hAnsi="Times New Roman" w:cs="Times New Roman"/>
          <w:sz w:val="24"/>
          <w:szCs w:val="24"/>
          <w:lang w:val="hr-HR"/>
        </w:rPr>
        <w:t>vremenoj</w:t>
      </w:r>
      <w:r w:rsidRPr="00F1623E">
        <w:rPr>
          <w:rFonts w:ascii="Times New Roman" w:hAnsi="Times New Roman" w:cs="Times New Roman"/>
          <w:sz w:val="24"/>
          <w:szCs w:val="24"/>
          <w:lang w:val="hr-HR"/>
        </w:rPr>
        <w:t xml:space="preserve"> uspostavi instrumenta za nastavak </w:t>
      </w:r>
      <w:proofErr w:type="spellStart"/>
      <w:r w:rsidRPr="00F1623E">
        <w:rPr>
          <w:rFonts w:ascii="Times New Roman" w:hAnsi="Times New Roman" w:cs="Times New Roman"/>
          <w:sz w:val="24"/>
          <w:szCs w:val="24"/>
          <w:lang w:val="hr-HR"/>
        </w:rPr>
        <w:t>pretpristupne</w:t>
      </w:r>
      <w:proofErr w:type="spellEnd"/>
      <w:r w:rsidRPr="00F1623E">
        <w:rPr>
          <w:rFonts w:ascii="Times New Roman" w:hAnsi="Times New Roman" w:cs="Times New Roman"/>
          <w:sz w:val="24"/>
          <w:szCs w:val="24"/>
          <w:lang w:val="hr-HR"/>
        </w:rPr>
        <w:t xml:space="preserve"> pomoći (</w:t>
      </w:r>
      <w:r w:rsidRPr="005D560E">
        <w:rPr>
          <w:rFonts w:ascii="Times New Roman" w:hAnsi="Times New Roman" w:cs="Times New Roman"/>
          <w:i/>
          <w:sz w:val="24"/>
          <w:szCs w:val="24"/>
          <w:lang w:val="hr-HR"/>
        </w:rPr>
        <w:t xml:space="preserve">Instrument for </w:t>
      </w:r>
      <w:proofErr w:type="spellStart"/>
      <w:r w:rsidRPr="005D560E">
        <w:rPr>
          <w:rFonts w:ascii="Times New Roman" w:hAnsi="Times New Roman" w:cs="Times New Roman"/>
          <w:i/>
          <w:sz w:val="24"/>
          <w:szCs w:val="24"/>
          <w:lang w:val="hr-HR"/>
        </w:rPr>
        <w:t>Pre-Accession</w:t>
      </w:r>
      <w:proofErr w:type="spellEnd"/>
      <w:r w:rsidRPr="00F1623E">
        <w:rPr>
          <w:rFonts w:ascii="Times New Roman" w:hAnsi="Times New Roman" w:cs="Times New Roman"/>
          <w:sz w:val="24"/>
          <w:szCs w:val="24"/>
          <w:lang w:val="hr-HR"/>
        </w:rPr>
        <w:t xml:space="preserve"> – IPA III) u skladu s prioritetima Unije</w:t>
      </w:r>
      <w:r w:rsidR="00B00C1E">
        <w:rPr>
          <w:rFonts w:ascii="Times New Roman" w:hAnsi="Times New Roman" w:cs="Times New Roman"/>
          <w:sz w:val="24"/>
          <w:szCs w:val="24"/>
          <w:lang w:val="hr-HR"/>
        </w:rPr>
        <w:t>,</w:t>
      </w:r>
      <w:r w:rsidRPr="00F1623E">
        <w:rPr>
          <w:rFonts w:ascii="Times New Roman" w:hAnsi="Times New Roman" w:cs="Times New Roman"/>
          <w:sz w:val="24"/>
          <w:szCs w:val="24"/>
          <w:lang w:val="hr-HR"/>
        </w:rPr>
        <w:t xml:space="preserve"> postigavši visoku razinu usklađenosti </w:t>
      </w:r>
      <w:r w:rsidR="00B00C1E">
        <w:rPr>
          <w:rFonts w:ascii="Times New Roman" w:hAnsi="Times New Roman" w:cs="Times New Roman"/>
          <w:sz w:val="24"/>
          <w:szCs w:val="24"/>
          <w:lang w:val="hr-HR"/>
        </w:rPr>
        <w:t xml:space="preserve">među institucijama EU </w:t>
      </w:r>
      <w:r w:rsidRPr="00F1623E">
        <w:rPr>
          <w:rFonts w:ascii="Times New Roman" w:hAnsi="Times New Roman" w:cs="Times New Roman"/>
          <w:sz w:val="24"/>
          <w:szCs w:val="24"/>
          <w:lang w:val="hr-HR"/>
        </w:rPr>
        <w:t xml:space="preserve">kroz </w:t>
      </w:r>
      <w:r w:rsidR="00B00C1E">
        <w:rPr>
          <w:rFonts w:ascii="Times New Roman" w:hAnsi="Times New Roman" w:cs="Times New Roman"/>
          <w:sz w:val="24"/>
          <w:szCs w:val="24"/>
          <w:lang w:val="hr-HR"/>
        </w:rPr>
        <w:t xml:space="preserve">politički i niz tehničkih </w:t>
      </w:r>
      <w:proofErr w:type="spellStart"/>
      <w:r w:rsidRPr="00F1623E">
        <w:rPr>
          <w:rFonts w:ascii="Times New Roman" w:hAnsi="Times New Roman" w:cs="Times New Roman"/>
          <w:sz w:val="24"/>
          <w:szCs w:val="24"/>
          <w:lang w:val="hr-HR"/>
        </w:rPr>
        <w:t>trijalog</w:t>
      </w:r>
      <w:r w:rsidR="00B00C1E">
        <w:rPr>
          <w:rFonts w:ascii="Times New Roman" w:hAnsi="Times New Roman" w:cs="Times New Roman"/>
          <w:sz w:val="24"/>
          <w:szCs w:val="24"/>
          <w:lang w:val="hr-HR"/>
        </w:rPr>
        <w:t>a</w:t>
      </w:r>
      <w:proofErr w:type="spellEnd"/>
      <w:r w:rsidRPr="00F1623E">
        <w:rPr>
          <w:rFonts w:ascii="Times New Roman" w:hAnsi="Times New Roman" w:cs="Times New Roman"/>
          <w:sz w:val="24"/>
          <w:szCs w:val="24"/>
          <w:lang w:val="hr-HR"/>
        </w:rPr>
        <w:t xml:space="preserve">. </w:t>
      </w:r>
    </w:p>
    <w:p w:rsidR="00156759" w:rsidRDefault="00156759" w:rsidP="007274F3">
      <w:pPr>
        <w:spacing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Višegodišnji financijski okvir EU 202</w:t>
      </w:r>
      <w:r w:rsidR="00215D59">
        <w:rPr>
          <w:rFonts w:ascii="Times New Roman" w:hAnsi="Times New Roman" w:cs="Times New Roman"/>
          <w:b/>
          <w:sz w:val="24"/>
          <w:szCs w:val="24"/>
          <w:lang w:val="hr-HR"/>
        </w:rPr>
        <w:t>1</w:t>
      </w:r>
      <w:r>
        <w:rPr>
          <w:rFonts w:ascii="Times New Roman" w:hAnsi="Times New Roman" w:cs="Times New Roman"/>
          <w:b/>
          <w:sz w:val="24"/>
          <w:szCs w:val="24"/>
          <w:lang w:val="hr-HR"/>
        </w:rPr>
        <w:t xml:space="preserve">.-2027. </w:t>
      </w:r>
      <w:r w:rsidR="006B372B">
        <w:rPr>
          <w:rFonts w:ascii="Times New Roman" w:hAnsi="Times New Roman" w:cs="Times New Roman"/>
          <w:b/>
          <w:sz w:val="24"/>
          <w:szCs w:val="24"/>
          <w:lang w:val="hr-HR"/>
        </w:rPr>
        <w:t xml:space="preserve">i </w:t>
      </w:r>
      <w:r>
        <w:rPr>
          <w:rFonts w:ascii="Times New Roman" w:hAnsi="Times New Roman" w:cs="Times New Roman"/>
          <w:b/>
          <w:sz w:val="24"/>
          <w:szCs w:val="24"/>
          <w:lang w:val="hr-HR"/>
        </w:rPr>
        <w:t xml:space="preserve">Plan </w:t>
      </w:r>
      <w:r w:rsidR="004E0BF8">
        <w:rPr>
          <w:rFonts w:ascii="Times New Roman" w:hAnsi="Times New Roman" w:cs="Times New Roman"/>
          <w:b/>
          <w:sz w:val="24"/>
          <w:szCs w:val="24"/>
          <w:lang w:val="hr-HR"/>
        </w:rPr>
        <w:t xml:space="preserve">za </w:t>
      </w:r>
      <w:r>
        <w:rPr>
          <w:rFonts w:ascii="Times New Roman" w:hAnsi="Times New Roman" w:cs="Times New Roman"/>
          <w:b/>
          <w:sz w:val="24"/>
          <w:szCs w:val="24"/>
          <w:lang w:val="hr-HR"/>
        </w:rPr>
        <w:t>oporav</w:t>
      </w:r>
      <w:r w:rsidR="004E0BF8">
        <w:rPr>
          <w:rFonts w:ascii="Times New Roman" w:hAnsi="Times New Roman" w:cs="Times New Roman"/>
          <w:b/>
          <w:sz w:val="24"/>
          <w:szCs w:val="24"/>
          <w:lang w:val="hr-HR"/>
        </w:rPr>
        <w:t>a</w:t>
      </w:r>
      <w:r>
        <w:rPr>
          <w:rFonts w:ascii="Times New Roman" w:hAnsi="Times New Roman" w:cs="Times New Roman"/>
          <w:b/>
          <w:sz w:val="24"/>
          <w:szCs w:val="24"/>
          <w:lang w:val="hr-HR"/>
        </w:rPr>
        <w:t>k</w:t>
      </w:r>
      <w:r w:rsidR="009A0992">
        <w:rPr>
          <w:rFonts w:ascii="Times New Roman" w:hAnsi="Times New Roman" w:cs="Times New Roman"/>
          <w:b/>
          <w:sz w:val="24"/>
          <w:szCs w:val="24"/>
          <w:lang w:val="hr-HR"/>
        </w:rPr>
        <w:t xml:space="preserve"> Europe</w:t>
      </w:r>
      <w:r>
        <w:rPr>
          <w:rFonts w:ascii="Times New Roman" w:hAnsi="Times New Roman" w:cs="Times New Roman"/>
          <w:b/>
          <w:sz w:val="24"/>
          <w:szCs w:val="24"/>
          <w:lang w:val="hr-HR"/>
        </w:rPr>
        <w:t xml:space="preserve"> </w:t>
      </w:r>
    </w:p>
    <w:p w:rsidR="00FC0989" w:rsidRPr="00FC0989" w:rsidRDefault="00FC0989" w:rsidP="0069117C">
      <w:pPr>
        <w:spacing w:after="240" w:line="240" w:lineRule="auto"/>
        <w:jc w:val="both"/>
        <w:rPr>
          <w:rFonts w:ascii="Times New Roman" w:hAnsi="Times New Roman" w:cs="Times New Roman"/>
          <w:sz w:val="24"/>
          <w:szCs w:val="24"/>
          <w:lang w:val="hr-HR"/>
        </w:rPr>
      </w:pPr>
      <w:r w:rsidRPr="00FC0989">
        <w:rPr>
          <w:rFonts w:ascii="Times New Roman" w:hAnsi="Times New Roman" w:cs="Times New Roman"/>
          <w:sz w:val="24"/>
          <w:szCs w:val="24"/>
          <w:lang w:val="hr-HR"/>
        </w:rPr>
        <w:t xml:space="preserve">Odlukom Europskog vijeća iz prosinca 2019. postizanje dogovora oko </w:t>
      </w:r>
      <w:r w:rsidR="009F4643">
        <w:rPr>
          <w:rFonts w:ascii="Times New Roman" w:hAnsi="Times New Roman" w:cs="Times New Roman"/>
          <w:sz w:val="24"/>
          <w:szCs w:val="24"/>
          <w:lang w:val="hr-HR"/>
        </w:rPr>
        <w:t>v</w:t>
      </w:r>
      <w:r w:rsidRPr="00FC0989">
        <w:rPr>
          <w:rFonts w:ascii="Times New Roman" w:hAnsi="Times New Roman" w:cs="Times New Roman"/>
          <w:sz w:val="24"/>
          <w:szCs w:val="24"/>
          <w:lang w:val="hr-HR"/>
        </w:rPr>
        <w:t xml:space="preserve">išegodišnjeg financijskog okvira povjereno je predsjedniku </w:t>
      </w:r>
      <w:r w:rsidR="00331FA3">
        <w:rPr>
          <w:rFonts w:ascii="Times New Roman" w:hAnsi="Times New Roman" w:cs="Times New Roman"/>
          <w:sz w:val="24"/>
          <w:szCs w:val="24"/>
          <w:lang w:val="hr-HR"/>
        </w:rPr>
        <w:t>EV</w:t>
      </w:r>
      <w:r w:rsidR="00067609">
        <w:rPr>
          <w:rFonts w:ascii="Times New Roman" w:hAnsi="Times New Roman" w:cs="Times New Roman"/>
          <w:sz w:val="24"/>
          <w:szCs w:val="24"/>
          <w:lang w:val="hr-HR"/>
        </w:rPr>
        <w:t xml:space="preserve"> </w:t>
      </w:r>
      <w:proofErr w:type="spellStart"/>
      <w:r w:rsidRPr="00FC0989">
        <w:rPr>
          <w:rFonts w:ascii="Times New Roman" w:hAnsi="Times New Roman" w:cs="Times New Roman"/>
          <w:sz w:val="24"/>
          <w:szCs w:val="24"/>
          <w:lang w:val="hr-HR"/>
        </w:rPr>
        <w:t>Michelu</w:t>
      </w:r>
      <w:proofErr w:type="spellEnd"/>
      <w:r w:rsidRPr="00FC0989">
        <w:rPr>
          <w:rFonts w:ascii="Times New Roman" w:hAnsi="Times New Roman" w:cs="Times New Roman"/>
          <w:sz w:val="24"/>
          <w:szCs w:val="24"/>
          <w:lang w:val="hr-HR"/>
        </w:rPr>
        <w:t>, dok je hrvatskom predsjedništvu</w:t>
      </w:r>
      <w:r w:rsidR="006A6351" w:rsidRPr="006A6351">
        <w:t xml:space="preserve"> </w:t>
      </w:r>
      <w:r w:rsidR="006A6351" w:rsidRPr="006A6351">
        <w:rPr>
          <w:rFonts w:ascii="Times New Roman" w:hAnsi="Times New Roman" w:cs="Times New Roman"/>
          <w:sz w:val="24"/>
          <w:szCs w:val="24"/>
          <w:lang w:val="hr-HR"/>
        </w:rPr>
        <w:t>pripala zadaća vođenja pripremnih aktivnosti kroz sastanke radn</w:t>
      </w:r>
      <w:r w:rsidR="00067609">
        <w:rPr>
          <w:rFonts w:ascii="Times New Roman" w:hAnsi="Times New Roman" w:cs="Times New Roman"/>
          <w:sz w:val="24"/>
          <w:szCs w:val="24"/>
          <w:lang w:val="hr-HR"/>
        </w:rPr>
        <w:t>ih</w:t>
      </w:r>
      <w:r w:rsidR="006A6351" w:rsidRPr="006A6351">
        <w:rPr>
          <w:rFonts w:ascii="Times New Roman" w:hAnsi="Times New Roman" w:cs="Times New Roman"/>
          <w:sz w:val="24"/>
          <w:szCs w:val="24"/>
          <w:lang w:val="hr-HR"/>
        </w:rPr>
        <w:t xml:space="preserve"> skupin</w:t>
      </w:r>
      <w:r w:rsidR="00067609">
        <w:rPr>
          <w:rFonts w:ascii="Times New Roman" w:hAnsi="Times New Roman" w:cs="Times New Roman"/>
          <w:sz w:val="24"/>
          <w:szCs w:val="24"/>
          <w:lang w:val="hr-HR"/>
        </w:rPr>
        <w:t>a</w:t>
      </w:r>
      <w:r w:rsidR="006A6351" w:rsidRPr="006A6351">
        <w:rPr>
          <w:rFonts w:ascii="Times New Roman" w:hAnsi="Times New Roman" w:cs="Times New Roman"/>
          <w:sz w:val="24"/>
          <w:szCs w:val="24"/>
          <w:lang w:val="hr-HR"/>
        </w:rPr>
        <w:t>, COREPER-a</w:t>
      </w:r>
      <w:r w:rsidR="00B10433">
        <w:rPr>
          <w:rFonts w:ascii="Times New Roman" w:hAnsi="Times New Roman" w:cs="Times New Roman"/>
          <w:sz w:val="24"/>
          <w:szCs w:val="24"/>
          <w:lang w:val="hr-HR"/>
        </w:rPr>
        <w:t xml:space="preserve"> i</w:t>
      </w:r>
      <w:r w:rsidR="006A6351" w:rsidRPr="006A6351">
        <w:rPr>
          <w:rFonts w:ascii="Times New Roman" w:hAnsi="Times New Roman" w:cs="Times New Roman"/>
          <w:sz w:val="24"/>
          <w:szCs w:val="24"/>
          <w:lang w:val="hr-HR"/>
        </w:rPr>
        <w:t xml:space="preserve"> Vijeća za opće poslove kojim je predsjedal</w:t>
      </w:r>
      <w:r w:rsidR="006B372B">
        <w:rPr>
          <w:rFonts w:ascii="Times New Roman" w:hAnsi="Times New Roman" w:cs="Times New Roman"/>
          <w:sz w:val="24"/>
          <w:szCs w:val="24"/>
          <w:lang w:val="hr-HR"/>
        </w:rPr>
        <w:t>o</w:t>
      </w:r>
      <w:r w:rsidR="00D15DC4">
        <w:rPr>
          <w:rFonts w:ascii="Times New Roman" w:hAnsi="Times New Roman" w:cs="Times New Roman"/>
          <w:sz w:val="24"/>
          <w:szCs w:val="24"/>
          <w:lang w:val="hr-HR"/>
        </w:rPr>
        <w:t>,</w:t>
      </w:r>
      <w:r w:rsidR="006A6351" w:rsidRPr="006A6351">
        <w:rPr>
          <w:rFonts w:ascii="Times New Roman" w:hAnsi="Times New Roman" w:cs="Times New Roman"/>
          <w:sz w:val="24"/>
          <w:szCs w:val="24"/>
          <w:lang w:val="hr-HR"/>
        </w:rPr>
        <w:t xml:space="preserve"> te</w:t>
      </w:r>
      <w:r w:rsidR="00A67039">
        <w:rPr>
          <w:rFonts w:ascii="Times New Roman" w:hAnsi="Times New Roman" w:cs="Times New Roman"/>
          <w:sz w:val="24"/>
          <w:szCs w:val="24"/>
          <w:lang w:val="hr-HR"/>
        </w:rPr>
        <w:t xml:space="preserve"> zadaća usuglašavanja više od 5</w:t>
      </w:r>
      <w:r w:rsidRPr="00FC0989">
        <w:rPr>
          <w:rFonts w:ascii="Times New Roman" w:hAnsi="Times New Roman" w:cs="Times New Roman"/>
          <w:sz w:val="24"/>
          <w:szCs w:val="24"/>
          <w:lang w:val="hr-HR"/>
        </w:rPr>
        <w:t>0 sektorskih i horizontalnih zakon</w:t>
      </w:r>
      <w:r w:rsidR="00B00C1E">
        <w:rPr>
          <w:rFonts w:ascii="Times New Roman" w:hAnsi="Times New Roman" w:cs="Times New Roman"/>
          <w:sz w:val="24"/>
          <w:szCs w:val="24"/>
          <w:lang w:val="hr-HR"/>
        </w:rPr>
        <w:t xml:space="preserve">odavnih </w:t>
      </w:r>
      <w:r w:rsidR="00A67039">
        <w:rPr>
          <w:rFonts w:ascii="Times New Roman" w:hAnsi="Times New Roman" w:cs="Times New Roman"/>
          <w:sz w:val="24"/>
          <w:szCs w:val="24"/>
          <w:lang w:val="hr-HR"/>
        </w:rPr>
        <w:t xml:space="preserve">i drugih </w:t>
      </w:r>
      <w:r w:rsidR="00B00C1E">
        <w:rPr>
          <w:rFonts w:ascii="Times New Roman" w:hAnsi="Times New Roman" w:cs="Times New Roman"/>
          <w:sz w:val="24"/>
          <w:szCs w:val="24"/>
          <w:lang w:val="hr-HR"/>
        </w:rPr>
        <w:t xml:space="preserve">akata </w:t>
      </w:r>
      <w:r w:rsidRPr="00FC0989">
        <w:rPr>
          <w:rFonts w:ascii="Times New Roman" w:hAnsi="Times New Roman" w:cs="Times New Roman"/>
          <w:sz w:val="24"/>
          <w:szCs w:val="24"/>
          <w:lang w:val="hr-HR"/>
        </w:rPr>
        <w:t>u Vijeću</w:t>
      </w:r>
      <w:r w:rsidR="002A2E37">
        <w:rPr>
          <w:rFonts w:ascii="Times New Roman" w:hAnsi="Times New Roman" w:cs="Times New Roman"/>
          <w:sz w:val="24"/>
          <w:szCs w:val="24"/>
          <w:lang w:val="hr-HR"/>
        </w:rPr>
        <w:t>,</w:t>
      </w:r>
      <w:r w:rsidRPr="00FC0989">
        <w:rPr>
          <w:rFonts w:ascii="Times New Roman" w:hAnsi="Times New Roman" w:cs="Times New Roman"/>
          <w:sz w:val="24"/>
          <w:szCs w:val="24"/>
          <w:lang w:val="hr-HR"/>
        </w:rPr>
        <w:t xml:space="preserve"> </w:t>
      </w:r>
      <w:r w:rsidR="00054F2A">
        <w:rPr>
          <w:rFonts w:ascii="Times New Roman" w:hAnsi="Times New Roman" w:cs="Times New Roman"/>
          <w:sz w:val="24"/>
          <w:szCs w:val="24"/>
          <w:lang w:val="hr-HR"/>
        </w:rPr>
        <w:t xml:space="preserve">uključujući </w:t>
      </w:r>
      <w:r w:rsidR="00067609">
        <w:rPr>
          <w:rFonts w:ascii="Times New Roman" w:hAnsi="Times New Roman" w:cs="Times New Roman"/>
          <w:sz w:val="24"/>
          <w:szCs w:val="24"/>
          <w:lang w:val="hr-HR"/>
        </w:rPr>
        <w:t xml:space="preserve">i </w:t>
      </w:r>
      <w:r w:rsidRPr="00FC0989">
        <w:rPr>
          <w:rFonts w:ascii="Times New Roman" w:hAnsi="Times New Roman" w:cs="Times New Roman"/>
          <w:sz w:val="24"/>
          <w:szCs w:val="24"/>
          <w:lang w:val="hr-HR"/>
        </w:rPr>
        <w:t>pregovor</w:t>
      </w:r>
      <w:r w:rsidR="00054F2A">
        <w:rPr>
          <w:rFonts w:ascii="Times New Roman" w:hAnsi="Times New Roman" w:cs="Times New Roman"/>
          <w:sz w:val="24"/>
          <w:szCs w:val="24"/>
          <w:lang w:val="hr-HR"/>
        </w:rPr>
        <w:t>e</w:t>
      </w:r>
      <w:r w:rsidRPr="00FC0989">
        <w:rPr>
          <w:rFonts w:ascii="Times New Roman" w:hAnsi="Times New Roman" w:cs="Times New Roman"/>
          <w:sz w:val="24"/>
          <w:szCs w:val="24"/>
          <w:lang w:val="hr-HR"/>
        </w:rPr>
        <w:t xml:space="preserve"> s Europskim parlamentom. </w:t>
      </w:r>
    </w:p>
    <w:p w:rsidR="00FC0989" w:rsidRPr="00FC0989" w:rsidRDefault="00FC0989" w:rsidP="0069117C">
      <w:pPr>
        <w:spacing w:after="240" w:line="240" w:lineRule="auto"/>
        <w:jc w:val="both"/>
        <w:rPr>
          <w:rFonts w:ascii="Times New Roman" w:hAnsi="Times New Roman" w:cs="Times New Roman"/>
          <w:sz w:val="24"/>
          <w:szCs w:val="24"/>
          <w:lang w:val="hr-HR"/>
        </w:rPr>
      </w:pPr>
      <w:r w:rsidRPr="00FC0989">
        <w:rPr>
          <w:rFonts w:ascii="Times New Roman" w:hAnsi="Times New Roman" w:cs="Times New Roman"/>
          <w:sz w:val="24"/>
          <w:szCs w:val="24"/>
          <w:lang w:val="hr-HR"/>
        </w:rPr>
        <w:t xml:space="preserve">Po završenim bilateralnim konzultacijama </w:t>
      </w:r>
      <w:r w:rsidR="0069117C" w:rsidRPr="00FC0989">
        <w:rPr>
          <w:rFonts w:ascii="Times New Roman" w:hAnsi="Times New Roman" w:cs="Times New Roman"/>
          <w:sz w:val="24"/>
          <w:szCs w:val="24"/>
          <w:lang w:val="hr-HR"/>
        </w:rPr>
        <w:t xml:space="preserve">s državama članicama </w:t>
      </w:r>
      <w:r w:rsidRPr="00FC0989">
        <w:rPr>
          <w:rFonts w:ascii="Times New Roman" w:hAnsi="Times New Roman" w:cs="Times New Roman"/>
          <w:sz w:val="24"/>
          <w:szCs w:val="24"/>
          <w:lang w:val="hr-HR"/>
        </w:rPr>
        <w:t xml:space="preserve">tijekom siječnja i veljače, predsjednik Europskog vijeća je 14. veljače 2020. predstavio novi prijedlog </w:t>
      </w:r>
      <w:r w:rsidR="00054F2A">
        <w:rPr>
          <w:rFonts w:ascii="Times New Roman" w:hAnsi="Times New Roman" w:cs="Times New Roman"/>
          <w:sz w:val="24"/>
          <w:szCs w:val="24"/>
          <w:lang w:val="hr-HR"/>
        </w:rPr>
        <w:t>tzv. „</w:t>
      </w:r>
      <w:r w:rsidR="009F4643">
        <w:rPr>
          <w:rFonts w:ascii="Times New Roman" w:hAnsi="Times New Roman" w:cs="Times New Roman"/>
          <w:sz w:val="24"/>
          <w:szCs w:val="24"/>
          <w:lang w:val="hr-HR"/>
        </w:rPr>
        <w:t>p</w:t>
      </w:r>
      <w:r w:rsidRPr="00FC0989">
        <w:rPr>
          <w:rFonts w:ascii="Times New Roman" w:hAnsi="Times New Roman" w:cs="Times New Roman"/>
          <w:sz w:val="24"/>
          <w:szCs w:val="24"/>
          <w:lang w:val="hr-HR"/>
        </w:rPr>
        <w:t>regovaračke kutije</w:t>
      </w:r>
      <w:r w:rsidR="00054F2A">
        <w:rPr>
          <w:rFonts w:ascii="Times New Roman" w:hAnsi="Times New Roman" w:cs="Times New Roman"/>
          <w:sz w:val="24"/>
          <w:szCs w:val="24"/>
          <w:lang w:val="hr-HR"/>
        </w:rPr>
        <w:t>“</w:t>
      </w:r>
      <w:r w:rsidRPr="00FC0989">
        <w:rPr>
          <w:rFonts w:ascii="Times New Roman" w:hAnsi="Times New Roman" w:cs="Times New Roman"/>
          <w:sz w:val="24"/>
          <w:szCs w:val="24"/>
          <w:lang w:val="hr-HR"/>
        </w:rPr>
        <w:t xml:space="preserve"> u obliku </w:t>
      </w:r>
      <w:r w:rsidR="00B00C1E">
        <w:rPr>
          <w:rFonts w:ascii="Times New Roman" w:hAnsi="Times New Roman" w:cs="Times New Roman"/>
          <w:sz w:val="24"/>
          <w:szCs w:val="24"/>
          <w:lang w:val="hr-HR"/>
        </w:rPr>
        <w:t>n</w:t>
      </w:r>
      <w:r w:rsidRPr="00FC0989">
        <w:rPr>
          <w:rFonts w:ascii="Times New Roman" w:hAnsi="Times New Roman" w:cs="Times New Roman"/>
          <w:sz w:val="24"/>
          <w:szCs w:val="24"/>
          <w:lang w:val="hr-HR"/>
        </w:rPr>
        <w:t>acrta zaključaka E</w:t>
      </w:r>
      <w:r w:rsidR="00253EE8">
        <w:rPr>
          <w:rFonts w:ascii="Times New Roman" w:hAnsi="Times New Roman" w:cs="Times New Roman"/>
          <w:sz w:val="24"/>
          <w:szCs w:val="24"/>
          <w:lang w:val="hr-HR"/>
        </w:rPr>
        <w:t>V</w:t>
      </w:r>
      <w:r w:rsidR="002A2E37">
        <w:rPr>
          <w:rFonts w:ascii="Times New Roman" w:hAnsi="Times New Roman" w:cs="Times New Roman"/>
          <w:sz w:val="24"/>
          <w:szCs w:val="24"/>
          <w:lang w:val="hr-HR"/>
        </w:rPr>
        <w:t xml:space="preserve"> </w:t>
      </w:r>
      <w:r w:rsidRPr="00FC0989">
        <w:rPr>
          <w:rFonts w:ascii="Times New Roman" w:hAnsi="Times New Roman" w:cs="Times New Roman"/>
          <w:sz w:val="24"/>
          <w:szCs w:val="24"/>
          <w:lang w:val="hr-HR"/>
        </w:rPr>
        <w:t>kao podlogu za raspravu na izvanrednim sastancima Vijeća za opće poslove 17. veljače</w:t>
      </w:r>
      <w:r w:rsidR="00054F2A">
        <w:rPr>
          <w:rFonts w:ascii="Times New Roman" w:hAnsi="Times New Roman" w:cs="Times New Roman"/>
          <w:sz w:val="24"/>
          <w:szCs w:val="24"/>
          <w:lang w:val="hr-HR"/>
        </w:rPr>
        <w:t xml:space="preserve"> te</w:t>
      </w:r>
      <w:r w:rsidRPr="00FC0989">
        <w:rPr>
          <w:rFonts w:ascii="Times New Roman" w:hAnsi="Times New Roman" w:cs="Times New Roman"/>
          <w:sz w:val="24"/>
          <w:szCs w:val="24"/>
          <w:lang w:val="hr-HR"/>
        </w:rPr>
        <w:t xml:space="preserve"> E</w:t>
      </w:r>
      <w:r w:rsidR="00253EE8">
        <w:rPr>
          <w:rFonts w:ascii="Times New Roman" w:hAnsi="Times New Roman" w:cs="Times New Roman"/>
          <w:sz w:val="24"/>
          <w:szCs w:val="24"/>
          <w:lang w:val="hr-HR"/>
        </w:rPr>
        <w:t>V</w:t>
      </w:r>
      <w:r w:rsidRPr="00FC0989">
        <w:rPr>
          <w:rFonts w:ascii="Times New Roman" w:hAnsi="Times New Roman" w:cs="Times New Roman"/>
          <w:sz w:val="24"/>
          <w:szCs w:val="24"/>
          <w:lang w:val="hr-HR"/>
        </w:rPr>
        <w:t xml:space="preserve"> 20. veljače 2020.</w:t>
      </w:r>
    </w:p>
    <w:p w:rsidR="00FC0989" w:rsidRPr="00FC0989" w:rsidRDefault="00FC0989" w:rsidP="0069117C">
      <w:pPr>
        <w:spacing w:after="240" w:line="240" w:lineRule="auto"/>
        <w:jc w:val="both"/>
        <w:rPr>
          <w:rFonts w:ascii="Times New Roman" w:hAnsi="Times New Roman" w:cs="Times New Roman"/>
          <w:sz w:val="24"/>
          <w:szCs w:val="24"/>
          <w:lang w:val="hr-HR"/>
        </w:rPr>
      </w:pPr>
      <w:r w:rsidRPr="00FC0989">
        <w:rPr>
          <w:rFonts w:ascii="Times New Roman" w:hAnsi="Times New Roman" w:cs="Times New Roman"/>
          <w:sz w:val="24"/>
          <w:szCs w:val="24"/>
          <w:lang w:val="hr-HR"/>
        </w:rPr>
        <w:lastRenderedPageBreak/>
        <w:t>Na izvanrednom sastanku E</w:t>
      </w:r>
      <w:r w:rsidR="00253EE8">
        <w:rPr>
          <w:rFonts w:ascii="Times New Roman" w:hAnsi="Times New Roman" w:cs="Times New Roman"/>
          <w:sz w:val="24"/>
          <w:szCs w:val="24"/>
          <w:lang w:val="hr-HR"/>
        </w:rPr>
        <w:t>V</w:t>
      </w:r>
      <w:r w:rsidRPr="00FC0989">
        <w:rPr>
          <w:rFonts w:ascii="Times New Roman" w:hAnsi="Times New Roman" w:cs="Times New Roman"/>
          <w:sz w:val="24"/>
          <w:szCs w:val="24"/>
          <w:lang w:val="hr-HR"/>
        </w:rPr>
        <w:t xml:space="preserve"> održanom 20.-21. veljače 2020. nije postignut dogovor između šefova država i vlada EU</w:t>
      </w:r>
      <w:r w:rsidR="00253EE8">
        <w:rPr>
          <w:rFonts w:ascii="Times New Roman" w:hAnsi="Times New Roman" w:cs="Times New Roman"/>
          <w:sz w:val="24"/>
          <w:szCs w:val="24"/>
          <w:lang w:val="hr-HR"/>
        </w:rPr>
        <w:t xml:space="preserve"> </w:t>
      </w:r>
      <w:r w:rsidRPr="00FC0989">
        <w:rPr>
          <w:rFonts w:ascii="Times New Roman" w:hAnsi="Times New Roman" w:cs="Times New Roman"/>
          <w:sz w:val="24"/>
          <w:szCs w:val="24"/>
          <w:lang w:val="hr-HR"/>
        </w:rPr>
        <w:t>o novom VFO</w:t>
      </w:r>
      <w:r w:rsidR="00D15DC4">
        <w:rPr>
          <w:rFonts w:ascii="Times New Roman" w:hAnsi="Times New Roman" w:cs="Times New Roman"/>
          <w:sz w:val="24"/>
          <w:szCs w:val="24"/>
          <w:lang w:val="hr-HR"/>
        </w:rPr>
        <w:t>,</w:t>
      </w:r>
      <w:r w:rsidRPr="00FC0989">
        <w:rPr>
          <w:rFonts w:ascii="Times New Roman" w:hAnsi="Times New Roman" w:cs="Times New Roman"/>
          <w:sz w:val="24"/>
          <w:szCs w:val="24"/>
          <w:lang w:val="hr-HR"/>
        </w:rPr>
        <w:t xml:space="preserve"> budući da su </w:t>
      </w:r>
      <w:r w:rsidR="00067609">
        <w:rPr>
          <w:rFonts w:ascii="Times New Roman" w:hAnsi="Times New Roman" w:cs="Times New Roman"/>
          <w:sz w:val="24"/>
          <w:szCs w:val="24"/>
          <w:lang w:val="hr-HR"/>
        </w:rPr>
        <w:t xml:space="preserve">mnoge </w:t>
      </w:r>
      <w:r w:rsidRPr="00FC0989">
        <w:rPr>
          <w:rFonts w:ascii="Times New Roman" w:hAnsi="Times New Roman" w:cs="Times New Roman"/>
          <w:sz w:val="24"/>
          <w:szCs w:val="24"/>
          <w:lang w:val="hr-HR"/>
        </w:rPr>
        <w:t xml:space="preserve">države članice izrazile svoje nezadovoljstvo </w:t>
      </w:r>
      <w:r w:rsidR="00067609">
        <w:rPr>
          <w:rFonts w:ascii="Times New Roman" w:hAnsi="Times New Roman" w:cs="Times New Roman"/>
          <w:sz w:val="24"/>
          <w:szCs w:val="24"/>
          <w:lang w:val="hr-HR"/>
        </w:rPr>
        <w:t xml:space="preserve">određenim elementima prijedloga, kao i </w:t>
      </w:r>
      <w:r w:rsidR="002A2E37">
        <w:rPr>
          <w:rFonts w:ascii="Times New Roman" w:hAnsi="Times New Roman" w:cs="Times New Roman"/>
          <w:sz w:val="24"/>
          <w:szCs w:val="24"/>
          <w:lang w:val="hr-HR"/>
        </w:rPr>
        <w:t xml:space="preserve">tada predloženom ukupnom visinom </w:t>
      </w:r>
      <w:r w:rsidRPr="00A46086">
        <w:rPr>
          <w:rFonts w:ascii="Times New Roman" w:hAnsi="Times New Roman" w:cs="Times New Roman"/>
          <w:sz w:val="24"/>
          <w:szCs w:val="24"/>
          <w:lang w:val="hr-HR"/>
        </w:rPr>
        <w:t>proračuna.</w:t>
      </w:r>
    </w:p>
    <w:p w:rsidR="00FC0989" w:rsidRPr="00FC0989" w:rsidRDefault="00FC0989" w:rsidP="0069117C">
      <w:pPr>
        <w:spacing w:after="240" w:line="240" w:lineRule="auto"/>
        <w:jc w:val="both"/>
        <w:rPr>
          <w:rFonts w:ascii="Times New Roman" w:hAnsi="Times New Roman" w:cs="Times New Roman"/>
          <w:sz w:val="24"/>
          <w:szCs w:val="24"/>
          <w:lang w:val="hr-HR"/>
        </w:rPr>
      </w:pPr>
      <w:r w:rsidRPr="00FC0989">
        <w:rPr>
          <w:rFonts w:ascii="Times New Roman" w:hAnsi="Times New Roman" w:cs="Times New Roman"/>
          <w:sz w:val="24"/>
          <w:szCs w:val="24"/>
          <w:lang w:val="hr-HR"/>
        </w:rPr>
        <w:t xml:space="preserve">Nakon izbijanja </w:t>
      </w:r>
      <w:proofErr w:type="spellStart"/>
      <w:r w:rsidR="00115120">
        <w:rPr>
          <w:rFonts w:ascii="Times New Roman" w:hAnsi="Times New Roman" w:cs="Times New Roman"/>
          <w:sz w:val="24"/>
          <w:szCs w:val="24"/>
          <w:lang w:val="hr-HR"/>
        </w:rPr>
        <w:t>pandemije</w:t>
      </w:r>
      <w:proofErr w:type="spellEnd"/>
      <w:r w:rsidR="00115120">
        <w:rPr>
          <w:rFonts w:ascii="Times New Roman" w:hAnsi="Times New Roman" w:cs="Times New Roman"/>
          <w:sz w:val="24"/>
          <w:szCs w:val="24"/>
          <w:lang w:val="hr-HR"/>
        </w:rPr>
        <w:t xml:space="preserve"> </w:t>
      </w:r>
      <w:r w:rsidR="00C342CF" w:rsidRPr="00FC0989">
        <w:rPr>
          <w:rFonts w:ascii="Times New Roman" w:hAnsi="Times New Roman" w:cs="Times New Roman"/>
          <w:sz w:val="24"/>
          <w:szCs w:val="24"/>
          <w:lang w:val="hr-HR"/>
        </w:rPr>
        <w:t>C</w:t>
      </w:r>
      <w:r w:rsidR="00C342CF">
        <w:rPr>
          <w:rFonts w:ascii="Times New Roman" w:hAnsi="Times New Roman" w:cs="Times New Roman"/>
          <w:sz w:val="24"/>
          <w:szCs w:val="24"/>
          <w:lang w:val="hr-HR"/>
        </w:rPr>
        <w:t>ovid</w:t>
      </w:r>
      <w:r w:rsidR="00D15DC4" w:rsidRPr="00FC0989">
        <w:rPr>
          <w:rFonts w:ascii="Times New Roman" w:hAnsi="Times New Roman" w:cs="Times New Roman"/>
          <w:sz w:val="24"/>
          <w:szCs w:val="24"/>
          <w:lang w:val="hr-HR"/>
        </w:rPr>
        <w:t xml:space="preserve">-19 </w:t>
      </w:r>
      <w:r w:rsidRPr="00FC0989">
        <w:rPr>
          <w:rFonts w:ascii="Times New Roman" w:hAnsi="Times New Roman" w:cs="Times New Roman"/>
          <w:sz w:val="24"/>
          <w:szCs w:val="24"/>
          <w:lang w:val="hr-HR"/>
        </w:rPr>
        <w:t xml:space="preserve">i s time povezanom zdravstvenom i </w:t>
      </w:r>
      <w:r w:rsidR="009D7572">
        <w:rPr>
          <w:rFonts w:ascii="Times New Roman" w:hAnsi="Times New Roman" w:cs="Times New Roman"/>
          <w:sz w:val="24"/>
          <w:szCs w:val="24"/>
          <w:lang w:val="hr-HR"/>
        </w:rPr>
        <w:t>gospodarskom</w:t>
      </w:r>
      <w:r w:rsidR="009D7572" w:rsidRPr="00FC0989">
        <w:rPr>
          <w:rFonts w:ascii="Times New Roman" w:hAnsi="Times New Roman" w:cs="Times New Roman"/>
          <w:sz w:val="24"/>
          <w:szCs w:val="24"/>
          <w:lang w:val="hr-HR"/>
        </w:rPr>
        <w:t xml:space="preserve"> </w:t>
      </w:r>
      <w:r w:rsidRPr="00FC0989">
        <w:rPr>
          <w:rFonts w:ascii="Times New Roman" w:hAnsi="Times New Roman" w:cs="Times New Roman"/>
          <w:sz w:val="24"/>
          <w:szCs w:val="24"/>
          <w:lang w:val="hr-HR"/>
        </w:rPr>
        <w:t xml:space="preserve">krizom diljem EU, na </w:t>
      </w:r>
      <w:r w:rsidR="00067609">
        <w:rPr>
          <w:rFonts w:ascii="Times New Roman" w:hAnsi="Times New Roman" w:cs="Times New Roman"/>
          <w:sz w:val="24"/>
          <w:szCs w:val="24"/>
          <w:lang w:val="hr-HR"/>
        </w:rPr>
        <w:t xml:space="preserve">videokonferenciji </w:t>
      </w:r>
      <w:r w:rsidR="00C9037C">
        <w:rPr>
          <w:rFonts w:ascii="Times New Roman" w:hAnsi="Times New Roman" w:cs="Times New Roman"/>
          <w:sz w:val="24"/>
          <w:szCs w:val="24"/>
          <w:lang w:val="hr-HR"/>
        </w:rPr>
        <w:t>članova EV</w:t>
      </w:r>
      <w:r w:rsidRPr="00FC0989">
        <w:rPr>
          <w:rFonts w:ascii="Times New Roman" w:hAnsi="Times New Roman" w:cs="Times New Roman"/>
          <w:sz w:val="24"/>
          <w:szCs w:val="24"/>
          <w:lang w:val="hr-HR"/>
        </w:rPr>
        <w:t xml:space="preserve"> održano</w:t>
      </w:r>
      <w:r w:rsidR="00067609">
        <w:rPr>
          <w:rFonts w:ascii="Times New Roman" w:hAnsi="Times New Roman" w:cs="Times New Roman"/>
          <w:sz w:val="24"/>
          <w:szCs w:val="24"/>
          <w:lang w:val="hr-HR"/>
        </w:rPr>
        <w:t>j</w:t>
      </w:r>
      <w:r w:rsidRPr="00FC0989">
        <w:rPr>
          <w:rFonts w:ascii="Times New Roman" w:hAnsi="Times New Roman" w:cs="Times New Roman"/>
          <w:sz w:val="24"/>
          <w:szCs w:val="24"/>
          <w:lang w:val="hr-HR"/>
        </w:rPr>
        <w:t xml:space="preserve"> 23. travnja, održana</w:t>
      </w:r>
      <w:r w:rsidR="00D15DC4">
        <w:rPr>
          <w:rFonts w:ascii="Times New Roman" w:hAnsi="Times New Roman" w:cs="Times New Roman"/>
          <w:sz w:val="24"/>
          <w:szCs w:val="24"/>
          <w:lang w:val="hr-HR"/>
        </w:rPr>
        <w:t xml:space="preserve"> </w:t>
      </w:r>
      <w:r w:rsidRPr="00FC0989">
        <w:rPr>
          <w:rFonts w:ascii="Times New Roman" w:hAnsi="Times New Roman" w:cs="Times New Roman"/>
          <w:sz w:val="24"/>
          <w:szCs w:val="24"/>
          <w:lang w:val="hr-HR"/>
        </w:rPr>
        <w:t xml:space="preserve">je strateška rasprava o izlasku iz krize i oporavku, dogovoren je rad na uspostavi </w:t>
      </w:r>
      <w:r w:rsidR="009F4643">
        <w:rPr>
          <w:rFonts w:ascii="Times New Roman" w:hAnsi="Times New Roman" w:cs="Times New Roman"/>
          <w:sz w:val="24"/>
          <w:szCs w:val="24"/>
          <w:lang w:val="hr-HR"/>
        </w:rPr>
        <w:t>f</w:t>
      </w:r>
      <w:r w:rsidRPr="00FC0989">
        <w:rPr>
          <w:rFonts w:ascii="Times New Roman" w:hAnsi="Times New Roman" w:cs="Times New Roman"/>
          <w:sz w:val="24"/>
          <w:szCs w:val="24"/>
          <w:lang w:val="hr-HR"/>
        </w:rPr>
        <w:t>onda za oporavak, namijenjenog najteže pogođen</w:t>
      </w:r>
      <w:r w:rsidR="00D971CA">
        <w:rPr>
          <w:rFonts w:ascii="Times New Roman" w:hAnsi="Times New Roman" w:cs="Times New Roman"/>
          <w:sz w:val="24"/>
          <w:szCs w:val="24"/>
          <w:lang w:val="hr-HR"/>
        </w:rPr>
        <w:t>im</w:t>
      </w:r>
      <w:r w:rsidRPr="00FC0989">
        <w:rPr>
          <w:rFonts w:ascii="Times New Roman" w:hAnsi="Times New Roman" w:cs="Times New Roman"/>
          <w:sz w:val="24"/>
          <w:szCs w:val="24"/>
          <w:lang w:val="hr-HR"/>
        </w:rPr>
        <w:t xml:space="preserve"> sektor</w:t>
      </w:r>
      <w:r w:rsidR="00D971CA">
        <w:rPr>
          <w:rFonts w:ascii="Times New Roman" w:hAnsi="Times New Roman" w:cs="Times New Roman"/>
          <w:sz w:val="24"/>
          <w:szCs w:val="24"/>
          <w:lang w:val="hr-HR"/>
        </w:rPr>
        <w:t>ima</w:t>
      </w:r>
      <w:r w:rsidRPr="00FC0989">
        <w:rPr>
          <w:rFonts w:ascii="Times New Roman" w:hAnsi="Times New Roman" w:cs="Times New Roman"/>
          <w:sz w:val="24"/>
          <w:szCs w:val="24"/>
          <w:lang w:val="hr-HR"/>
        </w:rPr>
        <w:t>, regij</w:t>
      </w:r>
      <w:r w:rsidR="00D971CA">
        <w:rPr>
          <w:rFonts w:ascii="Times New Roman" w:hAnsi="Times New Roman" w:cs="Times New Roman"/>
          <w:sz w:val="24"/>
          <w:szCs w:val="24"/>
          <w:lang w:val="hr-HR"/>
        </w:rPr>
        <w:t>ama</w:t>
      </w:r>
      <w:r w:rsidRPr="00FC0989">
        <w:rPr>
          <w:rFonts w:ascii="Times New Roman" w:hAnsi="Times New Roman" w:cs="Times New Roman"/>
          <w:sz w:val="24"/>
          <w:szCs w:val="24"/>
          <w:lang w:val="hr-HR"/>
        </w:rPr>
        <w:t xml:space="preserve"> i držav</w:t>
      </w:r>
      <w:r w:rsidR="00D971CA">
        <w:rPr>
          <w:rFonts w:ascii="Times New Roman" w:hAnsi="Times New Roman" w:cs="Times New Roman"/>
          <w:sz w:val="24"/>
          <w:szCs w:val="24"/>
          <w:lang w:val="hr-HR"/>
        </w:rPr>
        <w:t>ama</w:t>
      </w:r>
      <w:r w:rsidRPr="00FC0989">
        <w:rPr>
          <w:rFonts w:ascii="Times New Roman" w:hAnsi="Times New Roman" w:cs="Times New Roman"/>
          <w:sz w:val="24"/>
          <w:szCs w:val="24"/>
          <w:lang w:val="hr-HR"/>
        </w:rPr>
        <w:t xml:space="preserve"> članic</w:t>
      </w:r>
      <w:r w:rsidR="00D971CA">
        <w:rPr>
          <w:rFonts w:ascii="Times New Roman" w:hAnsi="Times New Roman" w:cs="Times New Roman"/>
          <w:sz w:val="24"/>
          <w:szCs w:val="24"/>
          <w:lang w:val="hr-HR"/>
        </w:rPr>
        <w:t>ama</w:t>
      </w:r>
      <w:r w:rsidRPr="00FC0989">
        <w:rPr>
          <w:rFonts w:ascii="Times New Roman" w:hAnsi="Times New Roman" w:cs="Times New Roman"/>
          <w:sz w:val="24"/>
          <w:szCs w:val="24"/>
          <w:lang w:val="hr-HR"/>
        </w:rPr>
        <w:t xml:space="preserve"> EU</w:t>
      </w:r>
      <w:r w:rsidR="00253EE8">
        <w:rPr>
          <w:rFonts w:ascii="Times New Roman" w:hAnsi="Times New Roman" w:cs="Times New Roman"/>
          <w:sz w:val="24"/>
          <w:szCs w:val="24"/>
          <w:lang w:val="hr-HR"/>
        </w:rPr>
        <w:t>,</w:t>
      </w:r>
      <w:r w:rsidRPr="00FC0989">
        <w:rPr>
          <w:rFonts w:ascii="Times New Roman" w:hAnsi="Times New Roman" w:cs="Times New Roman"/>
          <w:sz w:val="24"/>
          <w:szCs w:val="24"/>
          <w:lang w:val="hr-HR"/>
        </w:rPr>
        <w:t xml:space="preserve"> te je </w:t>
      </w:r>
      <w:r w:rsidR="00AA230E">
        <w:rPr>
          <w:rFonts w:ascii="Times New Roman" w:hAnsi="Times New Roman" w:cs="Times New Roman"/>
          <w:sz w:val="24"/>
          <w:szCs w:val="24"/>
          <w:lang w:val="hr-HR"/>
        </w:rPr>
        <w:t>EK</w:t>
      </w:r>
      <w:r w:rsidR="00AA230E" w:rsidRPr="00FC0989">
        <w:rPr>
          <w:rFonts w:ascii="Times New Roman" w:hAnsi="Times New Roman" w:cs="Times New Roman"/>
          <w:sz w:val="24"/>
          <w:szCs w:val="24"/>
          <w:lang w:val="hr-HR"/>
        </w:rPr>
        <w:t xml:space="preserve"> </w:t>
      </w:r>
      <w:r w:rsidRPr="00FC0989">
        <w:rPr>
          <w:rFonts w:ascii="Times New Roman" w:hAnsi="Times New Roman" w:cs="Times New Roman"/>
          <w:sz w:val="24"/>
          <w:szCs w:val="24"/>
          <w:lang w:val="hr-HR"/>
        </w:rPr>
        <w:t xml:space="preserve">zadužena </w:t>
      </w:r>
      <w:r w:rsidR="00835964">
        <w:rPr>
          <w:rFonts w:ascii="Times New Roman" w:hAnsi="Times New Roman" w:cs="Times New Roman"/>
          <w:sz w:val="24"/>
          <w:szCs w:val="24"/>
          <w:lang w:val="hr-HR"/>
        </w:rPr>
        <w:t xml:space="preserve">za analizu potreba </w:t>
      </w:r>
      <w:r w:rsidRPr="00FC0989">
        <w:rPr>
          <w:rFonts w:ascii="Times New Roman" w:hAnsi="Times New Roman" w:cs="Times New Roman"/>
          <w:sz w:val="24"/>
          <w:szCs w:val="24"/>
          <w:lang w:val="hr-HR"/>
        </w:rPr>
        <w:t>i hitnu pripremu prijedloga s direktnom poveznicom na prilagođeni i uravnoteženi VFO</w:t>
      </w:r>
      <w:r w:rsidR="00F276DB">
        <w:rPr>
          <w:rFonts w:ascii="Times New Roman" w:hAnsi="Times New Roman" w:cs="Times New Roman"/>
          <w:sz w:val="24"/>
          <w:szCs w:val="24"/>
          <w:lang w:val="hr-HR"/>
        </w:rPr>
        <w:t>,</w:t>
      </w:r>
      <w:r w:rsidRPr="00FC0989">
        <w:rPr>
          <w:rFonts w:ascii="Times New Roman" w:hAnsi="Times New Roman" w:cs="Times New Roman"/>
          <w:sz w:val="24"/>
          <w:szCs w:val="24"/>
          <w:lang w:val="hr-HR"/>
        </w:rPr>
        <w:t xml:space="preserve"> s ciljem što skorijeg postizanja dogovora.</w:t>
      </w:r>
    </w:p>
    <w:p w:rsidR="00FC0989" w:rsidRPr="00FC0989" w:rsidRDefault="00FC0989" w:rsidP="0069117C">
      <w:pPr>
        <w:spacing w:after="240" w:line="240" w:lineRule="auto"/>
        <w:jc w:val="both"/>
        <w:rPr>
          <w:rFonts w:ascii="Times New Roman" w:hAnsi="Times New Roman" w:cs="Times New Roman"/>
          <w:sz w:val="24"/>
          <w:szCs w:val="24"/>
          <w:lang w:val="hr-HR"/>
        </w:rPr>
      </w:pPr>
      <w:r w:rsidRPr="00FC0989">
        <w:rPr>
          <w:rFonts w:ascii="Times New Roman" w:hAnsi="Times New Roman" w:cs="Times New Roman"/>
          <w:sz w:val="24"/>
          <w:szCs w:val="24"/>
          <w:lang w:val="hr-HR"/>
        </w:rPr>
        <w:t>Slijedom zahtjeva Europskog vijeća, E</w:t>
      </w:r>
      <w:r w:rsidR="00067609">
        <w:rPr>
          <w:rFonts w:ascii="Times New Roman" w:hAnsi="Times New Roman" w:cs="Times New Roman"/>
          <w:sz w:val="24"/>
          <w:szCs w:val="24"/>
          <w:lang w:val="hr-HR"/>
        </w:rPr>
        <w:t>K</w:t>
      </w:r>
      <w:r w:rsidRPr="00FC0989">
        <w:rPr>
          <w:rFonts w:ascii="Times New Roman" w:hAnsi="Times New Roman" w:cs="Times New Roman"/>
          <w:sz w:val="24"/>
          <w:szCs w:val="24"/>
          <w:lang w:val="hr-HR"/>
        </w:rPr>
        <w:t xml:space="preserve"> je 27. svibnja 2020. objavila prijedlog paketa</w:t>
      </w:r>
      <w:r w:rsidR="009F4643">
        <w:rPr>
          <w:rFonts w:ascii="Times New Roman" w:hAnsi="Times New Roman" w:cs="Times New Roman"/>
          <w:sz w:val="24"/>
          <w:szCs w:val="24"/>
          <w:lang w:val="hr-HR"/>
        </w:rPr>
        <w:t xml:space="preserve"> </w:t>
      </w:r>
      <w:r w:rsidR="004E0BF8">
        <w:rPr>
          <w:rFonts w:ascii="Times New Roman" w:hAnsi="Times New Roman" w:cs="Times New Roman"/>
          <w:sz w:val="24"/>
          <w:szCs w:val="24"/>
          <w:lang w:val="hr-HR"/>
        </w:rPr>
        <w:t>koji sadrže</w:t>
      </w:r>
      <w:r w:rsidR="008333F6">
        <w:rPr>
          <w:rFonts w:ascii="Times New Roman" w:hAnsi="Times New Roman" w:cs="Times New Roman"/>
          <w:sz w:val="24"/>
          <w:szCs w:val="24"/>
          <w:lang w:val="hr-HR"/>
        </w:rPr>
        <w:t xml:space="preserve"> </w:t>
      </w:r>
      <w:r w:rsidR="004E0BF8">
        <w:rPr>
          <w:rFonts w:ascii="Times New Roman" w:hAnsi="Times New Roman" w:cs="Times New Roman"/>
          <w:sz w:val="24"/>
          <w:szCs w:val="24"/>
          <w:lang w:val="hr-HR"/>
        </w:rPr>
        <w:t>P</w:t>
      </w:r>
      <w:r w:rsidRPr="00FC0989">
        <w:rPr>
          <w:rFonts w:ascii="Times New Roman" w:hAnsi="Times New Roman" w:cs="Times New Roman"/>
          <w:sz w:val="24"/>
          <w:szCs w:val="24"/>
          <w:lang w:val="hr-HR"/>
        </w:rPr>
        <w:t xml:space="preserve">lan </w:t>
      </w:r>
      <w:r w:rsidR="008333F6">
        <w:rPr>
          <w:rFonts w:ascii="Times New Roman" w:hAnsi="Times New Roman" w:cs="Times New Roman"/>
          <w:sz w:val="24"/>
          <w:szCs w:val="24"/>
          <w:lang w:val="hr-HR"/>
        </w:rPr>
        <w:t xml:space="preserve">za </w:t>
      </w:r>
      <w:r w:rsidRPr="00FC0989">
        <w:rPr>
          <w:rFonts w:ascii="Times New Roman" w:hAnsi="Times New Roman" w:cs="Times New Roman"/>
          <w:sz w:val="24"/>
          <w:szCs w:val="24"/>
          <w:lang w:val="hr-HR"/>
        </w:rPr>
        <w:t>oporav</w:t>
      </w:r>
      <w:r w:rsidR="008333F6">
        <w:rPr>
          <w:rFonts w:ascii="Times New Roman" w:hAnsi="Times New Roman" w:cs="Times New Roman"/>
          <w:sz w:val="24"/>
          <w:szCs w:val="24"/>
          <w:lang w:val="hr-HR"/>
        </w:rPr>
        <w:t>a</w:t>
      </w:r>
      <w:r w:rsidRPr="00FC0989">
        <w:rPr>
          <w:rFonts w:ascii="Times New Roman" w:hAnsi="Times New Roman" w:cs="Times New Roman"/>
          <w:sz w:val="24"/>
          <w:szCs w:val="24"/>
          <w:lang w:val="hr-HR"/>
        </w:rPr>
        <w:t>k Europ</w:t>
      </w:r>
      <w:r w:rsidR="008333F6">
        <w:rPr>
          <w:rFonts w:ascii="Times New Roman" w:hAnsi="Times New Roman" w:cs="Times New Roman"/>
          <w:sz w:val="24"/>
          <w:szCs w:val="24"/>
          <w:lang w:val="hr-HR"/>
        </w:rPr>
        <w:t>e</w:t>
      </w:r>
      <w:r w:rsidRPr="00FC0989">
        <w:rPr>
          <w:rFonts w:ascii="Times New Roman" w:hAnsi="Times New Roman" w:cs="Times New Roman"/>
          <w:sz w:val="24"/>
          <w:szCs w:val="24"/>
          <w:lang w:val="hr-HR"/>
        </w:rPr>
        <w:t xml:space="preserve"> i modificiran</w:t>
      </w:r>
      <w:r w:rsidR="008333F6">
        <w:rPr>
          <w:rFonts w:ascii="Times New Roman" w:hAnsi="Times New Roman" w:cs="Times New Roman"/>
          <w:sz w:val="24"/>
          <w:szCs w:val="24"/>
          <w:lang w:val="hr-HR"/>
        </w:rPr>
        <w:t xml:space="preserve">i </w:t>
      </w:r>
      <w:r w:rsidRPr="00FC0989">
        <w:rPr>
          <w:rFonts w:ascii="Times New Roman" w:hAnsi="Times New Roman" w:cs="Times New Roman"/>
          <w:sz w:val="24"/>
          <w:szCs w:val="24"/>
          <w:lang w:val="hr-HR"/>
        </w:rPr>
        <w:t>V</w:t>
      </w:r>
      <w:r w:rsidR="00067609">
        <w:rPr>
          <w:rFonts w:ascii="Times New Roman" w:hAnsi="Times New Roman" w:cs="Times New Roman"/>
          <w:sz w:val="24"/>
          <w:szCs w:val="24"/>
          <w:lang w:val="hr-HR"/>
        </w:rPr>
        <w:t>FO</w:t>
      </w:r>
      <w:r w:rsidR="008333F6">
        <w:rPr>
          <w:rFonts w:ascii="Times New Roman" w:hAnsi="Times New Roman" w:cs="Times New Roman"/>
          <w:sz w:val="24"/>
          <w:szCs w:val="24"/>
          <w:lang w:val="hr-HR"/>
        </w:rPr>
        <w:t xml:space="preserve"> </w:t>
      </w:r>
      <w:r w:rsidRPr="00FC0989">
        <w:rPr>
          <w:rFonts w:ascii="Times New Roman" w:hAnsi="Times New Roman" w:cs="Times New Roman"/>
          <w:sz w:val="24"/>
          <w:szCs w:val="24"/>
          <w:lang w:val="hr-HR"/>
        </w:rPr>
        <w:t>za 2021</w:t>
      </w:r>
      <w:r w:rsidR="005D5117">
        <w:rPr>
          <w:rFonts w:ascii="Times New Roman" w:hAnsi="Times New Roman" w:cs="Times New Roman"/>
          <w:sz w:val="24"/>
          <w:szCs w:val="24"/>
          <w:lang w:val="hr-HR"/>
        </w:rPr>
        <w:t>.</w:t>
      </w:r>
      <w:r w:rsidRPr="00FC0989">
        <w:rPr>
          <w:rFonts w:ascii="Times New Roman" w:hAnsi="Times New Roman" w:cs="Times New Roman"/>
          <w:sz w:val="24"/>
          <w:szCs w:val="24"/>
          <w:lang w:val="hr-HR"/>
        </w:rPr>
        <w:t xml:space="preserve">-2027., nakon čega je u narednim danima uslijedila objava </w:t>
      </w:r>
      <w:r w:rsidR="00253EE8">
        <w:rPr>
          <w:rFonts w:ascii="Times New Roman" w:hAnsi="Times New Roman" w:cs="Times New Roman"/>
          <w:sz w:val="24"/>
          <w:szCs w:val="24"/>
          <w:lang w:val="hr-HR"/>
        </w:rPr>
        <w:t xml:space="preserve">povezanih </w:t>
      </w:r>
      <w:r w:rsidRPr="00FC0989">
        <w:rPr>
          <w:rFonts w:ascii="Times New Roman" w:hAnsi="Times New Roman" w:cs="Times New Roman"/>
          <w:sz w:val="24"/>
          <w:szCs w:val="24"/>
          <w:lang w:val="hr-HR"/>
        </w:rPr>
        <w:t xml:space="preserve">sektorskih prijedloga. Paket za oporavak </w:t>
      </w:r>
      <w:r w:rsidR="00C342CF" w:rsidRPr="00FC0989">
        <w:rPr>
          <w:rFonts w:ascii="Times New Roman" w:hAnsi="Times New Roman" w:cs="Times New Roman"/>
          <w:sz w:val="24"/>
          <w:szCs w:val="24"/>
          <w:lang w:val="hr-HR"/>
        </w:rPr>
        <w:t>sasto</w:t>
      </w:r>
      <w:r w:rsidR="00C342CF">
        <w:rPr>
          <w:rFonts w:ascii="Times New Roman" w:hAnsi="Times New Roman" w:cs="Times New Roman"/>
          <w:sz w:val="24"/>
          <w:szCs w:val="24"/>
          <w:lang w:val="hr-HR"/>
        </w:rPr>
        <w:t>j</w:t>
      </w:r>
      <w:r w:rsidR="008333F6">
        <w:rPr>
          <w:rFonts w:ascii="Times New Roman" w:hAnsi="Times New Roman" w:cs="Times New Roman"/>
          <w:sz w:val="24"/>
          <w:szCs w:val="24"/>
          <w:lang w:val="hr-HR"/>
        </w:rPr>
        <w:t xml:space="preserve">i </w:t>
      </w:r>
      <w:r w:rsidRPr="00FC0989">
        <w:rPr>
          <w:rFonts w:ascii="Times New Roman" w:hAnsi="Times New Roman" w:cs="Times New Roman"/>
          <w:sz w:val="24"/>
          <w:szCs w:val="24"/>
          <w:lang w:val="hr-HR"/>
        </w:rPr>
        <w:t xml:space="preserve">se od revidiranog VFO u </w:t>
      </w:r>
      <w:r w:rsidR="005D5117">
        <w:rPr>
          <w:rFonts w:ascii="Times New Roman" w:hAnsi="Times New Roman" w:cs="Times New Roman"/>
          <w:sz w:val="24"/>
          <w:szCs w:val="24"/>
          <w:lang w:val="hr-HR"/>
        </w:rPr>
        <w:t xml:space="preserve">predloženoj </w:t>
      </w:r>
      <w:r w:rsidRPr="00FC0989">
        <w:rPr>
          <w:rFonts w:ascii="Times New Roman" w:hAnsi="Times New Roman" w:cs="Times New Roman"/>
          <w:sz w:val="24"/>
          <w:szCs w:val="24"/>
          <w:lang w:val="hr-HR"/>
        </w:rPr>
        <w:t>visini od 1</w:t>
      </w:r>
      <w:r w:rsidR="00D971CA">
        <w:rPr>
          <w:rFonts w:ascii="Times New Roman" w:hAnsi="Times New Roman" w:cs="Times New Roman"/>
          <w:sz w:val="24"/>
          <w:szCs w:val="24"/>
          <w:lang w:val="hr-HR"/>
        </w:rPr>
        <w:t>.</w:t>
      </w:r>
      <w:r w:rsidRPr="00FC0989">
        <w:rPr>
          <w:rFonts w:ascii="Times New Roman" w:hAnsi="Times New Roman" w:cs="Times New Roman"/>
          <w:sz w:val="24"/>
          <w:szCs w:val="24"/>
          <w:lang w:val="hr-HR"/>
        </w:rPr>
        <w:t>100 milijardi eura</w:t>
      </w:r>
      <w:r w:rsidR="005D5117">
        <w:rPr>
          <w:rFonts w:ascii="Times New Roman" w:hAnsi="Times New Roman" w:cs="Times New Roman"/>
          <w:sz w:val="24"/>
          <w:szCs w:val="24"/>
          <w:lang w:val="hr-HR"/>
        </w:rPr>
        <w:t>,</w:t>
      </w:r>
      <w:r w:rsidRPr="00FC0989">
        <w:rPr>
          <w:rFonts w:ascii="Times New Roman" w:hAnsi="Times New Roman" w:cs="Times New Roman"/>
          <w:sz w:val="24"/>
          <w:szCs w:val="24"/>
          <w:lang w:val="hr-HR"/>
        </w:rPr>
        <w:t xml:space="preserve"> uz koji se vezuje </w:t>
      </w:r>
      <w:r w:rsidR="009F4643">
        <w:rPr>
          <w:rFonts w:ascii="Times New Roman" w:hAnsi="Times New Roman" w:cs="Times New Roman"/>
          <w:sz w:val="24"/>
          <w:szCs w:val="24"/>
          <w:lang w:val="hr-HR"/>
        </w:rPr>
        <w:t>i</w:t>
      </w:r>
      <w:r w:rsidRPr="00FC0989">
        <w:rPr>
          <w:rFonts w:ascii="Times New Roman" w:hAnsi="Times New Roman" w:cs="Times New Roman"/>
          <w:sz w:val="24"/>
          <w:szCs w:val="24"/>
          <w:lang w:val="hr-HR"/>
        </w:rPr>
        <w:t>nstrument za oporavak (</w:t>
      </w:r>
      <w:r w:rsidR="00C342CF">
        <w:rPr>
          <w:rFonts w:ascii="Times New Roman" w:hAnsi="Times New Roman" w:cs="Times New Roman"/>
          <w:sz w:val="24"/>
          <w:szCs w:val="24"/>
          <w:lang w:val="hr-HR"/>
        </w:rPr>
        <w:t xml:space="preserve">pod </w:t>
      </w:r>
      <w:r w:rsidR="00F276DB">
        <w:rPr>
          <w:rFonts w:ascii="Times New Roman" w:hAnsi="Times New Roman" w:cs="Times New Roman"/>
          <w:sz w:val="24"/>
          <w:szCs w:val="24"/>
          <w:lang w:val="hr-HR"/>
        </w:rPr>
        <w:t>nazivom "</w:t>
      </w:r>
      <w:r w:rsidR="00C342CF">
        <w:rPr>
          <w:rFonts w:ascii="Times New Roman" w:hAnsi="Times New Roman" w:cs="Times New Roman"/>
          <w:sz w:val="24"/>
          <w:szCs w:val="24"/>
          <w:lang w:val="hr-HR"/>
        </w:rPr>
        <w:t>EU</w:t>
      </w:r>
      <w:r w:rsidR="00054F2A">
        <w:rPr>
          <w:rFonts w:ascii="Times New Roman" w:hAnsi="Times New Roman" w:cs="Times New Roman"/>
          <w:sz w:val="24"/>
          <w:szCs w:val="24"/>
          <w:lang w:val="hr-HR"/>
        </w:rPr>
        <w:t xml:space="preserve"> </w:t>
      </w:r>
      <w:r w:rsidR="00611533">
        <w:rPr>
          <w:rFonts w:ascii="Times New Roman" w:hAnsi="Times New Roman" w:cs="Times New Roman"/>
          <w:sz w:val="24"/>
          <w:szCs w:val="24"/>
          <w:lang w:val="hr-HR"/>
        </w:rPr>
        <w:t xml:space="preserve">za </w:t>
      </w:r>
      <w:r w:rsidR="00054F2A">
        <w:rPr>
          <w:rFonts w:ascii="Times New Roman" w:hAnsi="Times New Roman" w:cs="Times New Roman"/>
          <w:sz w:val="24"/>
          <w:szCs w:val="24"/>
          <w:lang w:val="hr-HR"/>
        </w:rPr>
        <w:t>sljedeće generacije</w:t>
      </w:r>
      <w:r w:rsidR="00C342CF">
        <w:rPr>
          <w:rFonts w:ascii="Times New Roman" w:hAnsi="Times New Roman" w:cs="Times New Roman"/>
          <w:sz w:val="24"/>
          <w:szCs w:val="24"/>
          <w:lang w:val="hr-HR"/>
        </w:rPr>
        <w:t>"</w:t>
      </w:r>
      <w:r w:rsidRPr="00FC0989">
        <w:rPr>
          <w:rFonts w:ascii="Times New Roman" w:hAnsi="Times New Roman" w:cs="Times New Roman"/>
          <w:sz w:val="24"/>
          <w:szCs w:val="24"/>
          <w:lang w:val="hr-HR"/>
        </w:rPr>
        <w:t xml:space="preserve">) </w:t>
      </w:r>
      <w:r w:rsidR="005D5117">
        <w:rPr>
          <w:rFonts w:ascii="Times New Roman" w:hAnsi="Times New Roman" w:cs="Times New Roman"/>
          <w:sz w:val="24"/>
          <w:szCs w:val="24"/>
          <w:lang w:val="hr-HR"/>
        </w:rPr>
        <w:t xml:space="preserve">u </w:t>
      </w:r>
      <w:r w:rsidRPr="00FC0989">
        <w:rPr>
          <w:rFonts w:ascii="Times New Roman" w:hAnsi="Times New Roman" w:cs="Times New Roman"/>
          <w:sz w:val="24"/>
          <w:szCs w:val="24"/>
          <w:lang w:val="hr-HR"/>
        </w:rPr>
        <w:t>vrijed</w:t>
      </w:r>
      <w:r w:rsidR="005D5117">
        <w:rPr>
          <w:rFonts w:ascii="Times New Roman" w:hAnsi="Times New Roman" w:cs="Times New Roman"/>
          <w:sz w:val="24"/>
          <w:szCs w:val="24"/>
          <w:lang w:val="hr-HR"/>
        </w:rPr>
        <w:t xml:space="preserve">nosti od </w:t>
      </w:r>
      <w:r w:rsidRPr="00FC0989">
        <w:rPr>
          <w:rFonts w:ascii="Times New Roman" w:hAnsi="Times New Roman" w:cs="Times New Roman"/>
          <w:sz w:val="24"/>
          <w:szCs w:val="24"/>
          <w:lang w:val="hr-HR"/>
        </w:rPr>
        <w:t>750 milijardi eura, u obliku bespovratnih sredstava i zajmova</w:t>
      </w:r>
      <w:r w:rsidR="003C2AB5">
        <w:rPr>
          <w:rFonts w:ascii="Times New Roman" w:hAnsi="Times New Roman" w:cs="Times New Roman"/>
          <w:sz w:val="24"/>
          <w:szCs w:val="24"/>
          <w:lang w:val="hr-HR"/>
        </w:rPr>
        <w:t xml:space="preserve">, što čini ukupno </w:t>
      </w:r>
      <w:r w:rsidRPr="00FC0989">
        <w:rPr>
          <w:rFonts w:ascii="Times New Roman" w:hAnsi="Times New Roman" w:cs="Times New Roman"/>
          <w:sz w:val="24"/>
          <w:szCs w:val="24"/>
          <w:lang w:val="hr-HR"/>
        </w:rPr>
        <w:t>1</w:t>
      </w:r>
      <w:r w:rsidR="003C2AB5">
        <w:rPr>
          <w:rFonts w:ascii="Times New Roman" w:hAnsi="Times New Roman" w:cs="Times New Roman"/>
          <w:sz w:val="24"/>
          <w:szCs w:val="24"/>
          <w:lang w:val="hr-HR"/>
        </w:rPr>
        <w:t>.</w:t>
      </w:r>
      <w:r w:rsidRPr="00FC0989">
        <w:rPr>
          <w:rFonts w:ascii="Times New Roman" w:hAnsi="Times New Roman" w:cs="Times New Roman"/>
          <w:sz w:val="24"/>
          <w:szCs w:val="24"/>
          <w:lang w:val="hr-HR"/>
        </w:rPr>
        <w:t xml:space="preserve">850 milijardi eura. </w:t>
      </w:r>
      <w:r w:rsidR="00E45B16">
        <w:rPr>
          <w:rFonts w:ascii="Times New Roman" w:hAnsi="Times New Roman" w:cs="Times New Roman"/>
          <w:sz w:val="24"/>
          <w:szCs w:val="24"/>
          <w:lang w:val="hr-HR"/>
        </w:rPr>
        <w:t>Uoči</w:t>
      </w:r>
      <w:r w:rsidR="00A40493">
        <w:rPr>
          <w:rFonts w:ascii="Times New Roman" w:hAnsi="Times New Roman" w:cs="Times New Roman"/>
          <w:sz w:val="24"/>
          <w:szCs w:val="24"/>
          <w:lang w:val="hr-HR"/>
        </w:rPr>
        <w:t xml:space="preserve"> </w:t>
      </w:r>
      <w:r w:rsidR="00E45B16">
        <w:rPr>
          <w:rFonts w:ascii="Times New Roman" w:hAnsi="Times New Roman" w:cs="Times New Roman"/>
          <w:sz w:val="24"/>
          <w:szCs w:val="24"/>
          <w:lang w:val="hr-HR"/>
        </w:rPr>
        <w:t>objave prijedloga E</w:t>
      </w:r>
      <w:r w:rsidR="005D5117">
        <w:rPr>
          <w:rFonts w:ascii="Times New Roman" w:hAnsi="Times New Roman" w:cs="Times New Roman"/>
          <w:sz w:val="24"/>
          <w:szCs w:val="24"/>
          <w:lang w:val="hr-HR"/>
        </w:rPr>
        <w:t>K</w:t>
      </w:r>
      <w:r w:rsidR="00E45B16">
        <w:rPr>
          <w:rFonts w:ascii="Times New Roman" w:hAnsi="Times New Roman" w:cs="Times New Roman"/>
          <w:sz w:val="24"/>
          <w:szCs w:val="24"/>
          <w:lang w:val="hr-HR"/>
        </w:rPr>
        <w:t>, hrvatsko predsjedništvo sazvalo je i predsjed</w:t>
      </w:r>
      <w:r w:rsidR="00B10433">
        <w:rPr>
          <w:rFonts w:ascii="Times New Roman" w:hAnsi="Times New Roman" w:cs="Times New Roman"/>
          <w:sz w:val="24"/>
          <w:szCs w:val="24"/>
          <w:lang w:val="hr-HR"/>
        </w:rPr>
        <w:t>alo</w:t>
      </w:r>
      <w:r w:rsidR="00E45B16">
        <w:rPr>
          <w:rFonts w:ascii="Times New Roman" w:hAnsi="Times New Roman" w:cs="Times New Roman"/>
          <w:sz w:val="24"/>
          <w:szCs w:val="24"/>
          <w:lang w:val="hr-HR"/>
        </w:rPr>
        <w:t xml:space="preserve"> v</w:t>
      </w:r>
      <w:r w:rsidR="00E45B16" w:rsidRPr="00E45B16">
        <w:rPr>
          <w:rFonts w:ascii="Times New Roman" w:hAnsi="Times New Roman" w:cs="Times New Roman"/>
          <w:sz w:val="24"/>
          <w:szCs w:val="24"/>
          <w:lang w:val="hr-HR"/>
        </w:rPr>
        <w:t>ideokonferencij</w:t>
      </w:r>
      <w:r w:rsidR="00E45B16">
        <w:rPr>
          <w:rFonts w:ascii="Times New Roman" w:hAnsi="Times New Roman" w:cs="Times New Roman"/>
          <w:sz w:val="24"/>
          <w:szCs w:val="24"/>
          <w:lang w:val="hr-HR"/>
        </w:rPr>
        <w:t>om</w:t>
      </w:r>
      <w:r w:rsidR="00E45B16" w:rsidRPr="00E45B16">
        <w:rPr>
          <w:rFonts w:ascii="Times New Roman" w:hAnsi="Times New Roman" w:cs="Times New Roman"/>
          <w:sz w:val="24"/>
          <w:szCs w:val="24"/>
          <w:lang w:val="hr-HR"/>
        </w:rPr>
        <w:t xml:space="preserve"> ministara europskih poslova, 26. svibnja 2020.</w:t>
      </w:r>
      <w:r w:rsidR="00AD3935">
        <w:rPr>
          <w:rFonts w:ascii="Times New Roman" w:hAnsi="Times New Roman" w:cs="Times New Roman"/>
          <w:sz w:val="24"/>
          <w:szCs w:val="24"/>
          <w:lang w:val="hr-HR"/>
        </w:rPr>
        <w:t>,</w:t>
      </w:r>
      <w:r w:rsidR="00E45B16" w:rsidRPr="00E45B16">
        <w:rPr>
          <w:rFonts w:ascii="Times New Roman" w:hAnsi="Times New Roman" w:cs="Times New Roman"/>
          <w:sz w:val="24"/>
          <w:szCs w:val="24"/>
          <w:lang w:val="hr-HR"/>
        </w:rPr>
        <w:t xml:space="preserve"> </w:t>
      </w:r>
      <w:r w:rsidR="009D7572">
        <w:rPr>
          <w:rFonts w:ascii="Times New Roman" w:hAnsi="Times New Roman" w:cs="Times New Roman"/>
          <w:sz w:val="24"/>
          <w:szCs w:val="24"/>
          <w:lang w:val="hr-HR"/>
        </w:rPr>
        <w:t xml:space="preserve">na kojoj </w:t>
      </w:r>
      <w:r w:rsidR="00E45B16">
        <w:rPr>
          <w:rFonts w:ascii="Times New Roman" w:hAnsi="Times New Roman" w:cs="Times New Roman"/>
          <w:sz w:val="24"/>
          <w:szCs w:val="24"/>
          <w:lang w:val="hr-HR"/>
        </w:rPr>
        <w:t xml:space="preserve">su ministri razmijenili mišljenja </w:t>
      </w:r>
      <w:r w:rsidR="00726292">
        <w:rPr>
          <w:rFonts w:ascii="Times New Roman" w:hAnsi="Times New Roman" w:cs="Times New Roman"/>
          <w:sz w:val="24"/>
          <w:szCs w:val="24"/>
          <w:lang w:val="hr-HR"/>
        </w:rPr>
        <w:t xml:space="preserve">i </w:t>
      </w:r>
      <w:r w:rsidR="00E45B16" w:rsidRPr="00E45B16">
        <w:rPr>
          <w:rFonts w:ascii="Times New Roman" w:hAnsi="Times New Roman" w:cs="Times New Roman"/>
          <w:sz w:val="24"/>
          <w:szCs w:val="24"/>
          <w:lang w:val="hr-HR"/>
        </w:rPr>
        <w:t>izrazili svoja očekivanja vezano za novi prilagođeni V</w:t>
      </w:r>
      <w:r w:rsidR="003C2AB5">
        <w:rPr>
          <w:rFonts w:ascii="Times New Roman" w:hAnsi="Times New Roman" w:cs="Times New Roman"/>
          <w:sz w:val="24"/>
          <w:szCs w:val="24"/>
          <w:lang w:val="hr-HR"/>
        </w:rPr>
        <w:t>FO</w:t>
      </w:r>
      <w:r w:rsidR="00E45B16" w:rsidRPr="00E45B16">
        <w:rPr>
          <w:rFonts w:ascii="Times New Roman" w:hAnsi="Times New Roman" w:cs="Times New Roman"/>
          <w:sz w:val="24"/>
          <w:szCs w:val="24"/>
          <w:lang w:val="hr-HR"/>
        </w:rPr>
        <w:t xml:space="preserve"> i </w:t>
      </w:r>
      <w:r w:rsidR="002F0A4D">
        <w:rPr>
          <w:rFonts w:ascii="Times New Roman" w:hAnsi="Times New Roman" w:cs="Times New Roman"/>
          <w:sz w:val="24"/>
          <w:szCs w:val="24"/>
          <w:lang w:val="hr-HR"/>
        </w:rPr>
        <w:t>P</w:t>
      </w:r>
      <w:r w:rsidR="00E45B16" w:rsidRPr="00E45B16">
        <w:rPr>
          <w:rFonts w:ascii="Times New Roman" w:hAnsi="Times New Roman" w:cs="Times New Roman"/>
          <w:sz w:val="24"/>
          <w:szCs w:val="24"/>
          <w:lang w:val="hr-HR"/>
        </w:rPr>
        <w:t xml:space="preserve">lan </w:t>
      </w:r>
      <w:r w:rsidR="002A6112">
        <w:rPr>
          <w:rFonts w:ascii="Times New Roman" w:hAnsi="Times New Roman" w:cs="Times New Roman"/>
          <w:sz w:val="24"/>
          <w:szCs w:val="24"/>
          <w:lang w:val="hr-HR"/>
        </w:rPr>
        <w:t xml:space="preserve">za </w:t>
      </w:r>
      <w:r w:rsidR="00E45B16" w:rsidRPr="00E45B16">
        <w:rPr>
          <w:rFonts w:ascii="Times New Roman" w:hAnsi="Times New Roman" w:cs="Times New Roman"/>
          <w:sz w:val="24"/>
          <w:szCs w:val="24"/>
          <w:lang w:val="hr-HR"/>
        </w:rPr>
        <w:t>oporav</w:t>
      </w:r>
      <w:r w:rsidR="002A6112">
        <w:rPr>
          <w:rFonts w:ascii="Times New Roman" w:hAnsi="Times New Roman" w:cs="Times New Roman"/>
          <w:sz w:val="24"/>
          <w:szCs w:val="24"/>
          <w:lang w:val="hr-HR"/>
        </w:rPr>
        <w:t>ak</w:t>
      </w:r>
      <w:r w:rsidR="00E45B16" w:rsidRPr="00E45B16">
        <w:rPr>
          <w:rFonts w:ascii="Times New Roman" w:hAnsi="Times New Roman" w:cs="Times New Roman"/>
          <w:sz w:val="24"/>
          <w:szCs w:val="24"/>
          <w:lang w:val="hr-HR"/>
        </w:rPr>
        <w:t>.</w:t>
      </w:r>
    </w:p>
    <w:p w:rsidR="0082005D" w:rsidRDefault="00FC0989" w:rsidP="0069117C">
      <w:pPr>
        <w:spacing w:after="240" w:line="240" w:lineRule="auto"/>
        <w:jc w:val="both"/>
        <w:rPr>
          <w:rFonts w:ascii="Times New Roman" w:hAnsi="Times New Roman" w:cs="Times New Roman"/>
          <w:sz w:val="24"/>
          <w:szCs w:val="24"/>
          <w:lang w:val="hr-HR"/>
        </w:rPr>
      </w:pPr>
      <w:r w:rsidRPr="00FC0989">
        <w:rPr>
          <w:rFonts w:ascii="Times New Roman" w:hAnsi="Times New Roman" w:cs="Times New Roman"/>
          <w:sz w:val="24"/>
          <w:szCs w:val="24"/>
          <w:lang w:val="hr-HR"/>
        </w:rPr>
        <w:t xml:space="preserve">Plan </w:t>
      </w:r>
      <w:r w:rsidR="008333F6">
        <w:rPr>
          <w:rFonts w:ascii="Times New Roman" w:hAnsi="Times New Roman" w:cs="Times New Roman"/>
          <w:sz w:val="24"/>
          <w:szCs w:val="24"/>
          <w:lang w:val="hr-HR"/>
        </w:rPr>
        <w:t xml:space="preserve">za </w:t>
      </w:r>
      <w:r w:rsidRPr="00FC0989">
        <w:rPr>
          <w:rFonts w:ascii="Times New Roman" w:hAnsi="Times New Roman" w:cs="Times New Roman"/>
          <w:sz w:val="24"/>
          <w:szCs w:val="24"/>
          <w:lang w:val="hr-HR"/>
        </w:rPr>
        <w:t>oporav</w:t>
      </w:r>
      <w:r w:rsidR="008333F6">
        <w:rPr>
          <w:rFonts w:ascii="Times New Roman" w:hAnsi="Times New Roman" w:cs="Times New Roman"/>
          <w:sz w:val="24"/>
          <w:szCs w:val="24"/>
          <w:lang w:val="hr-HR"/>
        </w:rPr>
        <w:t>a</w:t>
      </w:r>
      <w:r w:rsidRPr="00FC0989">
        <w:rPr>
          <w:rFonts w:ascii="Times New Roman" w:hAnsi="Times New Roman" w:cs="Times New Roman"/>
          <w:sz w:val="24"/>
          <w:szCs w:val="24"/>
          <w:lang w:val="hr-HR"/>
        </w:rPr>
        <w:t>k Europ</w:t>
      </w:r>
      <w:r w:rsidR="008333F6">
        <w:rPr>
          <w:rFonts w:ascii="Times New Roman" w:hAnsi="Times New Roman" w:cs="Times New Roman"/>
          <w:sz w:val="24"/>
          <w:szCs w:val="24"/>
          <w:lang w:val="hr-HR"/>
        </w:rPr>
        <w:t>e</w:t>
      </w:r>
      <w:r w:rsidRPr="00FC0989">
        <w:rPr>
          <w:rFonts w:ascii="Times New Roman" w:hAnsi="Times New Roman" w:cs="Times New Roman"/>
          <w:sz w:val="24"/>
          <w:szCs w:val="24"/>
          <w:lang w:val="hr-HR"/>
        </w:rPr>
        <w:t xml:space="preserve"> i VFO 2021. – 2027. bio je i temom rasprave na videokonferenciji članova EV-a održanoj 19. lipnja 2020. </w:t>
      </w:r>
      <w:r w:rsidR="00726292">
        <w:rPr>
          <w:rFonts w:ascii="Times New Roman" w:hAnsi="Times New Roman" w:cs="Times New Roman"/>
          <w:sz w:val="24"/>
          <w:szCs w:val="24"/>
          <w:lang w:val="hr-HR"/>
        </w:rPr>
        <w:t>Uoči sastanka EV</w:t>
      </w:r>
      <w:r w:rsidR="00AD3935">
        <w:rPr>
          <w:rFonts w:ascii="Times New Roman" w:hAnsi="Times New Roman" w:cs="Times New Roman"/>
          <w:sz w:val="24"/>
          <w:szCs w:val="24"/>
          <w:lang w:val="hr-HR"/>
        </w:rPr>
        <w:t>-a</w:t>
      </w:r>
      <w:r w:rsidR="00726292">
        <w:rPr>
          <w:rFonts w:ascii="Times New Roman" w:hAnsi="Times New Roman" w:cs="Times New Roman"/>
          <w:sz w:val="24"/>
          <w:szCs w:val="24"/>
          <w:lang w:val="hr-HR"/>
        </w:rPr>
        <w:t>, hrvatsko predsjedništvo sazvalo je i predsjedalo v</w:t>
      </w:r>
      <w:r w:rsidR="00726292" w:rsidRPr="00E45B16">
        <w:rPr>
          <w:rFonts w:ascii="Times New Roman" w:hAnsi="Times New Roman" w:cs="Times New Roman"/>
          <w:sz w:val="24"/>
          <w:szCs w:val="24"/>
          <w:lang w:val="hr-HR"/>
        </w:rPr>
        <w:t>ideokonferencij</w:t>
      </w:r>
      <w:r w:rsidR="00726292">
        <w:rPr>
          <w:rFonts w:ascii="Times New Roman" w:hAnsi="Times New Roman" w:cs="Times New Roman"/>
          <w:sz w:val="24"/>
          <w:szCs w:val="24"/>
          <w:lang w:val="hr-HR"/>
        </w:rPr>
        <w:t>om</w:t>
      </w:r>
      <w:r w:rsidR="00726292" w:rsidRPr="00E45B16">
        <w:rPr>
          <w:rFonts w:ascii="Times New Roman" w:hAnsi="Times New Roman" w:cs="Times New Roman"/>
          <w:sz w:val="24"/>
          <w:szCs w:val="24"/>
          <w:lang w:val="hr-HR"/>
        </w:rPr>
        <w:t xml:space="preserve"> ministara europskih poslova, </w:t>
      </w:r>
      <w:r w:rsidR="0029734A">
        <w:rPr>
          <w:rFonts w:ascii="Times New Roman" w:hAnsi="Times New Roman" w:cs="Times New Roman"/>
          <w:sz w:val="24"/>
          <w:szCs w:val="24"/>
          <w:lang w:val="hr-HR"/>
        </w:rPr>
        <w:t>održanom</w:t>
      </w:r>
      <w:r w:rsidR="00726292">
        <w:rPr>
          <w:rFonts w:ascii="Times New Roman" w:hAnsi="Times New Roman" w:cs="Times New Roman"/>
          <w:sz w:val="24"/>
          <w:szCs w:val="24"/>
          <w:lang w:val="hr-HR"/>
        </w:rPr>
        <w:t xml:space="preserve"> </w:t>
      </w:r>
      <w:r w:rsidR="00726292" w:rsidRPr="00726292">
        <w:rPr>
          <w:rFonts w:ascii="Times New Roman" w:hAnsi="Times New Roman" w:cs="Times New Roman"/>
          <w:sz w:val="24"/>
          <w:szCs w:val="24"/>
          <w:lang w:val="hr-HR"/>
        </w:rPr>
        <w:t>16. lipnja 2020</w:t>
      </w:r>
      <w:r w:rsidR="00726292">
        <w:rPr>
          <w:rFonts w:ascii="Times New Roman" w:hAnsi="Times New Roman" w:cs="Times New Roman"/>
          <w:sz w:val="24"/>
          <w:szCs w:val="24"/>
          <w:lang w:val="hr-HR"/>
        </w:rPr>
        <w:t>.</w:t>
      </w:r>
      <w:r w:rsidR="00AD3935">
        <w:rPr>
          <w:rFonts w:ascii="Times New Roman" w:hAnsi="Times New Roman" w:cs="Times New Roman"/>
          <w:sz w:val="24"/>
          <w:szCs w:val="24"/>
          <w:lang w:val="hr-HR"/>
        </w:rPr>
        <w:t>,</w:t>
      </w:r>
      <w:r w:rsidR="00726292">
        <w:rPr>
          <w:rFonts w:ascii="Times New Roman" w:hAnsi="Times New Roman" w:cs="Times New Roman"/>
          <w:sz w:val="24"/>
          <w:szCs w:val="24"/>
          <w:lang w:val="hr-HR"/>
        </w:rPr>
        <w:t xml:space="preserve"> </w:t>
      </w:r>
      <w:r w:rsidR="00C37876">
        <w:rPr>
          <w:rFonts w:ascii="Times New Roman" w:hAnsi="Times New Roman" w:cs="Times New Roman"/>
          <w:sz w:val="24"/>
          <w:szCs w:val="24"/>
          <w:lang w:val="hr-HR"/>
        </w:rPr>
        <w:t xml:space="preserve">na kojoj </w:t>
      </w:r>
      <w:r w:rsidR="00726292">
        <w:rPr>
          <w:rFonts w:ascii="Times New Roman" w:hAnsi="Times New Roman" w:cs="Times New Roman"/>
          <w:sz w:val="24"/>
          <w:szCs w:val="24"/>
          <w:lang w:val="hr-HR"/>
        </w:rPr>
        <w:t>su</w:t>
      </w:r>
      <w:r w:rsidR="00A40493">
        <w:rPr>
          <w:rFonts w:ascii="Times New Roman" w:hAnsi="Times New Roman" w:cs="Times New Roman"/>
          <w:sz w:val="24"/>
          <w:szCs w:val="24"/>
          <w:lang w:val="hr-HR"/>
        </w:rPr>
        <w:t xml:space="preserve"> </w:t>
      </w:r>
      <w:r w:rsidR="00726292">
        <w:rPr>
          <w:rFonts w:ascii="Times New Roman" w:hAnsi="Times New Roman" w:cs="Times New Roman"/>
          <w:sz w:val="24"/>
          <w:szCs w:val="24"/>
          <w:lang w:val="hr-HR"/>
        </w:rPr>
        <w:t xml:space="preserve">ministri </w:t>
      </w:r>
      <w:r w:rsidR="00726292" w:rsidRPr="00215D59">
        <w:rPr>
          <w:rFonts w:ascii="Times New Roman" w:hAnsi="Times New Roman" w:cs="Times New Roman"/>
          <w:sz w:val="24"/>
          <w:szCs w:val="24"/>
          <w:lang w:val="hr-HR"/>
        </w:rPr>
        <w:t>razmijenili mišljenja o Komisijinom izmijenjenom prijedlogu VFO</w:t>
      </w:r>
      <w:r w:rsidR="008333F6">
        <w:rPr>
          <w:rFonts w:ascii="Times New Roman" w:hAnsi="Times New Roman" w:cs="Times New Roman"/>
          <w:sz w:val="24"/>
          <w:szCs w:val="24"/>
          <w:lang w:val="hr-HR"/>
        </w:rPr>
        <w:t xml:space="preserve"> </w:t>
      </w:r>
      <w:r w:rsidR="00726292" w:rsidRPr="00215D59">
        <w:rPr>
          <w:rFonts w:ascii="Times New Roman" w:hAnsi="Times New Roman" w:cs="Times New Roman"/>
          <w:sz w:val="24"/>
          <w:szCs w:val="24"/>
          <w:lang w:val="hr-HR"/>
        </w:rPr>
        <w:t xml:space="preserve">i Plana </w:t>
      </w:r>
      <w:r w:rsidR="008333F6">
        <w:rPr>
          <w:rFonts w:ascii="Times New Roman" w:hAnsi="Times New Roman" w:cs="Times New Roman"/>
          <w:sz w:val="24"/>
          <w:szCs w:val="24"/>
          <w:lang w:val="hr-HR"/>
        </w:rPr>
        <w:t xml:space="preserve">za </w:t>
      </w:r>
      <w:r w:rsidR="00726292" w:rsidRPr="00215D59">
        <w:rPr>
          <w:rFonts w:ascii="Times New Roman" w:hAnsi="Times New Roman" w:cs="Times New Roman"/>
          <w:sz w:val="24"/>
          <w:szCs w:val="24"/>
          <w:lang w:val="hr-HR"/>
        </w:rPr>
        <w:t>oporav</w:t>
      </w:r>
      <w:r w:rsidR="008333F6">
        <w:rPr>
          <w:rFonts w:ascii="Times New Roman" w:hAnsi="Times New Roman" w:cs="Times New Roman"/>
          <w:sz w:val="24"/>
          <w:szCs w:val="24"/>
          <w:lang w:val="hr-HR"/>
        </w:rPr>
        <w:t>a</w:t>
      </w:r>
      <w:r w:rsidR="00726292" w:rsidRPr="00215D59">
        <w:rPr>
          <w:rFonts w:ascii="Times New Roman" w:hAnsi="Times New Roman" w:cs="Times New Roman"/>
          <w:sz w:val="24"/>
          <w:szCs w:val="24"/>
          <w:lang w:val="hr-HR"/>
        </w:rPr>
        <w:t>k.</w:t>
      </w:r>
    </w:p>
    <w:p w:rsidR="00054F2A" w:rsidRDefault="00A80A71" w:rsidP="0069117C">
      <w:pPr>
        <w:spacing w:after="240" w:line="240" w:lineRule="auto"/>
        <w:jc w:val="both"/>
        <w:rPr>
          <w:rFonts w:ascii="Times New Roman" w:hAnsi="Times New Roman"/>
          <w:sz w:val="24"/>
          <w:szCs w:val="24"/>
          <w:lang w:val="hr-HR"/>
        </w:rPr>
      </w:pPr>
      <w:r w:rsidRPr="00F63D0E">
        <w:rPr>
          <w:rFonts w:ascii="Times New Roman" w:hAnsi="Times New Roman"/>
          <w:sz w:val="24"/>
          <w:szCs w:val="24"/>
          <w:lang w:val="hr-HR"/>
        </w:rPr>
        <w:t xml:space="preserve">Rasprave koje su vođene tijekom hrvatskog predsjedanja nastavile su se u srpnju 2020. pod njemačkim predsjedanjem i rezultirale dogovorom šefova država i vlada o modificiranom prijedlogu </w:t>
      </w:r>
      <w:r w:rsidR="00054F2A">
        <w:rPr>
          <w:rFonts w:ascii="Times New Roman" w:hAnsi="Times New Roman"/>
          <w:sz w:val="24"/>
          <w:szCs w:val="24"/>
          <w:lang w:val="hr-HR"/>
        </w:rPr>
        <w:t>„</w:t>
      </w:r>
      <w:r w:rsidRPr="00F63D0E">
        <w:rPr>
          <w:rFonts w:ascii="Times New Roman" w:hAnsi="Times New Roman"/>
          <w:sz w:val="24"/>
          <w:szCs w:val="24"/>
          <w:lang w:val="hr-HR"/>
        </w:rPr>
        <w:t>pregovaračke kutije</w:t>
      </w:r>
      <w:r w:rsidR="00054F2A">
        <w:rPr>
          <w:rFonts w:ascii="Times New Roman" w:hAnsi="Times New Roman"/>
          <w:sz w:val="24"/>
          <w:szCs w:val="24"/>
          <w:lang w:val="hr-HR"/>
        </w:rPr>
        <w:t>“</w:t>
      </w:r>
      <w:r w:rsidRPr="00F63D0E">
        <w:rPr>
          <w:rFonts w:ascii="Times New Roman" w:hAnsi="Times New Roman"/>
          <w:sz w:val="24"/>
          <w:szCs w:val="24"/>
          <w:lang w:val="hr-HR"/>
        </w:rPr>
        <w:t xml:space="preserve"> </w:t>
      </w:r>
      <w:r w:rsidR="00054F2A">
        <w:rPr>
          <w:rFonts w:ascii="Times New Roman" w:hAnsi="Times New Roman"/>
          <w:sz w:val="24"/>
          <w:szCs w:val="24"/>
          <w:lang w:val="hr-HR"/>
        </w:rPr>
        <w:t>s</w:t>
      </w:r>
      <w:r w:rsidRPr="00F63D0E">
        <w:rPr>
          <w:rFonts w:ascii="Times New Roman" w:hAnsi="Times New Roman"/>
          <w:sz w:val="24"/>
          <w:szCs w:val="24"/>
          <w:lang w:val="hr-HR"/>
        </w:rPr>
        <w:t xml:space="preserve"> Plan</w:t>
      </w:r>
      <w:r w:rsidR="00054F2A">
        <w:rPr>
          <w:rFonts w:ascii="Times New Roman" w:hAnsi="Times New Roman"/>
          <w:sz w:val="24"/>
          <w:szCs w:val="24"/>
          <w:lang w:val="hr-HR"/>
        </w:rPr>
        <w:t>om</w:t>
      </w:r>
      <w:r w:rsidRPr="00F63D0E">
        <w:rPr>
          <w:rFonts w:ascii="Times New Roman" w:hAnsi="Times New Roman"/>
          <w:sz w:val="24"/>
          <w:szCs w:val="24"/>
          <w:lang w:val="hr-HR"/>
        </w:rPr>
        <w:t xml:space="preserve"> </w:t>
      </w:r>
      <w:r w:rsidR="00CC1744">
        <w:rPr>
          <w:rFonts w:ascii="Times New Roman" w:hAnsi="Times New Roman"/>
          <w:sz w:val="24"/>
          <w:szCs w:val="24"/>
          <w:lang w:val="hr-HR"/>
        </w:rPr>
        <w:t xml:space="preserve">za </w:t>
      </w:r>
      <w:r w:rsidRPr="00F63D0E">
        <w:rPr>
          <w:rFonts w:ascii="Times New Roman" w:hAnsi="Times New Roman"/>
          <w:sz w:val="24"/>
          <w:szCs w:val="24"/>
          <w:lang w:val="hr-HR"/>
        </w:rPr>
        <w:t>oporav</w:t>
      </w:r>
      <w:r w:rsidR="00CC1744">
        <w:rPr>
          <w:rFonts w:ascii="Times New Roman" w:hAnsi="Times New Roman"/>
          <w:sz w:val="24"/>
          <w:szCs w:val="24"/>
          <w:lang w:val="hr-HR"/>
        </w:rPr>
        <w:t>a</w:t>
      </w:r>
      <w:r w:rsidRPr="00F63D0E">
        <w:rPr>
          <w:rFonts w:ascii="Times New Roman" w:hAnsi="Times New Roman"/>
          <w:sz w:val="24"/>
          <w:szCs w:val="24"/>
          <w:lang w:val="hr-HR"/>
        </w:rPr>
        <w:t>k i prilagođeni</w:t>
      </w:r>
      <w:r w:rsidR="00054F2A">
        <w:rPr>
          <w:rFonts w:ascii="Times New Roman" w:hAnsi="Times New Roman"/>
          <w:sz w:val="24"/>
          <w:szCs w:val="24"/>
          <w:lang w:val="hr-HR"/>
        </w:rPr>
        <w:t>m</w:t>
      </w:r>
      <w:r w:rsidRPr="00F63D0E">
        <w:rPr>
          <w:rFonts w:ascii="Times New Roman" w:hAnsi="Times New Roman"/>
          <w:sz w:val="24"/>
          <w:szCs w:val="24"/>
          <w:lang w:val="hr-HR"/>
        </w:rPr>
        <w:t xml:space="preserve"> VFO na izvanrednom fizičkom sastanku Europskog vijeća </w:t>
      </w:r>
      <w:r w:rsidR="00C342CF" w:rsidRPr="00F63D0E">
        <w:rPr>
          <w:rFonts w:ascii="Times New Roman" w:hAnsi="Times New Roman"/>
          <w:sz w:val="24"/>
          <w:szCs w:val="24"/>
          <w:lang w:val="hr-HR"/>
        </w:rPr>
        <w:t xml:space="preserve">održanom od </w:t>
      </w:r>
      <w:r w:rsidRPr="00F63D0E">
        <w:rPr>
          <w:rFonts w:ascii="Times New Roman" w:hAnsi="Times New Roman"/>
          <w:sz w:val="24"/>
          <w:szCs w:val="24"/>
          <w:lang w:val="hr-HR"/>
        </w:rPr>
        <w:t>17.</w:t>
      </w:r>
      <w:r w:rsidR="0029734A">
        <w:rPr>
          <w:rFonts w:ascii="Times New Roman" w:hAnsi="Times New Roman"/>
          <w:sz w:val="24"/>
          <w:szCs w:val="24"/>
          <w:lang w:val="hr-HR"/>
        </w:rPr>
        <w:t xml:space="preserve"> - </w:t>
      </w:r>
      <w:r w:rsidRPr="00F63D0E">
        <w:rPr>
          <w:rFonts w:ascii="Times New Roman" w:hAnsi="Times New Roman"/>
          <w:sz w:val="24"/>
          <w:szCs w:val="24"/>
          <w:lang w:val="hr-HR"/>
        </w:rPr>
        <w:t xml:space="preserve">21. srpnja. </w:t>
      </w:r>
    </w:p>
    <w:p w:rsidR="00A80A71" w:rsidRPr="00F63D0E" w:rsidRDefault="00A80A71" w:rsidP="0069117C">
      <w:pPr>
        <w:spacing w:after="240" w:line="240" w:lineRule="auto"/>
        <w:jc w:val="both"/>
        <w:rPr>
          <w:rFonts w:ascii="Times New Roman" w:hAnsi="Times New Roman"/>
          <w:sz w:val="24"/>
          <w:szCs w:val="24"/>
          <w:lang w:val="hr-HR"/>
        </w:rPr>
      </w:pPr>
      <w:r w:rsidRPr="00F63D0E">
        <w:rPr>
          <w:rFonts w:ascii="Times New Roman" w:hAnsi="Times New Roman"/>
          <w:sz w:val="24"/>
          <w:szCs w:val="24"/>
          <w:lang w:val="hr-HR"/>
        </w:rPr>
        <w:t>Dogovor predstavlja iznimno postignuće za EU, koja kroz dogovoreni paket dobiva sredstva za gospodarski oporavak i daljnji razvoj niza zajedničkih politika važnih za njezine građane, ali i za Hrvatsku</w:t>
      </w:r>
      <w:r w:rsidR="00AF5CB7">
        <w:rPr>
          <w:rFonts w:ascii="Times New Roman" w:hAnsi="Times New Roman"/>
          <w:sz w:val="24"/>
          <w:szCs w:val="24"/>
          <w:lang w:val="hr-HR"/>
        </w:rPr>
        <w:t>,</w:t>
      </w:r>
      <w:r w:rsidRPr="00F63D0E">
        <w:rPr>
          <w:rFonts w:ascii="Times New Roman" w:hAnsi="Times New Roman"/>
          <w:sz w:val="24"/>
          <w:szCs w:val="24"/>
          <w:lang w:val="hr-HR"/>
        </w:rPr>
        <w:t xml:space="preserve"> čija omotnica prelazi 22 milijarde eura, što dodatno potvrđuje stratešku važnost njezina članstva u EU.</w:t>
      </w:r>
      <w:r w:rsidR="00C342CF" w:rsidRPr="00F63D0E">
        <w:rPr>
          <w:rFonts w:ascii="Times New Roman" w:hAnsi="Times New Roman"/>
          <w:sz w:val="24"/>
          <w:szCs w:val="24"/>
          <w:lang w:val="hr-HR"/>
        </w:rPr>
        <w:t xml:space="preserve"> </w:t>
      </w:r>
    </w:p>
    <w:p w:rsidR="00A10BCA" w:rsidRPr="00F00601" w:rsidRDefault="002A1420" w:rsidP="00AF5CB7">
      <w:pPr>
        <w:spacing w:after="36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Pored sastanaka E</w:t>
      </w:r>
      <w:r w:rsidR="00253EE8">
        <w:rPr>
          <w:rFonts w:ascii="Times New Roman" w:hAnsi="Times New Roman" w:cs="Times New Roman"/>
          <w:sz w:val="24"/>
          <w:szCs w:val="24"/>
          <w:lang w:val="hr-HR"/>
        </w:rPr>
        <w:t>uropskog vijeća</w:t>
      </w:r>
      <w:r>
        <w:rPr>
          <w:rFonts w:ascii="Times New Roman" w:hAnsi="Times New Roman" w:cs="Times New Roman"/>
          <w:sz w:val="24"/>
          <w:szCs w:val="24"/>
          <w:lang w:val="hr-HR"/>
        </w:rPr>
        <w:t xml:space="preserve"> i Vijeća za opće poslove, rasprave o VFO-u i </w:t>
      </w:r>
      <w:r w:rsidR="00C342CF">
        <w:rPr>
          <w:rFonts w:ascii="Times New Roman" w:hAnsi="Times New Roman" w:cs="Times New Roman"/>
          <w:sz w:val="24"/>
          <w:szCs w:val="24"/>
          <w:lang w:val="hr-HR"/>
        </w:rPr>
        <w:t>P</w:t>
      </w:r>
      <w:r>
        <w:rPr>
          <w:rFonts w:ascii="Times New Roman" w:hAnsi="Times New Roman" w:cs="Times New Roman"/>
          <w:sz w:val="24"/>
          <w:szCs w:val="24"/>
          <w:lang w:val="hr-HR"/>
        </w:rPr>
        <w:t xml:space="preserve">lanu </w:t>
      </w:r>
      <w:r w:rsidR="00A336F0">
        <w:rPr>
          <w:rFonts w:ascii="Times New Roman" w:hAnsi="Times New Roman" w:cs="Times New Roman"/>
          <w:sz w:val="24"/>
          <w:szCs w:val="24"/>
          <w:lang w:val="hr-HR"/>
        </w:rPr>
        <w:t xml:space="preserve">za </w:t>
      </w:r>
      <w:r>
        <w:rPr>
          <w:rFonts w:ascii="Times New Roman" w:hAnsi="Times New Roman" w:cs="Times New Roman"/>
          <w:sz w:val="24"/>
          <w:szCs w:val="24"/>
          <w:lang w:val="hr-HR"/>
        </w:rPr>
        <w:t>oporav</w:t>
      </w:r>
      <w:r w:rsidR="00A336F0">
        <w:rPr>
          <w:rFonts w:ascii="Times New Roman" w:hAnsi="Times New Roman" w:cs="Times New Roman"/>
          <w:sz w:val="24"/>
          <w:szCs w:val="24"/>
          <w:lang w:val="hr-HR"/>
        </w:rPr>
        <w:t>a</w:t>
      </w:r>
      <w:r>
        <w:rPr>
          <w:rFonts w:ascii="Times New Roman" w:hAnsi="Times New Roman" w:cs="Times New Roman"/>
          <w:sz w:val="24"/>
          <w:szCs w:val="24"/>
          <w:lang w:val="hr-HR"/>
        </w:rPr>
        <w:t xml:space="preserve">k tijekom hrvatskog predsjedanja intenzivno su se vodile i na sastancima </w:t>
      </w:r>
      <w:r w:rsidRPr="00200076">
        <w:rPr>
          <w:rFonts w:ascii="Times New Roman" w:hAnsi="Times New Roman" w:cs="Times New Roman"/>
          <w:i/>
          <w:sz w:val="24"/>
          <w:szCs w:val="24"/>
          <w:lang w:val="hr-HR"/>
        </w:rPr>
        <w:t xml:space="preserve">ad </w:t>
      </w:r>
      <w:proofErr w:type="spellStart"/>
      <w:r w:rsidRPr="00200076">
        <w:rPr>
          <w:rFonts w:ascii="Times New Roman" w:hAnsi="Times New Roman" w:cs="Times New Roman"/>
          <w:i/>
          <w:sz w:val="24"/>
          <w:szCs w:val="24"/>
          <w:lang w:val="hr-HR"/>
        </w:rPr>
        <w:t>hoc</w:t>
      </w:r>
      <w:proofErr w:type="spellEnd"/>
      <w:r w:rsidRPr="002A1420">
        <w:rPr>
          <w:rFonts w:ascii="Times New Roman" w:hAnsi="Times New Roman" w:cs="Times New Roman"/>
          <w:sz w:val="24"/>
          <w:szCs w:val="24"/>
          <w:lang w:val="hr-HR"/>
        </w:rPr>
        <w:t xml:space="preserve"> Radne skupine za VFO</w:t>
      </w:r>
      <w:r w:rsidR="00215D59">
        <w:rPr>
          <w:rFonts w:ascii="Times New Roman" w:hAnsi="Times New Roman" w:cs="Times New Roman"/>
          <w:sz w:val="24"/>
          <w:szCs w:val="24"/>
          <w:lang w:val="hr-HR"/>
        </w:rPr>
        <w:t>, sektorskim radnim skupinama (za financijske usluge, vlastita sredstva, proračun i ostale sektorske poli</w:t>
      </w:r>
      <w:r w:rsidR="00AF5CB7">
        <w:rPr>
          <w:rFonts w:ascii="Times New Roman" w:hAnsi="Times New Roman" w:cs="Times New Roman"/>
          <w:sz w:val="24"/>
          <w:szCs w:val="24"/>
          <w:lang w:val="hr-HR"/>
        </w:rPr>
        <w:t>tike, od zdravstva do znanosti)</w:t>
      </w:r>
      <w:r w:rsidR="00215D59">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te na </w:t>
      </w:r>
      <w:r w:rsidRPr="002A1420">
        <w:rPr>
          <w:rFonts w:ascii="Times New Roman" w:hAnsi="Times New Roman" w:cs="Times New Roman"/>
          <w:sz w:val="24"/>
          <w:szCs w:val="24"/>
          <w:lang w:val="hr-HR"/>
        </w:rPr>
        <w:t>sastancima Odbora stalnih predstavnika</w:t>
      </w:r>
      <w:r>
        <w:rPr>
          <w:rFonts w:ascii="Times New Roman" w:hAnsi="Times New Roman" w:cs="Times New Roman"/>
          <w:sz w:val="24"/>
          <w:szCs w:val="24"/>
          <w:lang w:val="hr-HR"/>
        </w:rPr>
        <w:t xml:space="preserve">, kojima je predsjedala Hrvatska. </w:t>
      </w:r>
    </w:p>
    <w:p w:rsidR="007274F3" w:rsidRPr="009046EA" w:rsidRDefault="007274F3" w:rsidP="00AF5CB7">
      <w:pPr>
        <w:spacing w:line="240" w:lineRule="auto"/>
        <w:jc w:val="both"/>
        <w:rPr>
          <w:rFonts w:ascii="Times New Roman" w:hAnsi="Times New Roman" w:cs="Times New Roman"/>
          <w:b/>
          <w:sz w:val="24"/>
          <w:szCs w:val="24"/>
          <w:lang w:val="hr-HR"/>
        </w:rPr>
      </w:pPr>
      <w:r w:rsidRPr="009046EA">
        <w:rPr>
          <w:rFonts w:ascii="Times New Roman" w:hAnsi="Times New Roman" w:cs="Times New Roman"/>
          <w:b/>
          <w:sz w:val="24"/>
          <w:szCs w:val="24"/>
          <w:lang w:val="hr-HR"/>
        </w:rPr>
        <w:t xml:space="preserve">Konferencija o budućnosti Europe </w:t>
      </w:r>
    </w:p>
    <w:p w:rsidR="007274F3" w:rsidRPr="009046EA" w:rsidRDefault="007274F3" w:rsidP="00AF5CB7">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Nakon što je Europsko vijeće u prosincu 2019. </w:t>
      </w:r>
      <w:r w:rsidR="00257696">
        <w:rPr>
          <w:rFonts w:ascii="Times New Roman" w:hAnsi="Times New Roman" w:cs="Times New Roman"/>
          <w:sz w:val="24"/>
          <w:szCs w:val="24"/>
          <w:lang w:val="hr-HR"/>
        </w:rPr>
        <w:t>poz</w:t>
      </w:r>
      <w:r w:rsidR="00257696" w:rsidRPr="00257696">
        <w:rPr>
          <w:rFonts w:ascii="Times New Roman" w:hAnsi="Times New Roman" w:cs="Times New Roman"/>
          <w:sz w:val="24"/>
          <w:szCs w:val="24"/>
          <w:lang w:val="hr-HR"/>
        </w:rPr>
        <w:t>va</w:t>
      </w:r>
      <w:r w:rsidR="00257696">
        <w:rPr>
          <w:rFonts w:ascii="Times New Roman" w:hAnsi="Times New Roman" w:cs="Times New Roman"/>
          <w:sz w:val="24"/>
          <w:szCs w:val="24"/>
          <w:lang w:val="hr-HR"/>
        </w:rPr>
        <w:t>lo</w:t>
      </w:r>
      <w:r w:rsidR="00257696" w:rsidRPr="00257696">
        <w:rPr>
          <w:rFonts w:ascii="Times New Roman" w:hAnsi="Times New Roman" w:cs="Times New Roman"/>
          <w:sz w:val="24"/>
          <w:szCs w:val="24"/>
          <w:lang w:val="hr-HR"/>
        </w:rPr>
        <w:t xml:space="preserve"> hrvatsko predsjedništvo da radi na utvrđivanju stajališta Vijeća o sadržaju, opsegu, sastavu i funkcioniranju </w:t>
      </w:r>
      <w:r w:rsidR="00257696">
        <w:rPr>
          <w:rFonts w:ascii="Times New Roman" w:hAnsi="Times New Roman" w:cs="Times New Roman"/>
          <w:sz w:val="24"/>
          <w:szCs w:val="24"/>
          <w:lang w:val="hr-HR"/>
        </w:rPr>
        <w:t>K</w:t>
      </w:r>
      <w:r w:rsidR="00257696" w:rsidRPr="00257696">
        <w:rPr>
          <w:rFonts w:ascii="Times New Roman" w:hAnsi="Times New Roman" w:cs="Times New Roman"/>
          <w:sz w:val="24"/>
          <w:szCs w:val="24"/>
          <w:lang w:val="hr-HR"/>
        </w:rPr>
        <w:t>onferencije</w:t>
      </w:r>
      <w:r w:rsidR="00AF0E8C">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 xml:space="preserve">hrvatsko predsjedništvo je </w:t>
      </w:r>
      <w:r w:rsidR="00156759">
        <w:rPr>
          <w:rFonts w:ascii="Times New Roman" w:hAnsi="Times New Roman" w:cs="Times New Roman"/>
          <w:sz w:val="24"/>
          <w:szCs w:val="24"/>
          <w:lang w:val="hr-HR"/>
        </w:rPr>
        <w:t xml:space="preserve">već u siječnju započelo </w:t>
      </w:r>
      <w:r w:rsidRPr="009046EA">
        <w:rPr>
          <w:rFonts w:ascii="Times New Roman" w:hAnsi="Times New Roman" w:cs="Times New Roman"/>
          <w:sz w:val="24"/>
          <w:szCs w:val="24"/>
          <w:lang w:val="hr-HR"/>
        </w:rPr>
        <w:t xml:space="preserve">razmjenu mišljenja o ovom pitanju na </w:t>
      </w:r>
      <w:r w:rsidR="00257696">
        <w:rPr>
          <w:rFonts w:ascii="Times New Roman" w:hAnsi="Times New Roman" w:cs="Times New Roman"/>
          <w:sz w:val="24"/>
          <w:szCs w:val="24"/>
          <w:lang w:val="hr-HR"/>
        </w:rPr>
        <w:t xml:space="preserve">Odboru stalnih predstavnika i </w:t>
      </w:r>
      <w:r w:rsidR="00156759">
        <w:rPr>
          <w:rFonts w:ascii="Times New Roman" w:hAnsi="Times New Roman" w:cs="Times New Roman"/>
          <w:sz w:val="24"/>
          <w:szCs w:val="24"/>
          <w:lang w:val="hr-HR"/>
        </w:rPr>
        <w:t xml:space="preserve">Vijeću </w:t>
      </w:r>
      <w:r w:rsidR="00257696">
        <w:rPr>
          <w:rFonts w:ascii="Times New Roman" w:hAnsi="Times New Roman" w:cs="Times New Roman"/>
          <w:sz w:val="24"/>
          <w:szCs w:val="24"/>
          <w:lang w:val="hr-HR"/>
        </w:rPr>
        <w:t>za opće poslove</w:t>
      </w:r>
      <w:r w:rsidRPr="009046EA">
        <w:rPr>
          <w:rFonts w:ascii="Times New Roman" w:hAnsi="Times New Roman" w:cs="Times New Roman"/>
          <w:sz w:val="24"/>
          <w:szCs w:val="24"/>
          <w:lang w:val="hr-HR"/>
        </w:rPr>
        <w:t>.</w:t>
      </w:r>
    </w:p>
    <w:p w:rsidR="007274F3" w:rsidRPr="009046EA" w:rsidRDefault="007274F3" w:rsidP="00796607">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lastRenderedPageBreak/>
        <w:t xml:space="preserve">Nakon značajnog napretka koje je hrvatsko predsjedništvo uspjelo ostvariti već do kraja veljače, dogovori o Konferenciji su se </w:t>
      </w:r>
      <w:r w:rsidR="00B62679">
        <w:rPr>
          <w:rFonts w:ascii="Times New Roman" w:hAnsi="Times New Roman" w:cs="Times New Roman"/>
          <w:sz w:val="24"/>
          <w:szCs w:val="24"/>
          <w:lang w:val="hr-HR"/>
        </w:rPr>
        <w:t xml:space="preserve">donekle </w:t>
      </w:r>
      <w:r w:rsidRPr="009046EA">
        <w:rPr>
          <w:rFonts w:ascii="Times New Roman" w:hAnsi="Times New Roman" w:cs="Times New Roman"/>
          <w:sz w:val="24"/>
          <w:szCs w:val="24"/>
          <w:lang w:val="hr-HR"/>
        </w:rPr>
        <w:t>usporili s obzirom na krizu izazvanu C</w:t>
      </w:r>
      <w:r w:rsidR="00902839">
        <w:rPr>
          <w:rFonts w:ascii="Times New Roman" w:hAnsi="Times New Roman" w:cs="Times New Roman"/>
          <w:sz w:val="24"/>
          <w:szCs w:val="24"/>
          <w:lang w:val="hr-HR"/>
        </w:rPr>
        <w:t>ovid</w:t>
      </w:r>
      <w:r w:rsidRPr="009046EA">
        <w:rPr>
          <w:rFonts w:ascii="Times New Roman" w:hAnsi="Times New Roman" w:cs="Times New Roman"/>
          <w:sz w:val="24"/>
          <w:szCs w:val="24"/>
          <w:lang w:val="hr-HR"/>
        </w:rPr>
        <w:t xml:space="preserve">-19 </w:t>
      </w:r>
      <w:proofErr w:type="spellStart"/>
      <w:r w:rsidR="00115120" w:rsidRPr="009046EA">
        <w:rPr>
          <w:rFonts w:ascii="Times New Roman" w:hAnsi="Times New Roman" w:cs="Times New Roman"/>
          <w:sz w:val="24"/>
          <w:szCs w:val="24"/>
          <w:lang w:val="hr-HR"/>
        </w:rPr>
        <w:t>pandemijom</w:t>
      </w:r>
      <w:proofErr w:type="spellEnd"/>
      <w:r w:rsidR="003C2AB5">
        <w:rPr>
          <w:rFonts w:ascii="Times New Roman" w:hAnsi="Times New Roman" w:cs="Times New Roman"/>
          <w:sz w:val="24"/>
          <w:szCs w:val="24"/>
          <w:lang w:val="hr-HR"/>
        </w:rPr>
        <w:t xml:space="preserve">, ali i zbog određenih neslaganja </w:t>
      </w:r>
      <w:r w:rsidR="00796607">
        <w:rPr>
          <w:rFonts w:ascii="Times New Roman" w:hAnsi="Times New Roman" w:cs="Times New Roman"/>
          <w:sz w:val="24"/>
          <w:szCs w:val="24"/>
          <w:lang w:val="hr-HR"/>
        </w:rPr>
        <w:t xml:space="preserve">država članica </w:t>
      </w:r>
      <w:r w:rsidR="003C2AB5">
        <w:rPr>
          <w:rFonts w:ascii="Times New Roman" w:hAnsi="Times New Roman" w:cs="Times New Roman"/>
          <w:sz w:val="24"/>
          <w:szCs w:val="24"/>
          <w:lang w:val="hr-HR"/>
        </w:rPr>
        <w:t>u Vijeću oko pojedinih dijelova mandata</w:t>
      </w:r>
      <w:r w:rsidR="00796607">
        <w:rPr>
          <w:rFonts w:ascii="Times New Roman" w:hAnsi="Times New Roman" w:cs="Times New Roman"/>
          <w:sz w:val="24"/>
          <w:szCs w:val="24"/>
          <w:lang w:val="hr-HR"/>
        </w:rPr>
        <w:t xml:space="preserve"> </w:t>
      </w:r>
      <w:r w:rsidR="007B11D0">
        <w:rPr>
          <w:rFonts w:ascii="Times New Roman" w:hAnsi="Times New Roman" w:cs="Times New Roman"/>
          <w:sz w:val="24"/>
          <w:szCs w:val="24"/>
          <w:lang w:val="hr-HR"/>
        </w:rPr>
        <w:t>(</w:t>
      </w:r>
      <w:r w:rsidR="003C2AB5">
        <w:rPr>
          <w:rFonts w:ascii="Times New Roman" w:hAnsi="Times New Roman" w:cs="Times New Roman"/>
          <w:sz w:val="24"/>
          <w:szCs w:val="24"/>
          <w:lang w:val="hr-HR"/>
        </w:rPr>
        <w:t>upravlja</w:t>
      </w:r>
      <w:r w:rsidR="00B62679">
        <w:rPr>
          <w:rFonts w:ascii="Times New Roman" w:hAnsi="Times New Roman" w:cs="Times New Roman"/>
          <w:sz w:val="24"/>
          <w:szCs w:val="24"/>
          <w:lang w:val="hr-HR"/>
        </w:rPr>
        <w:t>čka struktura Konferencije</w:t>
      </w:r>
      <w:r w:rsidR="007B11D0">
        <w:rPr>
          <w:rFonts w:ascii="Times New Roman" w:hAnsi="Times New Roman" w:cs="Times New Roman"/>
          <w:sz w:val="24"/>
          <w:szCs w:val="24"/>
          <w:lang w:val="hr-HR"/>
        </w:rPr>
        <w:t>, otvorenost za promjenu temeljnih Ugovora)</w:t>
      </w:r>
      <w:r w:rsidR="00204403">
        <w:rPr>
          <w:rFonts w:ascii="Times New Roman" w:hAnsi="Times New Roman" w:cs="Times New Roman"/>
          <w:sz w:val="24"/>
          <w:szCs w:val="24"/>
          <w:lang w:val="hr-HR"/>
        </w:rPr>
        <w:t xml:space="preserve"> </w:t>
      </w:r>
      <w:r w:rsidR="00796607">
        <w:rPr>
          <w:rFonts w:ascii="Times New Roman" w:hAnsi="Times New Roman" w:cs="Times New Roman"/>
          <w:sz w:val="24"/>
          <w:szCs w:val="24"/>
          <w:lang w:val="hr-HR"/>
        </w:rPr>
        <w:t>koja je trebalo pomiriti i pronaći kompromisna rješenja.</w:t>
      </w:r>
    </w:p>
    <w:p w:rsidR="007274F3" w:rsidRPr="009046EA" w:rsidRDefault="007274F3" w:rsidP="00AF5CB7">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Rasprava o pokretanju Konferencije ponovno</w:t>
      </w:r>
      <w:r w:rsidR="003C2AB5">
        <w:rPr>
          <w:rFonts w:ascii="Times New Roman" w:hAnsi="Times New Roman" w:cs="Times New Roman"/>
          <w:sz w:val="24"/>
          <w:szCs w:val="24"/>
          <w:lang w:val="hr-HR"/>
        </w:rPr>
        <w:t xml:space="preserve"> je</w:t>
      </w:r>
      <w:r w:rsidRPr="009046EA">
        <w:rPr>
          <w:rFonts w:ascii="Times New Roman" w:hAnsi="Times New Roman" w:cs="Times New Roman"/>
          <w:sz w:val="24"/>
          <w:szCs w:val="24"/>
          <w:lang w:val="hr-HR"/>
        </w:rPr>
        <w:t xml:space="preserve"> zaživjela u travnju</w:t>
      </w:r>
      <w:r w:rsidR="007B11D0">
        <w:rPr>
          <w:rFonts w:ascii="Times New Roman" w:hAnsi="Times New Roman" w:cs="Times New Roman"/>
          <w:sz w:val="24"/>
          <w:szCs w:val="24"/>
          <w:lang w:val="hr-HR"/>
        </w:rPr>
        <w:t xml:space="preserve"> </w:t>
      </w:r>
      <w:r w:rsidR="00765D4E">
        <w:rPr>
          <w:rFonts w:ascii="Times New Roman" w:hAnsi="Times New Roman" w:cs="Times New Roman"/>
          <w:sz w:val="24"/>
          <w:szCs w:val="24"/>
          <w:lang w:val="hr-HR"/>
        </w:rPr>
        <w:t xml:space="preserve">i svibnju </w:t>
      </w:r>
      <w:r w:rsidR="007B11D0">
        <w:rPr>
          <w:rFonts w:ascii="Times New Roman" w:hAnsi="Times New Roman" w:cs="Times New Roman"/>
          <w:sz w:val="24"/>
          <w:szCs w:val="24"/>
          <w:lang w:val="hr-HR"/>
        </w:rPr>
        <w:t>(COREPER, Vijeće za opće poslove)</w:t>
      </w:r>
      <w:r w:rsidRPr="009046EA">
        <w:rPr>
          <w:rFonts w:ascii="Times New Roman" w:hAnsi="Times New Roman" w:cs="Times New Roman"/>
          <w:sz w:val="24"/>
          <w:szCs w:val="24"/>
          <w:lang w:val="hr-HR"/>
        </w:rPr>
        <w:t xml:space="preserve">, uz dodatni poticaj koji su priopćenjima povodom obilježavanja Dana Europe i 70. obljetnice </w:t>
      </w:r>
      <w:proofErr w:type="spellStart"/>
      <w:r w:rsidRPr="009046EA">
        <w:rPr>
          <w:rFonts w:ascii="Times New Roman" w:hAnsi="Times New Roman" w:cs="Times New Roman"/>
          <w:sz w:val="24"/>
          <w:szCs w:val="24"/>
          <w:lang w:val="hr-HR"/>
        </w:rPr>
        <w:t>Schumanove</w:t>
      </w:r>
      <w:proofErr w:type="spellEnd"/>
      <w:r w:rsidRPr="009046EA">
        <w:rPr>
          <w:rFonts w:ascii="Times New Roman" w:hAnsi="Times New Roman" w:cs="Times New Roman"/>
          <w:sz w:val="24"/>
          <w:szCs w:val="24"/>
          <w:lang w:val="hr-HR"/>
        </w:rPr>
        <w:t xml:space="preserve"> deklaracije (9. svibnja) dali p</w:t>
      </w:r>
      <w:r w:rsidR="001D04D8">
        <w:rPr>
          <w:rFonts w:ascii="Times New Roman" w:hAnsi="Times New Roman" w:cs="Times New Roman"/>
          <w:sz w:val="24"/>
          <w:szCs w:val="24"/>
          <w:lang w:val="hr-HR"/>
        </w:rPr>
        <w:t xml:space="preserve">redsjednik </w:t>
      </w:r>
      <w:r w:rsidR="00331FA3">
        <w:rPr>
          <w:rFonts w:ascii="Times New Roman" w:hAnsi="Times New Roman" w:cs="Times New Roman"/>
          <w:sz w:val="24"/>
          <w:szCs w:val="24"/>
          <w:lang w:val="hr-HR"/>
        </w:rPr>
        <w:t>EV</w:t>
      </w:r>
      <w:r w:rsidRPr="009046EA">
        <w:rPr>
          <w:rFonts w:ascii="Times New Roman" w:hAnsi="Times New Roman" w:cs="Times New Roman"/>
          <w:sz w:val="24"/>
          <w:szCs w:val="24"/>
          <w:lang w:val="hr-HR"/>
        </w:rPr>
        <w:t xml:space="preserve"> </w:t>
      </w:r>
      <w:proofErr w:type="spellStart"/>
      <w:r w:rsidRPr="009046EA">
        <w:rPr>
          <w:rFonts w:ascii="Times New Roman" w:hAnsi="Times New Roman" w:cs="Times New Roman"/>
          <w:sz w:val="24"/>
          <w:szCs w:val="24"/>
          <w:lang w:val="hr-HR"/>
        </w:rPr>
        <w:t>Michel</w:t>
      </w:r>
      <w:proofErr w:type="spellEnd"/>
      <w:r w:rsidRPr="009046EA">
        <w:rPr>
          <w:rFonts w:ascii="Times New Roman" w:hAnsi="Times New Roman" w:cs="Times New Roman"/>
          <w:sz w:val="24"/>
          <w:szCs w:val="24"/>
          <w:lang w:val="hr-HR"/>
        </w:rPr>
        <w:t xml:space="preserve"> i p</w:t>
      </w:r>
      <w:r w:rsidR="001D04D8">
        <w:rPr>
          <w:rFonts w:ascii="Times New Roman" w:hAnsi="Times New Roman" w:cs="Times New Roman"/>
          <w:sz w:val="24"/>
          <w:szCs w:val="24"/>
          <w:lang w:val="hr-HR"/>
        </w:rPr>
        <w:t xml:space="preserve">redsjednica </w:t>
      </w:r>
      <w:r w:rsidRPr="009046EA">
        <w:rPr>
          <w:rFonts w:ascii="Times New Roman" w:hAnsi="Times New Roman" w:cs="Times New Roman"/>
          <w:sz w:val="24"/>
          <w:szCs w:val="24"/>
          <w:lang w:val="hr-HR"/>
        </w:rPr>
        <w:t>E</w:t>
      </w:r>
      <w:r w:rsidR="00331FA3">
        <w:rPr>
          <w:rFonts w:ascii="Times New Roman" w:hAnsi="Times New Roman" w:cs="Times New Roman"/>
          <w:sz w:val="24"/>
          <w:szCs w:val="24"/>
          <w:lang w:val="hr-HR"/>
        </w:rPr>
        <w:t xml:space="preserve">K </w:t>
      </w:r>
      <w:r w:rsidRPr="009046EA">
        <w:rPr>
          <w:rFonts w:ascii="Times New Roman" w:hAnsi="Times New Roman" w:cs="Times New Roman"/>
          <w:sz w:val="24"/>
          <w:szCs w:val="24"/>
          <w:lang w:val="hr-HR"/>
        </w:rPr>
        <w:t xml:space="preserve">von </w:t>
      </w:r>
      <w:proofErr w:type="spellStart"/>
      <w:r w:rsidRPr="009046EA">
        <w:rPr>
          <w:rFonts w:ascii="Times New Roman" w:hAnsi="Times New Roman" w:cs="Times New Roman"/>
          <w:sz w:val="24"/>
          <w:szCs w:val="24"/>
          <w:lang w:val="hr-HR"/>
        </w:rPr>
        <w:t>der</w:t>
      </w:r>
      <w:proofErr w:type="spellEnd"/>
      <w:r w:rsidRPr="009046EA">
        <w:rPr>
          <w:rFonts w:ascii="Times New Roman" w:hAnsi="Times New Roman" w:cs="Times New Roman"/>
          <w:sz w:val="24"/>
          <w:szCs w:val="24"/>
          <w:lang w:val="hr-HR"/>
        </w:rPr>
        <w:t xml:space="preserve"> </w:t>
      </w:r>
      <w:proofErr w:type="spellStart"/>
      <w:r w:rsidRPr="009046EA">
        <w:rPr>
          <w:rFonts w:ascii="Times New Roman" w:hAnsi="Times New Roman" w:cs="Times New Roman"/>
          <w:sz w:val="24"/>
          <w:szCs w:val="24"/>
          <w:lang w:val="hr-HR"/>
        </w:rPr>
        <w:t>Leyen</w:t>
      </w:r>
      <w:proofErr w:type="spellEnd"/>
      <w:r w:rsidRPr="009046EA">
        <w:rPr>
          <w:rFonts w:ascii="Times New Roman" w:hAnsi="Times New Roman" w:cs="Times New Roman"/>
          <w:sz w:val="24"/>
          <w:szCs w:val="24"/>
          <w:lang w:val="hr-HR"/>
        </w:rPr>
        <w:t>, kao i p</w:t>
      </w:r>
      <w:r w:rsidR="001D04D8">
        <w:rPr>
          <w:rFonts w:ascii="Times New Roman" w:hAnsi="Times New Roman" w:cs="Times New Roman"/>
          <w:sz w:val="24"/>
          <w:szCs w:val="24"/>
          <w:lang w:val="hr-HR"/>
        </w:rPr>
        <w:t xml:space="preserve">redsjednik </w:t>
      </w:r>
      <w:r w:rsidRPr="009046EA">
        <w:rPr>
          <w:rFonts w:ascii="Times New Roman" w:hAnsi="Times New Roman" w:cs="Times New Roman"/>
          <w:sz w:val="24"/>
          <w:szCs w:val="24"/>
          <w:lang w:val="hr-HR"/>
        </w:rPr>
        <w:t>V</w:t>
      </w:r>
      <w:r w:rsidR="001D04D8">
        <w:rPr>
          <w:rFonts w:ascii="Times New Roman" w:hAnsi="Times New Roman" w:cs="Times New Roman"/>
          <w:sz w:val="24"/>
          <w:szCs w:val="24"/>
          <w:lang w:val="hr-HR"/>
        </w:rPr>
        <w:t xml:space="preserve">lade </w:t>
      </w:r>
      <w:r w:rsidRPr="009046EA">
        <w:rPr>
          <w:rFonts w:ascii="Times New Roman" w:hAnsi="Times New Roman" w:cs="Times New Roman"/>
          <w:sz w:val="24"/>
          <w:szCs w:val="24"/>
          <w:lang w:val="hr-HR"/>
        </w:rPr>
        <w:t>Plenković.</w:t>
      </w:r>
    </w:p>
    <w:p w:rsidR="007274F3" w:rsidRPr="009046EA" w:rsidRDefault="007274F3" w:rsidP="00AF5CB7">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Nakon nekoliko mjeseci intenzivnih </w:t>
      </w:r>
      <w:r w:rsidR="00E3463D">
        <w:rPr>
          <w:rFonts w:ascii="Times New Roman" w:hAnsi="Times New Roman" w:cs="Times New Roman"/>
          <w:sz w:val="24"/>
          <w:szCs w:val="24"/>
          <w:lang w:val="hr-HR"/>
        </w:rPr>
        <w:t xml:space="preserve">razgovora i </w:t>
      </w:r>
      <w:r w:rsidRPr="009046EA">
        <w:rPr>
          <w:rFonts w:ascii="Times New Roman" w:hAnsi="Times New Roman" w:cs="Times New Roman"/>
          <w:sz w:val="24"/>
          <w:szCs w:val="24"/>
          <w:lang w:val="hr-HR"/>
        </w:rPr>
        <w:t xml:space="preserve">pregovora s državama članicama </w:t>
      </w:r>
      <w:r w:rsidR="005B3260">
        <w:rPr>
          <w:rFonts w:ascii="Times New Roman" w:hAnsi="Times New Roman" w:cs="Times New Roman"/>
          <w:sz w:val="24"/>
          <w:szCs w:val="24"/>
          <w:lang w:val="hr-HR"/>
        </w:rPr>
        <w:t xml:space="preserve">te </w:t>
      </w:r>
      <w:r w:rsidRPr="009046EA">
        <w:rPr>
          <w:rFonts w:ascii="Times New Roman" w:hAnsi="Times New Roman" w:cs="Times New Roman"/>
          <w:sz w:val="24"/>
          <w:szCs w:val="24"/>
          <w:lang w:val="hr-HR"/>
        </w:rPr>
        <w:t>iznimn</w:t>
      </w:r>
      <w:r w:rsidR="005B3260">
        <w:rPr>
          <w:rFonts w:ascii="Times New Roman" w:hAnsi="Times New Roman" w:cs="Times New Roman"/>
          <w:sz w:val="24"/>
          <w:szCs w:val="24"/>
          <w:lang w:val="hr-HR"/>
        </w:rPr>
        <w:t xml:space="preserve">og </w:t>
      </w:r>
      <w:r w:rsidRPr="009046EA">
        <w:rPr>
          <w:rFonts w:ascii="Times New Roman" w:hAnsi="Times New Roman" w:cs="Times New Roman"/>
          <w:sz w:val="24"/>
          <w:szCs w:val="24"/>
          <w:lang w:val="hr-HR"/>
        </w:rPr>
        <w:t>trud</w:t>
      </w:r>
      <w:r w:rsidR="005B3260">
        <w:rPr>
          <w:rFonts w:ascii="Times New Roman" w:hAnsi="Times New Roman" w:cs="Times New Roman"/>
          <w:sz w:val="24"/>
          <w:szCs w:val="24"/>
          <w:lang w:val="hr-HR"/>
        </w:rPr>
        <w:t xml:space="preserve">a </w:t>
      </w:r>
      <w:r w:rsidRPr="009046EA">
        <w:rPr>
          <w:rFonts w:ascii="Times New Roman" w:hAnsi="Times New Roman" w:cs="Times New Roman"/>
          <w:sz w:val="24"/>
          <w:szCs w:val="24"/>
          <w:lang w:val="hr-HR"/>
        </w:rPr>
        <w:t>hrvatskog predsjedništva</w:t>
      </w:r>
      <w:r w:rsidR="005B3260">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na sastanku COREPER-a 24. lipnja postignut </w:t>
      </w:r>
      <w:r w:rsidR="00B43383">
        <w:rPr>
          <w:rFonts w:ascii="Times New Roman" w:hAnsi="Times New Roman" w:cs="Times New Roman"/>
          <w:sz w:val="24"/>
          <w:szCs w:val="24"/>
          <w:lang w:val="hr-HR"/>
        </w:rPr>
        <w:t xml:space="preserve">je </w:t>
      </w:r>
      <w:r w:rsidRPr="009046EA">
        <w:rPr>
          <w:rFonts w:ascii="Times New Roman" w:hAnsi="Times New Roman" w:cs="Times New Roman"/>
          <w:sz w:val="24"/>
          <w:szCs w:val="24"/>
          <w:lang w:val="hr-HR"/>
        </w:rPr>
        <w:t xml:space="preserve">dogovor oko stajališta Vijeća za </w:t>
      </w:r>
      <w:proofErr w:type="spellStart"/>
      <w:r w:rsidRPr="009046EA">
        <w:rPr>
          <w:rFonts w:ascii="Times New Roman" w:hAnsi="Times New Roman" w:cs="Times New Roman"/>
          <w:sz w:val="24"/>
          <w:szCs w:val="24"/>
          <w:lang w:val="hr-HR"/>
        </w:rPr>
        <w:t>međuinstitucijske</w:t>
      </w:r>
      <w:proofErr w:type="spellEnd"/>
      <w:r w:rsidRPr="009046EA">
        <w:rPr>
          <w:rFonts w:ascii="Times New Roman" w:hAnsi="Times New Roman" w:cs="Times New Roman"/>
          <w:sz w:val="24"/>
          <w:szCs w:val="24"/>
          <w:lang w:val="hr-HR"/>
        </w:rPr>
        <w:t xml:space="preserve"> pregovore o Zajedničkoj izjavi, temeljem koje bi Konferencija o budućnosti Europe trebala biti pokrenuta do kraja ove godine.</w:t>
      </w:r>
    </w:p>
    <w:p w:rsidR="007274F3" w:rsidRDefault="007274F3" w:rsidP="00AF5CB7">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Hrvatsko predsjedništvo </w:t>
      </w:r>
      <w:r w:rsidR="00C37876">
        <w:rPr>
          <w:rFonts w:ascii="Times New Roman" w:hAnsi="Times New Roman" w:cs="Times New Roman"/>
          <w:sz w:val="24"/>
          <w:szCs w:val="24"/>
          <w:lang w:val="hr-HR"/>
        </w:rPr>
        <w:t xml:space="preserve">se </w:t>
      </w:r>
      <w:r w:rsidRPr="009046EA">
        <w:rPr>
          <w:rFonts w:ascii="Times New Roman" w:hAnsi="Times New Roman" w:cs="Times New Roman"/>
          <w:sz w:val="24"/>
          <w:szCs w:val="24"/>
          <w:lang w:val="hr-HR"/>
        </w:rPr>
        <w:t xml:space="preserve">zalagalo za dobivanje snažnog </w:t>
      </w:r>
      <w:r w:rsidR="00FF2F3C">
        <w:rPr>
          <w:rFonts w:ascii="Times New Roman" w:hAnsi="Times New Roman" w:cs="Times New Roman"/>
          <w:sz w:val="24"/>
          <w:szCs w:val="24"/>
          <w:lang w:val="hr-HR"/>
        </w:rPr>
        <w:t>mandata</w:t>
      </w:r>
      <w:r w:rsidR="002A2E37">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 xml:space="preserve">Vijeća, kako bi Konferencija o budućnosti Europe mogla dati značajan doprinos otvorenoj i širokoj raspravi o temama od neposrednog interesa za sve građane – od njihovih ljudskih, </w:t>
      </w:r>
      <w:r w:rsidR="00C37876">
        <w:rPr>
          <w:rFonts w:ascii="Times New Roman" w:hAnsi="Times New Roman" w:cs="Times New Roman"/>
          <w:sz w:val="24"/>
          <w:szCs w:val="24"/>
          <w:lang w:val="hr-HR"/>
        </w:rPr>
        <w:t>gospodarskih</w:t>
      </w:r>
      <w:r w:rsidR="00C37876"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i socijalnih prava i temeljnih vrijednosti Unije, do uloge EU u oporavku, gospodarskom snaženju i jačanju otpornosti država članica, uključujući i na krize kao što je C</w:t>
      </w:r>
      <w:r w:rsidR="00902839">
        <w:rPr>
          <w:rFonts w:ascii="Times New Roman" w:hAnsi="Times New Roman" w:cs="Times New Roman"/>
          <w:sz w:val="24"/>
          <w:szCs w:val="24"/>
          <w:lang w:val="hr-HR"/>
        </w:rPr>
        <w:t>ovid</w:t>
      </w:r>
      <w:r w:rsidRPr="009046EA">
        <w:rPr>
          <w:rFonts w:ascii="Times New Roman" w:hAnsi="Times New Roman" w:cs="Times New Roman"/>
          <w:sz w:val="24"/>
          <w:szCs w:val="24"/>
          <w:lang w:val="hr-HR"/>
        </w:rPr>
        <w:t>-19</w:t>
      </w:r>
      <w:r w:rsidR="00115120" w:rsidRPr="00115120">
        <w:rPr>
          <w:rFonts w:ascii="Times New Roman" w:hAnsi="Times New Roman" w:cs="Times New Roman"/>
          <w:sz w:val="24"/>
          <w:szCs w:val="24"/>
          <w:lang w:val="hr-HR"/>
        </w:rPr>
        <w:t xml:space="preserve"> </w:t>
      </w:r>
      <w:proofErr w:type="spellStart"/>
      <w:r w:rsidR="00115120" w:rsidRPr="009046EA">
        <w:rPr>
          <w:rFonts w:ascii="Times New Roman" w:hAnsi="Times New Roman" w:cs="Times New Roman"/>
          <w:sz w:val="24"/>
          <w:szCs w:val="24"/>
          <w:lang w:val="hr-HR"/>
        </w:rPr>
        <w:t>pandemija</w:t>
      </w:r>
      <w:proofErr w:type="spellEnd"/>
      <w:r w:rsidRPr="009046EA">
        <w:rPr>
          <w:rFonts w:ascii="Times New Roman" w:hAnsi="Times New Roman" w:cs="Times New Roman"/>
          <w:sz w:val="24"/>
          <w:szCs w:val="24"/>
          <w:lang w:val="hr-HR"/>
        </w:rPr>
        <w:t xml:space="preserve">. </w:t>
      </w:r>
    </w:p>
    <w:p w:rsidR="00A10BCA" w:rsidRPr="00AF5CB7" w:rsidRDefault="00F77187" w:rsidP="00AF5CB7">
      <w:pPr>
        <w:spacing w:after="360" w:line="240" w:lineRule="auto"/>
        <w:jc w:val="both"/>
        <w:rPr>
          <w:rFonts w:ascii="Times New Roman" w:hAnsi="Times New Roman" w:cs="Times New Roman"/>
          <w:sz w:val="24"/>
          <w:szCs w:val="24"/>
          <w:lang w:val="hr-HR"/>
        </w:rPr>
      </w:pPr>
      <w:r w:rsidRPr="00F63D0E">
        <w:rPr>
          <w:rFonts w:ascii="Times New Roman" w:hAnsi="Times New Roman" w:cs="Times New Roman"/>
          <w:sz w:val="24"/>
          <w:szCs w:val="24"/>
          <w:lang w:val="hr-HR"/>
        </w:rPr>
        <w:t>Po usvajanju stajališta Vijeća,</w:t>
      </w:r>
      <w:r w:rsidR="00985BD5">
        <w:rPr>
          <w:rFonts w:ascii="Times New Roman" w:hAnsi="Times New Roman" w:cs="Times New Roman"/>
          <w:sz w:val="24"/>
          <w:szCs w:val="24"/>
          <w:lang w:val="hr-HR"/>
        </w:rPr>
        <w:t xml:space="preserve"> p</w:t>
      </w:r>
      <w:r w:rsidRPr="00F63D0E">
        <w:rPr>
          <w:rFonts w:ascii="Times New Roman" w:hAnsi="Times New Roman" w:cs="Times New Roman"/>
          <w:sz w:val="24"/>
          <w:szCs w:val="24"/>
          <w:lang w:val="hr-HR"/>
        </w:rPr>
        <w:t xml:space="preserve">redsjednik Vlade Plenković održao je 30. lipnja videokonferenciju s predsjednicom EK von </w:t>
      </w:r>
      <w:proofErr w:type="spellStart"/>
      <w:r w:rsidRPr="00F63D0E">
        <w:rPr>
          <w:rFonts w:ascii="Times New Roman" w:hAnsi="Times New Roman" w:cs="Times New Roman"/>
          <w:sz w:val="24"/>
          <w:szCs w:val="24"/>
          <w:lang w:val="hr-HR"/>
        </w:rPr>
        <w:t>der</w:t>
      </w:r>
      <w:proofErr w:type="spellEnd"/>
      <w:r w:rsidRPr="00F63D0E">
        <w:rPr>
          <w:rFonts w:ascii="Times New Roman" w:hAnsi="Times New Roman" w:cs="Times New Roman"/>
          <w:sz w:val="24"/>
          <w:szCs w:val="24"/>
          <w:lang w:val="hr-HR"/>
        </w:rPr>
        <w:t xml:space="preserve"> </w:t>
      </w:r>
      <w:proofErr w:type="spellStart"/>
      <w:r w:rsidRPr="00F63D0E">
        <w:rPr>
          <w:rFonts w:ascii="Times New Roman" w:hAnsi="Times New Roman" w:cs="Times New Roman"/>
          <w:sz w:val="24"/>
          <w:szCs w:val="24"/>
          <w:lang w:val="hr-HR"/>
        </w:rPr>
        <w:t>Leyen</w:t>
      </w:r>
      <w:proofErr w:type="spellEnd"/>
      <w:r w:rsidRPr="00F63D0E">
        <w:rPr>
          <w:rFonts w:ascii="Times New Roman" w:hAnsi="Times New Roman" w:cs="Times New Roman"/>
          <w:sz w:val="24"/>
          <w:szCs w:val="24"/>
          <w:lang w:val="hr-HR"/>
        </w:rPr>
        <w:t xml:space="preserve"> i predsjednikom EP </w:t>
      </w:r>
      <w:proofErr w:type="spellStart"/>
      <w:r w:rsidRPr="00F63D0E">
        <w:rPr>
          <w:rFonts w:ascii="Times New Roman" w:hAnsi="Times New Roman" w:cs="Times New Roman"/>
          <w:sz w:val="24"/>
          <w:szCs w:val="24"/>
          <w:lang w:val="hr-HR"/>
        </w:rPr>
        <w:t>Sassolijem</w:t>
      </w:r>
      <w:proofErr w:type="spellEnd"/>
      <w:r w:rsidRPr="00F63D0E">
        <w:rPr>
          <w:rFonts w:ascii="Times New Roman" w:hAnsi="Times New Roman" w:cs="Times New Roman"/>
          <w:sz w:val="24"/>
          <w:szCs w:val="24"/>
          <w:lang w:val="hr-HR"/>
        </w:rPr>
        <w:t xml:space="preserve">, čime je pokrenut </w:t>
      </w:r>
      <w:r w:rsidR="009970A2">
        <w:rPr>
          <w:rFonts w:ascii="Times New Roman" w:hAnsi="Times New Roman" w:cs="Times New Roman"/>
          <w:sz w:val="24"/>
          <w:szCs w:val="24"/>
          <w:lang w:val="hr-HR"/>
        </w:rPr>
        <w:t>postupak</w:t>
      </w:r>
      <w:r w:rsidRPr="00F63D0E">
        <w:rPr>
          <w:rFonts w:ascii="Times New Roman" w:hAnsi="Times New Roman" w:cs="Times New Roman"/>
          <w:sz w:val="24"/>
          <w:szCs w:val="24"/>
          <w:lang w:val="hr-HR"/>
        </w:rPr>
        <w:t xml:space="preserve"> usuglašavanja Zajedničke izjave između triju institucija o organizaciji, mandatu i strukturi Konferencije o budućnosti Europe. Hrvatska je istaknula interes da i tijekom njemačkog predsjedanja Unijom, koje će nastaviti </w:t>
      </w:r>
      <w:proofErr w:type="spellStart"/>
      <w:r w:rsidRPr="00F63D0E">
        <w:rPr>
          <w:rFonts w:ascii="Times New Roman" w:hAnsi="Times New Roman" w:cs="Times New Roman"/>
          <w:sz w:val="24"/>
          <w:szCs w:val="24"/>
          <w:lang w:val="hr-HR"/>
        </w:rPr>
        <w:t>među</w:t>
      </w:r>
      <w:r w:rsidR="00025352">
        <w:rPr>
          <w:rFonts w:ascii="Times New Roman" w:hAnsi="Times New Roman" w:cs="Times New Roman"/>
          <w:sz w:val="24"/>
          <w:szCs w:val="24"/>
          <w:lang w:val="hr-HR"/>
        </w:rPr>
        <w:t>institucijske</w:t>
      </w:r>
      <w:proofErr w:type="spellEnd"/>
      <w:r w:rsidR="00025352">
        <w:rPr>
          <w:rFonts w:ascii="Times New Roman" w:hAnsi="Times New Roman" w:cs="Times New Roman"/>
          <w:sz w:val="24"/>
          <w:szCs w:val="24"/>
          <w:lang w:val="hr-HR"/>
        </w:rPr>
        <w:t xml:space="preserve"> pregovore, dâ</w:t>
      </w:r>
      <w:r w:rsidRPr="00F63D0E">
        <w:rPr>
          <w:rFonts w:ascii="Times New Roman" w:hAnsi="Times New Roman" w:cs="Times New Roman"/>
          <w:sz w:val="24"/>
          <w:szCs w:val="24"/>
          <w:lang w:val="hr-HR"/>
        </w:rPr>
        <w:t xml:space="preserve"> svoj snažan doprinos u organizaciji i daljnjem radu Konferencije na europskoj i nacionalnoj razini.</w:t>
      </w:r>
    </w:p>
    <w:p w:rsidR="007274F3" w:rsidRPr="009046EA" w:rsidRDefault="007274F3" w:rsidP="007274F3">
      <w:pPr>
        <w:spacing w:line="240" w:lineRule="auto"/>
        <w:jc w:val="both"/>
        <w:rPr>
          <w:rFonts w:ascii="Times New Roman" w:hAnsi="Times New Roman" w:cs="Times New Roman"/>
          <w:b/>
          <w:sz w:val="24"/>
          <w:szCs w:val="24"/>
          <w:lang w:val="hr-HR"/>
        </w:rPr>
      </w:pPr>
      <w:proofErr w:type="spellStart"/>
      <w:r w:rsidRPr="009046EA">
        <w:rPr>
          <w:rFonts w:ascii="Times New Roman" w:hAnsi="Times New Roman" w:cs="Times New Roman"/>
          <w:b/>
          <w:sz w:val="24"/>
          <w:szCs w:val="24"/>
          <w:lang w:val="hr-HR"/>
        </w:rPr>
        <w:t>Brexit</w:t>
      </w:r>
      <w:proofErr w:type="spellEnd"/>
      <w:r w:rsidR="00E35A8C">
        <w:rPr>
          <w:rFonts w:ascii="Times New Roman" w:hAnsi="Times New Roman" w:cs="Times New Roman"/>
          <w:b/>
          <w:sz w:val="24"/>
          <w:szCs w:val="24"/>
          <w:lang w:val="hr-HR"/>
        </w:rPr>
        <w:t xml:space="preserve"> i budući odnosi s Ujedinjenom Kraljevinom </w:t>
      </w:r>
    </w:p>
    <w:p w:rsidR="007274F3" w:rsidRPr="005D4522" w:rsidRDefault="00E41B50" w:rsidP="00AF5CB7">
      <w:pPr>
        <w:spacing w:after="240" w:line="240" w:lineRule="auto"/>
        <w:jc w:val="both"/>
        <w:rPr>
          <w:rFonts w:ascii="Times New Roman" w:hAnsi="Times New Roman"/>
          <w:sz w:val="24"/>
          <w:szCs w:val="24"/>
          <w:lang w:val="hr-HR"/>
        </w:rPr>
      </w:pPr>
      <w:r w:rsidRPr="001061E5">
        <w:rPr>
          <w:rFonts w:ascii="Times New Roman" w:hAnsi="Times New Roman" w:cs="Times New Roman"/>
          <w:sz w:val="24"/>
          <w:szCs w:val="24"/>
          <w:shd w:val="clear" w:color="auto" w:fill="FFFFFF"/>
          <w:lang w:val="hr-HR"/>
        </w:rPr>
        <w:t xml:space="preserve">U prvom mjesecu hrvatskog predsjedanja, Vijeće </w:t>
      </w:r>
      <w:r w:rsidR="009970A2">
        <w:rPr>
          <w:rFonts w:ascii="Times New Roman" w:hAnsi="Times New Roman" w:cs="Times New Roman"/>
          <w:sz w:val="24"/>
          <w:szCs w:val="24"/>
          <w:shd w:val="clear" w:color="auto" w:fill="FFFFFF"/>
          <w:lang w:val="hr-HR"/>
        </w:rPr>
        <w:t>za opće poslove</w:t>
      </w:r>
      <w:r w:rsidRPr="001061E5">
        <w:rPr>
          <w:rFonts w:ascii="Times New Roman" w:hAnsi="Times New Roman" w:cs="Times New Roman"/>
          <w:sz w:val="24"/>
          <w:szCs w:val="24"/>
          <w:shd w:val="clear" w:color="auto" w:fill="FFFFFF"/>
          <w:lang w:val="hr-HR"/>
        </w:rPr>
        <w:t xml:space="preserve"> pisanim </w:t>
      </w:r>
      <w:r w:rsidR="009970A2" w:rsidRPr="001061E5">
        <w:rPr>
          <w:rFonts w:ascii="Times New Roman" w:hAnsi="Times New Roman" w:cs="Times New Roman"/>
          <w:sz w:val="24"/>
          <w:szCs w:val="24"/>
          <w:shd w:val="clear" w:color="auto" w:fill="FFFFFF"/>
          <w:lang w:val="hr-HR"/>
        </w:rPr>
        <w:t xml:space="preserve">je </w:t>
      </w:r>
      <w:r w:rsidRPr="001061E5">
        <w:rPr>
          <w:rFonts w:ascii="Times New Roman" w:hAnsi="Times New Roman" w:cs="Times New Roman"/>
          <w:sz w:val="24"/>
          <w:szCs w:val="24"/>
          <w:shd w:val="clear" w:color="auto" w:fill="FFFFFF"/>
          <w:lang w:val="hr-HR"/>
        </w:rPr>
        <w:t xml:space="preserve">postupkom donijelo Odluku o </w:t>
      </w:r>
      <w:r w:rsidR="008C3669">
        <w:rPr>
          <w:rFonts w:ascii="Times New Roman" w:hAnsi="Times New Roman" w:cs="Times New Roman"/>
          <w:sz w:val="24"/>
          <w:szCs w:val="24"/>
          <w:shd w:val="clear" w:color="auto" w:fill="FFFFFF"/>
          <w:lang w:val="hr-HR"/>
        </w:rPr>
        <w:t xml:space="preserve">sklapanju </w:t>
      </w:r>
      <w:r w:rsidRPr="001061E5">
        <w:rPr>
          <w:rFonts w:ascii="Times New Roman" w:hAnsi="Times New Roman" w:cs="Times New Roman"/>
          <w:sz w:val="24"/>
          <w:szCs w:val="24"/>
          <w:shd w:val="clear" w:color="auto" w:fill="FFFFFF"/>
          <w:lang w:val="hr-HR"/>
        </w:rPr>
        <w:t>Sporazuma o povlačenju Ujedinjene Kraljevine iz EU, nakon što je EP 29. siječnja potvrdio svo</w:t>
      </w:r>
      <w:r w:rsidR="00A13C6D">
        <w:rPr>
          <w:rFonts w:ascii="Times New Roman" w:hAnsi="Times New Roman" w:cs="Times New Roman"/>
          <w:sz w:val="24"/>
          <w:szCs w:val="24"/>
          <w:shd w:val="clear" w:color="auto" w:fill="FFFFFF"/>
          <w:lang w:val="hr-HR"/>
        </w:rPr>
        <w:t>ju suglasnost te nakon što su taj Sporazum</w:t>
      </w:r>
      <w:r w:rsidRPr="001061E5">
        <w:rPr>
          <w:rFonts w:ascii="Times New Roman" w:hAnsi="Times New Roman" w:cs="Times New Roman"/>
          <w:sz w:val="24"/>
          <w:szCs w:val="24"/>
          <w:shd w:val="clear" w:color="auto" w:fill="FFFFFF"/>
          <w:lang w:val="hr-HR"/>
        </w:rPr>
        <w:t xml:space="preserve"> EU i Ujedinjena Kraljevina potpisali 24. siječnja.</w:t>
      </w:r>
      <w:r w:rsidRPr="00B6497D">
        <w:rPr>
          <w:rFonts w:ascii="Times New Roman" w:hAnsi="Times New Roman"/>
          <w:sz w:val="24"/>
          <w:szCs w:val="24"/>
          <w:lang w:val="hr-HR"/>
        </w:rPr>
        <w:t xml:space="preserve"> </w:t>
      </w:r>
      <w:r w:rsidR="007274F3" w:rsidRPr="00B6497D">
        <w:rPr>
          <w:rFonts w:ascii="Times New Roman" w:hAnsi="Times New Roman"/>
          <w:sz w:val="24"/>
          <w:szCs w:val="24"/>
          <w:lang w:val="hr-HR"/>
        </w:rPr>
        <w:t xml:space="preserve">Vijeće </w:t>
      </w:r>
      <w:r w:rsidR="00CA6D55" w:rsidRPr="00B6497D">
        <w:rPr>
          <w:rFonts w:ascii="Times New Roman" w:hAnsi="Times New Roman"/>
          <w:sz w:val="24"/>
          <w:szCs w:val="24"/>
          <w:lang w:val="hr-HR"/>
        </w:rPr>
        <w:t xml:space="preserve">za opće poslove </w:t>
      </w:r>
      <w:r w:rsidR="007274F3" w:rsidRPr="00B6497D">
        <w:rPr>
          <w:rFonts w:ascii="Times New Roman" w:hAnsi="Times New Roman"/>
          <w:sz w:val="24"/>
          <w:szCs w:val="24"/>
          <w:lang w:val="hr-HR"/>
        </w:rPr>
        <w:t xml:space="preserve">je </w:t>
      </w:r>
      <w:r w:rsidR="00CA6D55" w:rsidRPr="00B6497D">
        <w:rPr>
          <w:rFonts w:ascii="Times New Roman" w:hAnsi="Times New Roman"/>
          <w:sz w:val="24"/>
          <w:szCs w:val="24"/>
          <w:lang w:val="hr-HR"/>
        </w:rPr>
        <w:t xml:space="preserve">potom </w:t>
      </w:r>
      <w:r w:rsidR="007274F3" w:rsidRPr="00B6497D">
        <w:rPr>
          <w:rFonts w:ascii="Times New Roman" w:hAnsi="Times New Roman"/>
          <w:sz w:val="24"/>
          <w:szCs w:val="24"/>
          <w:lang w:val="hr-HR"/>
        </w:rPr>
        <w:t xml:space="preserve">na fizičkom sastanku 25. veljače usvojilo </w:t>
      </w:r>
      <w:r w:rsidR="00CF3FEC" w:rsidRPr="00B6497D">
        <w:rPr>
          <w:rFonts w:ascii="Times New Roman" w:hAnsi="Times New Roman"/>
          <w:sz w:val="24"/>
          <w:szCs w:val="24"/>
          <w:lang w:val="hr-HR"/>
        </w:rPr>
        <w:t xml:space="preserve">i </w:t>
      </w:r>
      <w:r w:rsidR="007274F3" w:rsidRPr="00B6497D">
        <w:rPr>
          <w:rFonts w:ascii="Times New Roman" w:hAnsi="Times New Roman"/>
          <w:sz w:val="24"/>
          <w:szCs w:val="24"/>
          <w:lang w:val="hr-HR"/>
        </w:rPr>
        <w:t xml:space="preserve">Odluku o otvaranju pregovora i mandat za pregovore o novom partnerstvu s UK. </w:t>
      </w:r>
    </w:p>
    <w:p w:rsidR="007274F3" w:rsidRPr="00AF5CB7" w:rsidRDefault="007274F3" w:rsidP="005D56FD">
      <w:pPr>
        <w:spacing w:after="360" w:line="240" w:lineRule="auto"/>
        <w:jc w:val="both"/>
        <w:rPr>
          <w:rFonts w:ascii="Times New Roman" w:hAnsi="Times New Roman"/>
          <w:sz w:val="24"/>
          <w:szCs w:val="24"/>
          <w:lang w:val="hr-HR"/>
        </w:rPr>
      </w:pPr>
      <w:r w:rsidRPr="009046EA">
        <w:rPr>
          <w:rFonts w:ascii="Times New Roman" w:hAnsi="Times New Roman"/>
          <w:sz w:val="24"/>
          <w:szCs w:val="24"/>
          <w:lang w:val="hr-HR"/>
        </w:rPr>
        <w:t xml:space="preserve">Pregovori su započeli u ožujku te su tijekom </w:t>
      </w:r>
      <w:r w:rsidR="00D4788B">
        <w:rPr>
          <w:rFonts w:ascii="Times New Roman" w:hAnsi="Times New Roman"/>
          <w:sz w:val="24"/>
          <w:szCs w:val="24"/>
          <w:lang w:val="hr-HR"/>
        </w:rPr>
        <w:t>hrvatskog</w:t>
      </w:r>
      <w:r w:rsidR="00D4788B" w:rsidRPr="009046EA">
        <w:rPr>
          <w:rFonts w:ascii="Times New Roman" w:hAnsi="Times New Roman"/>
          <w:sz w:val="24"/>
          <w:szCs w:val="24"/>
          <w:lang w:val="hr-HR"/>
        </w:rPr>
        <w:t xml:space="preserve"> </w:t>
      </w:r>
      <w:r w:rsidRPr="009046EA">
        <w:rPr>
          <w:rFonts w:ascii="Times New Roman" w:hAnsi="Times New Roman"/>
          <w:sz w:val="24"/>
          <w:szCs w:val="24"/>
          <w:lang w:val="hr-HR"/>
        </w:rPr>
        <w:t>predsjedanja</w:t>
      </w:r>
      <w:r w:rsidR="00CA6D55">
        <w:rPr>
          <w:rFonts w:ascii="Times New Roman" w:hAnsi="Times New Roman"/>
          <w:sz w:val="24"/>
          <w:szCs w:val="24"/>
          <w:lang w:val="hr-HR"/>
        </w:rPr>
        <w:t xml:space="preserve"> Vijećem</w:t>
      </w:r>
      <w:r w:rsidRPr="009046EA">
        <w:rPr>
          <w:rFonts w:ascii="Times New Roman" w:hAnsi="Times New Roman"/>
          <w:sz w:val="24"/>
          <w:szCs w:val="24"/>
          <w:lang w:val="hr-HR"/>
        </w:rPr>
        <w:t xml:space="preserve"> održana četiri kruga pregovora. Na videokonferenciji ministara za europske poslove 16. lipnja održana je detaljna razmjena mišljenja država članica i EK te su u pisanom postupku usvojeni zaključci Vijeća i usuglašen intenzivan nastavak pregovora temeljem neizmijenjenog mandata. </w:t>
      </w:r>
    </w:p>
    <w:p w:rsidR="00AF5CB7" w:rsidRPr="00256DEA" w:rsidRDefault="00AF5CB7" w:rsidP="00935C3C">
      <w:pPr>
        <w:pStyle w:val="Heading1"/>
        <w:pBdr>
          <w:bottom w:val="single" w:sz="4" w:space="1" w:color="1F4E79" w:themeColor="accent1" w:themeShade="80"/>
        </w:pBdr>
        <w:spacing w:after="360"/>
        <w:rPr>
          <w:rFonts w:ascii="Times New Roman" w:hAnsi="Times New Roman" w:cs="Times New Roman"/>
          <w:b/>
          <w:sz w:val="28"/>
          <w:szCs w:val="28"/>
        </w:rPr>
      </w:pPr>
      <w:bookmarkStart w:id="7" w:name="_Toc26909198"/>
      <w:bookmarkStart w:id="8" w:name="_Toc42264135"/>
      <w:r w:rsidRPr="00256DEA">
        <w:rPr>
          <w:rFonts w:ascii="Times New Roman" w:hAnsi="Times New Roman" w:cs="Times New Roman"/>
          <w:b/>
          <w:sz w:val="28"/>
          <w:szCs w:val="28"/>
        </w:rPr>
        <w:t xml:space="preserve">4. Prikaz aktivnosti po konfiguracijama Vijeća </w:t>
      </w:r>
    </w:p>
    <w:p w:rsidR="007274F3" w:rsidRPr="00AF5CB7" w:rsidRDefault="007274F3" w:rsidP="00FB1D8A">
      <w:pPr>
        <w:pStyle w:val="Heading2"/>
        <w:pBdr>
          <w:bottom w:val="single" w:sz="4" w:space="1" w:color="2C398B"/>
        </w:pBdr>
        <w:spacing w:after="240" w:line="240" w:lineRule="auto"/>
        <w:jc w:val="both"/>
        <w:rPr>
          <w:rFonts w:ascii="Times New Roman" w:hAnsi="Times New Roman" w:cs="Times New Roman"/>
          <w:sz w:val="24"/>
          <w:szCs w:val="24"/>
        </w:rPr>
      </w:pPr>
      <w:bookmarkStart w:id="9" w:name="_Toc46213333"/>
      <w:bookmarkStart w:id="10" w:name="_Toc46219537"/>
      <w:r w:rsidRPr="00AF5CB7">
        <w:rPr>
          <w:rFonts w:ascii="Times New Roman" w:hAnsi="Times New Roman" w:cs="Times New Roman"/>
          <w:sz w:val="24"/>
          <w:szCs w:val="24"/>
        </w:rPr>
        <w:t>Vijeće za opće poslove (GAC)</w:t>
      </w:r>
      <w:bookmarkEnd w:id="7"/>
      <w:bookmarkEnd w:id="8"/>
      <w:bookmarkEnd w:id="9"/>
      <w:bookmarkEnd w:id="10"/>
    </w:p>
    <w:p w:rsidR="00253EE8" w:rsidRDefault="007274F3" w:rsidP="00FB1D8A">
      <w:pPr>
        <w:spacing w:after="240" w:line="240" w:lineRule="auto"/>
        <w:jc w:val="both"/>
        <w:rPr>
          <w:rFonts w:ascii="Times New Roman" w:hAnsi="Times New Roman" w:cs="Times New Roman"/>
          <w:sz w:val="24"/>
          <w:lang w:val="hr-HR"/>
        </w:rPr>
      </w:pPr>
      <w:r w:rsidRPr="009046EA">
        <w:rPr>
          <w:rFonts w:ascii="Times New Roman" w:hAnsi="Times New Roman" w:cs="Times New Roman"/>
          <w:sz w:val="24"/>
          <w:lang w:val="hr-HR"/>
        </w:rPr>
        <w:t xml:space="preserve">Tijekom hrvatskog predsjedanja 28. siječnja i 25. veljače održani su formalni sastanci Vijeća za opće poslove te izvanredni sastanak 17. veljače na temu </w:t>
      </w:r>
      <w:r w:rsidR="00A13C6D">
        <w:rPr>
          <w:rFonts w:ascii="Times New Roman" w:hAnsi="Times New Roman" w:cs="Times New Roman"/>
          <w:sz w:val="24"/>
          <w:lang w:val="hr-HR"/>
        </w:rPr>
        <w:t>V</w:t>
      </w:r>
      <w:r w:rsidRPr="009046EA">
        <w:rPr>
          <w:rFonts w:ascii="Times New Roman" w:hAnsi="Times New Roman" w:cs="Times New Roman"/>
          <w:sz w:val="24"/>
          <w:lang w:val="hr-HR"/>
        </w:rPr>
        <w:t>išegodišnjeg financijskog okvira.</w:t>
      </w:r>
      <w:r w:rsidR="002172C0">
        <w:rPr>
          <w:rFonts w:ascii="Times New Roman" w:hAnsi="Times New Roman" w:cs="Times New Roman"/>
          <w:sz w:val="24"/>
          <w:lang w:val="hr-HR"/>
        </w:rPr>
        <w:t xml:space="preserve"> Uz VFO</w:t>
      </w:r>
      <w:r w:rsidR="0033234A">
        <w:rPr>
          <w:rFonts w:ascii="Times New Roman" w:hAnsi="Times New Roman" w:cs="Times New Roman"/>
          <w:sz w:val="24"/>
          <w:lang w:val="hr-HR"/>
        </w:rPr>
        <w:t>,</w:t>
      </w:r>
      <w:r w:rsidR="002172C0">
        <w:rPr>
          <w:rFonts w:ascii="Times New Roman" w:hAnsi="Times New Roman" w:cs="Times New Roman"/>
          <w:sz w:val="24"/>
          <w:lang w:val="hr-HR"/>
        </w:rPr>
        <w:t xml:space="preserve"> raspravljani su prioriteti hrvatskog predsjedanja, Program rada Komisije za 2020., </w:t>
      </w:r>
      <w:r w:rsidR="004C0E80">
        <w:rPr>
          <w:rFonts w:ascii="Times New Roman" w:hAnsi="Times New Roman" w:cs="Times New Roman"/>
          <w:sz w:val="24"/>
          <w:lang w:val="hr-HR"/>
        </w:rPr>
        <w:lastRenderedPageBreak/>
        <w:t>izlazak UK iz EU i budući odnosi</w:t>
      </w:r>
      <w:r w:rsidR="00C86F0A">
        <w:rPr>
          <w:rFonts w:ascii="Times New Roman" w:hAnsi="Times New Roman" w:cs="Times New Roman"/>
          <w:sz w:val="24"/>
          <w:lang w:val="hr-HR"/>
        </w:rPr>
        <w:t xml:space="preserve"> EU-UK</w:t>
      </w:r>
      <w:r w:rsidR="004C0E80">
        <w:rPr>
          <w:rFonts w:ascii="Times New Roman" w:hAnsi="Times New Roman" w:cs="Times New Roman"/>
          <w:sz w:val="24"/>
          <w:lang w:val="hr-HR"/>
        </w:rPr>
        <w:t xml:space="preserve">, </w:t>
      </w:r>
      <w:r w:rsidR="009970A2">
        <w:rPr>
          <w:rFonts w:ascii="Times New Roman" w:hAnsi="Times New Roman" w:cs="Times New Roman"/>
          <w:sz w:val="24"/>
          <w:lang w:val="hr-HR"/>
        </w:rPr>
        <w:t>te K</w:t>
      </w:r>
      <w:r w:rsidR="002172C0">
        <w:rPr>
          <w:rFonts w:ascii="Times New Roman" w:hAnsi="Times New Roman" w:cs="Times New Roman"/>
          <w:sz w:val="24"/>
          <w:lang w:val="hr-HR"/>
        </w:rPr>
        <w:t xml:space="preserve">onferencija o budućnosti Europe. </w:t>
      </w:r>
      <w:r w:rsidR="006E2DBD">
        <w:rPr>
          <w:rFonts w:ascii="Times New Roman" w:hAnsi="Times New Roman" w:cs="Times New Roman"/>
          <w:sz w:val="24"/>
          <w:lang w:val="hr-HR"/>
        </w:rPr>
        <w:t>O</w:t>
      </w:r>
      <w:r w:rsidRPr="009046EA">
        <w:rPr>
          <w:rFonts w:ascii="Times New Roman" w:hAnsi="Times New Roman" w:cs="Times New Roman"/>
          <w:sz w:val="24"/>
          <w:lang w:val="hr-HR"/>
        </w:rPr>
        <w:t>držane su četiri neformalne videokonferencije ministara nadležnih za europske poslove (24. ožujka, 22. travnja, 26. svibnja i 16. lipnja).</w:t>
      </w:r>
      <w:r w:rsidR="002172C0">
        <w:rPr>
          <w:rFonts w:ascii="Times New Roman" w:hAnsi="Times New Roman" w:cs="Times New Roman"/>
          <w:sz w:val="24"/>
          <w:lang w:val="hr-HR"/>
        </w:rPr>
        <w:t xml:space="preserve"> </w:t>
      </w:r>
      <w:r w:rsidR="00C86F0A">
        <w:rPr>
          <w:rFonts w:ascii="Times New Roman" w:hAnsi="Times New Roman" w:cs="Times New Roman"/>
          <w:sz w:val="24"/>
          <w:lang w:val="hr-HR"/>
        </w:rPr>
        <w:t>Njihov r</w:t>
      </w:r>
      <w:r w:rsidR="002172C0">
        <w:rPr>
          <w:rFonts w:ascii="Times New Roman" w:hAnsi="Times New Roman" w:cs="Times New Roman"/>
          <w:sz w:val="24"/>
          <w:lang w:val="hr-HR"/>
        </w:rPr>
        <w:t xml:space="preserve">ad se fokusirao na </w:t>
      </w:r>
      <w:r w:rsidR="004C0E80">
        <w:rPr>
          <w:rFonts w:ascii="Times New Roman" w:hAnsi="Times New Roman" w:cs="Times New Roman"/>
          <w:sz w:val="24"/>
          <w:lang w:val="hr-HR"/>
        </w:rPr>
        <w:t xml:space="preserve">koordinaciju </w:t>
      </w:r>
      <w:r w:rsidR="002172C0">
        <w:rPr>
          <w:rFonts w:ascii="Times New Roman" w:hAnsi="Times New Roman" w:cs="Times New Roman"/>
          <w:sz w:val="24"/>
          <w:lang w:val="hr-HR"/>
        </w:rPr>
        <w:t>sveobuhvatn</w:t>
      </w:r>
      <w:r w:rsidR="004C0E80">
        <w:rPr>
          <w:rFonts w:ascii="Times New Roman" w:hAnsi="Times New Roman" w:cs="Times New Roman"/>
          <w:sz w:val="24"/>
          <w:lang w:val="hr-HR"/>
        </w:rPr>
        <w:t>og</w:t>
      </w:r>
      <w:r w:rsidR="002172C0">
        <w:rPr>
          <w:rFonts w:ascii="Times New Roman" w:hAnsi="Times New Roman" w:cs="Times New Roman"/>
          <w:sz w:val="24"/>
          <w:lang w:val="hr-HR"/>
        </w:rPr>
        <w:t xml:space="preserve"> odgovor</w:t>
      </w:r>
      <w:r w:rsidR="004C0E80">
        <w:rPr>
          <w:rFonts w:ascii="Times New Roman" w:hAnsi="Times New Roman" w:cs="Times New Roman"/>
          <w:sz w:val="24"/>
          <w:lang w:val="hr-HR"/>
        </w:rPr>
        <w:t>a</w:t>
      </w:r>
      <w:r w:rsidR="002172C0">
        <w:rPr>
          <w:rFonts w:ascii="Times New Roman" w:hAnsi="Times New Roman" w:cs="Times New Roman"/>
          <w:sz w:val="24"/>
          <w:lang w:val="hr-HR"/>
        </w:rPr>
        <w:t xml:space="preserve"> EU i država članica na </w:t>
      </w:r>
      <w:proofErr w:type="spellStart"/>
      <w:r w:rsidR="00115120">
        <w:rPr>
          <w:rFonts w:ascii="Times New Roman" w:hAnsi="Times New Roman" w:cs="Times New Roman"/>
          <w:sz w:val="24"/>
          <w:lang w:val="hr-HR"/>
        </w:rPr>
        <w:t>pandemiju</w:t>
      </w:r>
      <w:proofErr w:type="spellEnd"/>
      <w:r w:rsidR="00115120">
        <w:rPr>
          <w:rFonts w:ascii="Times New Roman" w:hAnsi="Times New Roman" w:cs="Times New Roman"/>
          <w:sz w:val="24"/>
          <w:lang w:val="hr-HR"/>
        </w:rPr>
        <w:t xml:space="preserve"> </w:t>
      </w:r>
      <w:r w:rsidR="009970A2">
        <w:rPr>
          <w:rFonts w:ascii="Times New Roman" w:hAnsi="Times New Roman" w:cs="Times New Roman"/>
          <w:sz w:val="24"/>
          <w:lang w:val="hr-HR"/>
        </w:rPr>
        <w:t>Covid</w:t>
      </w:r>
      <w:r w:rsidR="00C86F0A">
        <w:rPr>
          <w:rFonts w:ascii="Times New Roman" w:hAnsi="Times New Roman" w:cs="Times New Roman"/>
          <w:sz w:val="24"/>
          <w:lang w:val="hr-HR"/>
        </w:rPr>
        <w:t xml:space="preserve">-19 </w:t>
      </w:r>
      <w:r w:rsidR="002172C0">
        <w:rPr>
          <w:rFonts w:ascii="Times New Roman" w:hAnsi="Times New Roman" w:cs="Times New Roman"/>
          <w:sz w:val="24"/>
          <w:lang w:val="hr-HR"/>
        </w:rPr>
        <w:t>(</w:t>
      </w:r>
      <w:r w:rsidR="004C0E80">
        <w:rPr>
          <w:rFonts w:ascii="Times New Roman" w:hAnsi="Times New Roman" w:cs="Times New Roman"/>
          <w:sz w:val="24"/>
          <w:lang w:val="hr-HR"/>
        </w:rPr>
        <w:t xml:space="preserve">ožujak, </w:t>
      </w:r>
      <w:r w:rsidR="002172C0">
        <w:rPr>
          <w:rFonts w:ascii="Times New Roman" w:hAnsi="Times New Roman" w:cs="Times New Roman"/>
          <w:sz w:val="24"/>
          <w:lang w:val="hr-HR"/>
        </w:rPr>
        <w:t>travanj, svibanj)</w:t>
      </w:r>
      <w:r w:rsidR="00D874FE">
        <w:rPr>
          <w:rFonts w:ascii="Times New Roman" w:hAnsi="Times New Roman" w:cs="Times New Roman"/>
          <w:sz w:val="24"/>
          <w:lang w:val="hr-HR"/>
        </w:rPr>
        <w:t>, uključujući i mogući utjecaj mjera država članica na vladavinu prava i temeljne vrijednosti EU</w:t>
      </w:r>
      <w:r w:rsidR="00C86F0A">
        <w:rPr>
          <w:rFonts w:ascii="Times New Roman" w:hAnsi="Times New Roman" w:cs="Times New Roman"/>
          <w:sz w:val="24"/>
          <w:lang w:val="hr-HR"/>
        </w:rPr>
        <w:t>;</w:t>
      </w:r>
      <w:r w:rsidR="004C0E80">
        <w:rPr>
          <w:rFonts w:ascii="Times New Roman" w:hAnsi="Times New Roman" w:cs="Times New Roman"/>
          <w:sz w:val="24"/>
          <w:lang w:val="hr-HR"/>
        </w:rPr>
        <w:t xml:space="preserve"> proširenje</w:t>
      </w:r>
      <w:r w:rsidR="00C86F0A">
        <w:rPr>
          <w:rFonts w:ascii="Times New Roman" w:hAnsi="Times New Roman" w:cs="Times New Roman"/>
          <w:sz w:val="24"/>
          <w:lang w:val="hr-HR"/>
        </w:rPr>
        <w:t>;</w:t>
      </w:r>
      <w:r w:rsidR="004C0E80">
        <w:rPr>
          <w:rFonts w:ascii="Times New Roman" w:hAnsi="Times New Roman" w:cs="Times New Roman"/>
          <w:sz w:val="24"/>
          <w:lang w:val="hr-HR"/>
        </w:rPr>
        <w:t xml:space="preserve"> informacije EK o vladavini prava te pripremu sastanka Europskog vijeća i </w:t>
      </w:r>
      <w:r w:rsidR="004C0E80" w:rsidRPr="00A80A71">
        <w:rPr>
          <w:rFonts w:ascii="Times New Roman" w:hAnsi="Times New Roman" w:cs="Times New Roman"/>
          <w:sz w:val="24"/>
          <w:lang w:val="hr-HR"/>
        </w:rPr>
        <w:t xml:space="preserve">daljnjih rasprava o VFO i Planu </w:t>
      </w:r>
      <w:r w:rsidR="00D874FE">
        <w:rPr>
          <w:rFonts w:ascii="Times New Roman" w:hAnsi="Times New Roman" w:cs="Times New Roman"/>
          <w:sz w:val="24"/>
          <w:lang w:val="hr-HR"/>
        </w:rPr>
        <w:t xml:space="preserve">za </w:t>
      </w:r>
      <w:r w:rsidR="004C0E80" w:rsidRPr="00A80A71">
        <w:rPr>
          <w:rFonts w:ascii="Times New Roman" w:hAnsi="Times New Roman" w:cs="Times New Roman"/>
          <w:sz w:val="24"/>
          <w:lang w:val="hr-HR"/>
        </w:rPr>
        <w:t>oporav</w:t>
      </w:r>
      <w:r w:rsidR="00D874FE">
        <w:rPr>
          <w:rFonts w:ascii="Times New Roman" w:hAnsi="Times New Roman" w:cs="Times New Roman"/>
          <w:sz w:val="24"/>
          <w:lang w:val="hr-HR"/>
        </w:rPr>
        <w:t>a</w:t>
      </w:r>
      <w:r w:rsidR="004C0E80" w:rsidRPr="00A80A71">
        <w:rPr>
          <w:rFonts w:ascii="Times New Roman" w:hAnsi="Times New Roman" w:cs="Times New Roman"/>
          <w:sz w:val="24"/>
          <w:lang w:val="hr-HR"/>
        </w:rPr>
        <w:t>k.</w:t>
      </w:r>
      <w:r w:rsidR="00C86F0A" w:rsidRPr="00A80A71">
        <w:rPr>
          <w:rFonts w:ascii="Times New Roman" w:hAnsi="Times New Roman" w:cs="Times New Roman"/>
          <w:sz w:val="24"/>
          <w:lang w:val="hr-HR"/>
        </w:rPr>
        <w:t xml:space="preserve"> </w:t>
      </w:r>
    </w:p>
    <w:p w:rsidR="009970A2" w:rsidRDefault="009970A2" w:rsidP="00FB1D8A">
      <w:pPr>
        <w:spacing w:after="240" w:line="240" w:lineRule="auto"/>
        <w:jc w:val="both"/>
        <w:rPr>
          <w:rFonts w:ascii="Times New Roman" w:hAnsi="Times New Roman" w:cs="Times New Roman"/>
          <w:sz w:val="24"/>
          <w:lang w:val="hr-HR"/>
        </w:rPr>
      </w:pPr>
      <w:r w:rsidRPr="00B45FE2">
        <w:rPr>
          <w:rFonts w:ascii="Times New Roman" w:hAnsi="Times New Roman" w:cs="Times New Roman"/>
          <w:sz w:val="24"/>
          <w:szCs w:val="24"/>
          <w:lang w:val="hr-HR"/>
        </w:rPr>
        <w:t>U formatu Vijeć</w:t>
      </w:r>
      <w:r>
        <w:rPr>
          <w:rFonts w:ascii="Times New Roman" w:hAnsi="Times New Roman" w:cs="Times New Roman"/>
          <w:sz w:val="24"/>
          <w:szCs w:val="24"/>
          <w:lang w:val="hr-HR"/>
        </w:rPr>
        <w:t>a</w:t>
      </w:r>
      <w:r w:rsidRPr="00B45FE2">
        <w:rPr>
          <w:rFonts w:ascii="Times New Roman" w:hAnsi="Times New Roman" w:cs="Times New Roman"/>
          <w:sz w:val="24"/>
          <w:szCs w:val="24"/>
          <w:lang w:val="hr-HR"/>
        </w:rPr>
        <w:t xml:space="preserve"> za opće poslove </w:t>
      </w:r>
      <w:r>
        <w:rPr>
          <w:rFonts w:ascii="Times New Roman" w:hAnsi="Times New Roman" w:cs="Times New Roman"/>
          <w:sz w:val="24"/>
          <w:szCs w:val="24"/>
          <w:lang w:val="hr-HR"/>
        </w:rPr>
        <w:t xml:space="preserve">- </w:t>
      </w:r>
      <w:r w:rsidRPr="00B45FE2">
        <w:rPr>
          <w:rFonts w:ascii="Times New Roman" w:hAnsi="Times New Roman" w:cs="Times New Roman"/>
          <w:sz w:val="24"/>
          <w:szCs w:val="24"/>
          <w:lang w:val="hr-HR"/>
        </w:rPr>
        <w:t>kohezija organizira</w:t>
      </w:r>
      <w:r>
        <w:rPr>
          <w:rFonts w:ascii="Times New Roman" w:hAnsi="Times New Roman" w:cs="Times New Roman"/>
          <w:sz w:val="24"/>
          <w:szCs w:val="24"/>
          <w:lang w:val="hr-HR"/>
        </w:rPr>
        <w:t>na je</w:t>
      </w:r>
      <w:r w:rsidRPr="00B45FE2">
        <w:rPr>
          <w:rFonts w:ascii="Times New Roman" w:hAnsi="Times New Roman" w:cs="Times New Roman"/>
          <w:sz w:val="24"/>
          <w:szCs w:val="24"/>
          <w:lang w:val="hr-HR"/>
        </w:rPr>
        <w:t xml:space="preserve"> 27. ožujka 2020. videokonferencij</w:t>
      </w:r>
      <w:r>
        <w:rPr>
          <w:rFonts w:ascii="Times New Roman" w:hAnsi="Times New Roman" w:cs="Times New Roman"/>
          <w:sz w:val="24"/>
          <w:szCs w:val="24"/>
          <w:lang w:val="hr-HR"/>
        </w:rPr>
        <w:t>a</w:t>
      </w:r>
      <w:r w:rsidRPr="00B45FE2">
        <w:rPr>
          <w:rFonts w:ascii="Times New Roman" w:hAnsi="Times New Roman" w:cs="Times New Roman"/>
          <w:sz w:val="24"/>
          <w:szCs w:val="24"/>
          <w:lang w:val="hr-HR"/>
        </w:rPr>
        <w:t xml:space="preserve"> na kojoj je raspravljen novi paket mjera EK</w:t>
      </w:r>
      <w:r>
        <w:rPr>
          <w:rFonts w:ascii="Times New Roman" w:hAnsi="Times New Roman" w:cs="Times New Roman"/>
          <w:sz w:val="24"/>
          <w:szCs w:val="24"/>
          <w:lang w:val="hr-HR"/>
        </w:rPr>
        <w:t xml:space="preserve"> - </w:t>
      </w:r>
      <w:r w:rsidRPr="00B45FE2">
        <w:rPr>
          <w:rFonts w:ascii="Times New Roman" w:hAnsi="Times New Roman" w:cs="Times New Roman"/>
          <w:sz w:val="24"/>
          <w:szCs w:val="24"/>
          <w:lang w:val="hr-HR"/>
        </w:rPr>
        <w:t>Investicijska inicijativa</w:t>
      </w:r>
      <w:r>
        <w:rPr>
          <w:rFonts w:ascii="Times New Roman" w:hAnsi="Times New Roman" w:cs="Times New Roman"/>
          <w:sz w:val="24"/>
          <w:szCs w:val="24"/>
          <w:lang w:val="hr-HR"/>
        </w:rPr>
        <w:t xml:space="preserve"> </w:t>
      </w:r>
      <w:r w:rsidRPr="003A36C9">
        <w:rPr>
          <w:rFonts w:ascii="Times New Roman" w:hAnsi="Times New Roman" w:cs="Times New Roman"/>
          <w:sz w:val="24"/>
          <w:szCs w:val="24"/>
          <w:lang w:val="hr-HR"/>
        </w:rPr>
        <w:t>(CRII)</w:t>
      </w:r>
      <w:r>
        <w:rPr>
          <w:rFonts w:ascii="Times New Roman" w:hAnsi="Times New Roman" w:cs="Times New Roman"/>
          <w:sz w:val="24"/>
          <w:szCs w:val="24"/>
          <w:lang w:val="hr-HR"/>
        </w:rPr>
        <w:t xml:space="preserve">, </w:t>
      </w:r>
      <w:r w:rsidRPr="00B45FE2">
        <w:rPr>
          <w:rFonts w:ascii="Times New Roman" w:hAnsi="Times New Roman" w:cs="Times New Roman"/>
          <w:sz w:val="24"/>
          <w:szCs w:val="24"/>
          <w:lang w:val="hr-HR"/>
        </w:rPr>
        <w:t xml:space="preserve">kao </w:t>
      </w:r>
      <w:r w:rsidRPr="00947A61">
        <w:rPr>
          <w:rFonts w:ascii="Times New Roman" w:hAnsi="Times New Roman" w:cs="Times New Roman"/>
          <w:sz w:val="24"/>
          <w:szCs w:val="24"/>
          <w:lang w:val="hr-HR"/>
        </w:rPr>
        <w:t xml:space="preserve">dio koordiniranog europskog odgovora za ublažavanje gospodarskih posljedica </w:t>
      </w:r>
      <w:r w:rsidRPr="00B45FE2">
        <w:rPr>
          <w:rFonts w:ascii="Times New Roman" w:hAnsi="Times New Roman" w:cs="Times New Roman"/>
          <w:sz w:val="24"/>
          <w:szCs w:val="24"/>
          <w:lang w:val="hr-HR"/>
        </w:rPr>
        <w:t>Covid</w:t>
      </w:r>
      <w:r>
        <w:rPr>
          <w:rFonts w:ascii="Times New Roman" w:hAnsi="Times New Roman" w:cs="Times New Roman"/>
          <w:sz w:val="24"/>
          <w:szCs w:val="24"/>
          <w:lang w:val="hr-HR"/>
        </w:rPr>
        <w:t>-</w:t>
      </w:r>
      <w:r w:rsidRPr="00B45FE2">
        <w:rPr>
          <w:rFonts w:ascii="Times New Roman" w:hAnsi="Times New Roman" w:cs="Times New Roman"/>
          <w:sz w:val="24"/>
          <w:szCs w:val="24"/>
          <w:lang w:val="hr-HR"/>
        </w:rPr>
        <w:t>19</w:t>
      </w:r>
      <w:r>
        <w:rPr>
          <w:rFonts w:ascii="Times New Roman" w:hAnsi="Times New Roman" w:cs="Times New Roman"/>
          <w:sz w:val="24"/>
          <w:szCs w:val="24"/>
          <w:lang w:val="hr-HR"/>
        </w:rPr>
        <w:t>, a b</w:t>
      </w:r>
      <w:r w:rsidRPr="00B45FE2">
        <w:rPr>
          <w:rFonts w:ascii="Times New Roman" w:hAnsi="Times New Roman" w:cs="Times New Roman"/>
          <w:sz w:val="24"/>
          <w:szCs w:val="24"/>
          <w:lang w:val="hr-HR"/>
        </w:rPr>
        <w:t xml:space="preserve">udućnost </w:t>
      </w:r>
      <w:r>
        <w:rPr>
          <w:rFonts w:ascii="Times New Roman" w:hAnsi="Times New Roman" w:cs="Times New Roman"/>
          <w:sz w:val="24"/>
          <w:szCs w:val="24"/>
          <w:lang w:val="hr-HR"/>
        </w:rPr>
        <w:t>k</w:t>
      </w:r>
      <w:r w:rsidRPr="00445FCA">
        <w:rPr>
          <w:rFonts w:ascii="Times New Roman" w:hAnsi="Times New Roman" w:cs="Times New Roman"/>
          <w:sz w:val="24"/>
          <w:szCs w:val="24"/>
          <w:lang w:val="hr-HR"/>
        </w:rPr>
        <w:t xml:space="preserve">ohezijske politike kao središnjeg dijela Europskog plana </w:t>
      </w:r>
      <w:r w:rsidR="004E0BF8">
        <w:rPr>
          <w:rFonts w:ascii="Times New Roman" w:hAnsi="Times New Roman" w:cs="Times New Roman"/>
          <w:sz w:val="24"/>
          <w:szCs w:val="24"/>
          <w:lang w:val="hr-HR"/>
        </w:rPr>
        <w:t xml:space="preserve">za </w:t>
      </w:r>
      <w:r w:rsidRPr="00445FCA">
        <w:rPr>
          <w:rFonts w:ascii="Times New Roman" w:hAnsi="Times New Roman" w:cs="Times New Roman"/>
          <w:sz w:val="24"/>
          <w:szCs w:val="24"/>
          <w:lang w:val="hr-HR"/>
        </w:rPr>
        <w:t>oporava</w:t>
      </w:r>
      <w:r w:rsidR="004E0BF8">
        <w:rPr>
          <w:rFonts w:ascii="Times New Roman" w:hAnsi="Times New Roman" w:cs="Times New Roman"/>
          <w:sz w:val="24"/>
          <w:szCs w:val="24"/>
          <w:lang w:val="hr-HR"/>
        </w:rPr>
        <w:t>k</w:t>
      </w:r>
      <w:r>
        <w:rPr>
          <w:rFonts w:ascii="Times New Roman" w:hAnsi="Times New Roman" w:cs="Times New Roman"/>
          <w:sz w:val="24"/>
          <w:szCs w:val="24"/>
          <w:lang w:val="hr-HR"/>
        </w:rPr>
        <w:t xml:space="preserve"> bila</w:t>
      </w:r>
      <w:r w:rsidRPr="00445FCA">
        <w:rPr>
          <w:rFonts w:ascii="Times New Roman" w:hAnsi="Times New Roman" w:cs="Times New Roman"/>
          <w:sz w:val="24"/>
          <w:szCs w:val="24"/>
          <w:lang w:val="hr-HR"/>
        </w:rPr>
        <w:t xml:space="preserve"> je tema videokonferencije 15. lipnja 2020.</w:t>
      </w:r>
    </w:p>
    <w:p w:rsidR="007274F3" w:rsidRPr="009046EA" w:rsidRDefault="007274F3" w:rsidP="007274F3">
      <w:pPr>
        <w:spacing w:line="240" w:lineRule="auto"/>
        <w:jc w:val="both"/>
        <w:rPr>
          <w:rFonts w:ascii="Times New Roman" w:hAnsi="Times New Roman" w:cs="Times New Roman"/>
          <w:sz w:val="24"/>
          <w:szCs w:val="24"/>
          <w:lang w:val="hr-HR"/>
        </w:rPr>
      </w:pPr>
      <w:r w:rsidRPr="009046EA">
        <w:rPr>
          <w:rFonts w:ascii="Times New Roman" w:hAnsi="Times New Roman" w:cs="Times New Roman"/>
          <w:b/>
          <w:sz w:val="24"/>
          <w:szCs w:val="24"/>
          <w:u w:val="single"/>
          <w:lang w:val="hr-HR"/>
        </w:rPr>
        <w:t>Zakonodavne aktivnosti</w:t>
      </w:r>
      <w:r w:rsidRPr="009046EA">
        <w:rPr>
          <w:rFonts w:ascii="Times New Roman" w:hAnsi="Times New Roman" w:cs="Times New Roman"/>
          <w:sz w:val="24"/>
          <w:szCs w:val="24"/>
          <w:lang w:val="hr-HR"/>
        </w:rPr>
        <w:t xml:space="preserve">: </w:t>
      </w:r>
    </w:p>
    <w:p w:rsidR="007274F3" w:rsidRPr="009046EA" w:rsidRDefault="007274F3" w:rsidP="007274F3">
      <w:pPr>
        <w:pStyle w:val="ListParagraph"/>
        <w:numPr>
          <w:ilvl w:val="0"/>
          <w:numId w:val="23"/>
        </w:numPr>
        <w:spacing w:line="240" w:lineRule="auto"/>
        <w:jc w:val="both"/>
        <w:rPr>
          <w:rFonts w:ascii="Times New Roman" w:hAnsi="Times New Roman" w:cs="Times New Roman"/>
          <w:color w:val="000000"/>
          <w:sz w:val="24"/>
          <w:szCs w:val="24"/>
        </w:rPr>
      </w:pPr>
      <w:r w:rsidRPr="009046EA">
        <w:rPr>
          <w:rFonts w:ascii="Times New Roman" w:hAnsi="Times New Roman" w:cs="Times New Roman"/>
          <w:color w:val="000000"/>
          <w:sz w:val="24"/>
          <w:szCs w:val="24"/>
        </w:rPr>
        <w:t xml:space="preserve">Održane su rasprave na ministarskoj razini </w:t>
      </w:r>
      <w:r w:rsidR="0062090B">
        <w:rPr>
          <w:rFonts w:ascii="Times New Roman" w:hAnsi="Times New Roman" w:cs="Times New Roman"/>
          <w:color w:val="000000"/>
          <w:sz w:val="24"/>
          <w:szCs w:val="24"/>
        </w:rPr>
        <w:t>i</w:t>
      </w:r>
      <w:r w:rsidR="0062090B" w:rsidRPr="009046EA">
        <w:rPr>
          <w:rFonts w:ascii="Times New Roman" w:hAnsi="Times New Roman" w:cs="Times New Roman"/>
          <w:color w:val="000000"/>
          <w:sz w:val="24"/>
          <w:szCs w:val="24"/>
        </w:rPr>
        <w:t xml:space="preserve"> </w:t>
      </w:r>
      <w:r w:rsidRPr="009046EA">
        <w:rPr>
          <w:rFonts w:ascii="Times New Roman" w:hAnsi="Times New Roman" w:cs="Times New Roman"/>
          <w:color w:val="000000"/>
          <w:sz w:val="24"/>
          <w:szCs w:val="24"/>
        </w:rPr>
        <w:t xml:space="preserve">na neformalnoj videokonferenciji šefova država i vlada (19. lipnja) o </w:t>
      </w:r>
      <w:r w:rsidRPr="009046EA">
        <w:rPr>
          <w:rFonts w:ascii="Times New Roman" w:hAnsi="Times New Roman" w:cs="Times New Roman"/>
          <w:sz w:val="24"/>
          <w:szCs w:val="24"/>
        </w:rPr>
        <w:t xml:space="preserve">izmijenjenom Prijedlogu </w:t>
      </w:r>
      <w:r w:rsidR="009F4643">
        <w:rPr>
          <w:rFonts w:ascii="Times New Roman" w:hAnsi="Times New Roman" w:cs="Times New Roman"/>
          <w:sz w:val="24"/>
          <w:szCs w:val="24"/>
        </w:rPr>
        <w:t>v</w:t>
      </w:r>
      <w:r w:rsidRPr="009046EA">
        <w:rPr>
          <w:rFonts w:ascii="Times New Roman" w:hAnsi="Times New Roman" w:cs="Times New Roman"/>
          <w:sz w:val="24"/>
          <w:szCs w:val="24"/>
        </w:rPr>
        <w:t xml:space="preserve">išegodišnjeg financijskog okvira te o </w:t>
      </w:r>
      <w:r w:rsidR="009F4643">
        <w:rPr>
          <w:rFonts w:ascii="Times New Roman" w:hAnsi="Times New Roman" w:cs="Times New Roman"/>
          <w:sz w:val="24"/>
          <w:szCs w:val="24"/>
        </w:rPr>
        <w:t>i</w:t>
      </w:r>
      <w:r w:rsidRPr="009046EA">
        <w:rPr>
          <w:rFonts w:ascii="Times New Roman" w:hAnsi="Times New Roman" w:cs="Times New Roman"/>
          <w:sz w:val="24"/>
          <w:szCs w:val="24"/>
        </w:rPr>
        <w:t xml:space="preserve">nstrumentu za oporavak: </w:t>
      </w:r>
      <w:r w:rsidR="00D4788B">
        <w:rPr>
          <w:rFonts w:ascii="Times New Roman" w:hAnsi="Times New Roman" w:cs="Times New Roman"/>
          <w:sz w:val="24"/>
          <w:szCs w:val="24"/>
        </w:rPr>
        <w:t xml:space="preserve">EU </w:t>
      </w:r>
      <w:r w:rsidR="00611533">
        <w:rPr>
          <w:rFonts w:ascii="Times New Roman" w:hAnsi="Times New Roman" w:cs="Times New Roman"/>
          <w:sz w:val="24"/>
          <w:szCs w:val="24"/>
        </w:rPr>
        <w:t xml:space="preserve">za </w:t>
      </w:r>
      <w:r w:rsidR="009E671D">
        <w:rPr>
          <w:rFonts w:ascii="Times New Roman" w:hAnsi="Times New Roman" w:cs="Times New Roman"/>
          <w:sz w:val="24"/>
          <w:szCs w:val="24"/>
        </w:rPr>
        <w:t>s</w:t>
      </w:r>
      <w:r w:rsidR="00D4788B">
        <w:rPr>
          <w:rFonts w:ascii="Times New Roman" w:hAnsi="Times New Roman" w:cs="Times New Roman"/>
          <w:sz w:val="24"/>
          <w:szCs w:val="24"/>
        </w:rPr>
        <w:t>ljedeće</w:t>
      </w:r>
      <w:r w:rsidR="00D4788B" w:rsidRPr="009046EA">
        <w:rPr>
          <w:rFonts w:ascii="Times New Roman" w:hAnsi="Times New Roman" w:cs="Times New Roman"/>
          <w:sz w:val="24"/>
          <w:szCs w:val="24"/>
        </w:rPr>
        <w:t xml:space="preserve"> </w:t>
      </w:r>
      <w:r w:rsidR="00D4788B">
        <w:rPr>
          <w:rFonts w:ascii="Times New Roman" w:hAnsi="Times New Roman" w:cs="Times New Roman"/>
          <w:sz w:val="24"/>
          <w:szCs w:val="24"/>
        </w:rPr>
        <w:t>g</w:t>
      </w:r>
      <w:r w:rsidRPr="009046EA">
        <w:rPr>
          <w:rFonts w:ascii="Times New Roman" w:hAnsi="Times New Roman" w:cs="Times New Roman"/>
          <w:sz w:val="24"/>
          <w:szCs w:val="24"/>
        </w:rPr>
        <w:t>eneracij</w:t>
      </w:r>
      <w:r w:rsidR="00D4788B">
        <w:rPr>
          <w:rFonts w:ascii="Times New Roman" w:hAnsi="Times New Roman" w:cs="Times New Roman"/>
          <w:sz w:val="24"/>
          <w:szCs w:val="24"/>
        </w:rPr>
        <w:t>e</w:t>
      </w:r>
      <w:r w:rsidRPr="009046EA">
        <w:rPr>
          <w:rFonts w:ascii="Times New Roman" w:hAnsi="Times New Roman" w:cs="Times New Roman"/>
          <w:sz w:val="24"/>
          <w:szCs w:val="24"/>
        </w:rPr>
        <w:t xml:space="preserve"> (</w:t>
      </w:r>
      <w:proofErr w:type="spellStart"/>
      <w:r w:rsidRPr="009046EA">
        <w:rPr>
          <w:rFonts w:ascii="Times New Roman" w:hAnsi="Times New Roman" w:cs="Times New Roman"/>
          <w:i/>
          <w:sz w:val="24"/>
          <w:szCs w:val="24"/>
        </w:rPr>
        <w:t>Next</w:t>
      </w:r>
      <w:proofErr w:type="spellEnd"/>
      <w:r w:rsidRPr="009046EA">
        <w:rPr>
          <w:rFonts w:ascii="Times New Roman" w:hAnsi="Times New Roman" w:cs="Times New Roman"/>
          <w:i/>
          <w:sz w:val="24"/>
          <w:szCs w:val="24"/>
        </w:rPr>
        <w:t xml:space="preserve"> </w:t>
      </w:r>
      <w:proofErr w:type="spellStart"/>
      <w:r w:rsidRPr="009046EA">
        <w:rPr>
          <w:rFonts w:ascii="Times New Roman" w:hAnsi="Times New Roman" w:cs="Times New Roman"/>
          <w:i/>
          <w:sz w:val="24"/>
          <w:szCs w:val="24"/>
        </w:rPr>
        <w:t>Generation</w:t>
      </w:r>
      <w:proofErr w:type="spellEnd"/>
      <w:r w:rsidRPr="009046EA">
        <w:rPr>
          <w:rFonts w:ascii="Times New Roman" w:hAnsi="Times New Roman" w:cs="Times New Roman"/>
          <w:i/>
          <w:sz w:val="24"/>
          <w:szCs w:val="24"/>
        </w:rPr>
        <w:t xml:space="preserve"> EU</w:t>
      </w:r>
      <w:r w:rsidRPr="009046EA">
        <w:rPr>
          <w:rFonts w:ascii="Times New Roman" w:hAnsi="Times New Roman" w:cs="Times New Roman"/>
          <w:sz w:val="24"/>
          <w:szCs w:val="24"/>
        </w:rPr>
        <w:t xml:space="preserve">); </w:t>
      </w:r>
    </w:p>
    <w:p w:rsidR="007274F3" w:rsidRPr="009046EA" w:rsidRDefault="007274F3" w:rsidP="007274F3">
      <w:pPr>
        <w:pStyle w:val="ListParagraph"/>
        <w:numPr>
          <w:ilvl w:val="0"/>
          <w:numId w:val="2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Donesena je Odluka Vijeća o sklapanju Sporazuma o povlačenju Ujedinjene Kraljevine Velike Britanije i Sjeverne Irske iz EU-a i EURATOM-a; </w:t>
      </w:r>
    </w:p>
    <w:p w:rsidR="007274F3" w:rsidRDefault="007274F3" w:rsidP="007274F3">
      <w:pPr>
        <w:pStyle w:val="ListParagraph"/>
        <w:numPr>
          <w:ilvl w:val="0"/>
          <w:numId w:val="2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Donesena je Odluka Vijeća o odobravanju otvaranja pregovora o novom partnerstvu s U</w:t>
      </w:r>
      <w:r w:rsidR="00260E4E">
        <w:rPr>
          <w:rFonts w:ascii="Times New Roman" w:hAnsi="Times New Roman" w:cs="Times New Roman"/>
          <w:sz w:val="24"/>
          <w:szCs w:val="24"/>
        </w:rPr>
        <w:t>jedinjenom Kraljevinom;</w:t>
      </w:r>
    </w:p>
    <w:p w:rsidR="00C06593" w:rsidRPr="009046EA" w:rsidRDefault="00C06593" w:rsidP="00C06593">
      <w:pPr>
        <w:pStyle w:val="ListParagraph"/>
        <w:numPr>
          <w:ilvl w:val="0"/>
          <w:numId w:val="23"/>
        </w:numPr>
        <w:spacing w:line="240" w:lineRule="auto"/>
        <w:jc w:val="both"/>
        <w:rPr>
          <w:rFonts w:ascii="Times New Roman" w:hAnsi="Times New Roman" w:cs="Times New Roman"/>
          <w:sz w:val="24"/>
          <w:szCs w:val="24"/>
        </w:rPr>
      </w:pPr>
      <w:r w:rsidRPr="00C06593">
        <w:rPr>
          <w:rFonts w:ascii="Times New Roman" w:hAnsi="Times New Roman" w:cs="Times New Roman"/>
          <w:sz w:val="24"/>
          <w:szCs w:val="24"/>
        </w:rPr>
        <w:t xml:space="preserve">Usvojene </w:t>
      </w:r>
      <w:r w:rsidR="00115120">
        <w:rPr>
          <w:rFonts w:ascii="Times New Roman" w:hAnsi="Times New Roman" w:cs="Times New Roman"/>
          <w:sz w:val="24"/>
          <w:szCs w:val="24"/>
        </w:rPr>
        <w:t xml:space="preserve">su </w:t>
      </w:r>
      <w:r w:rsidRPr="00C06593">
        <w:rPr>
          <w:rFonts w:ascii="Times New Roman" w:hAnsi="Times New Roman" w:cs="Times New Roman"/>
          <w:sz w:val="24"/>
          <w:szCs w:val="24"/>
        </w:rPr>
        <w:t xml:space="preserve">dvije Investicijske inicijative kao odgovor na </w:t>
      </w:r>
      <w:proofErr w:type="spellStart"/>
      <w:r w:rsidRPr="00C06593">
        <w:rPr>
          <w:rFonts w:ascii="Times New Roman" w:hAnsi="Times New Roman" w:cs="Times New Roman"/>
          <w:sz w:val="24"/>
          <w:szCs w:val="24"/>
        </w:rPr>
        <w:t>koronavirus</w:t>
      </w:r>
      <w:proofErr w:type="spellEnd"/>
      <w:r w:rsidRPr="00C06593">
        <w:rPr>
          <w:rFonts w:ascii="Times New Roman" w:hAnsi="Times New Roman" w:cs="Times New Roman"/>
          <w:sz w:val="24"/>
          <w:szCs w:val="24"/>
        </w:rPr>
        <w:t xml:space="preserve"> (CRII i CRII Plus) kojima se mobiliziraju sredstva iz ESI fondova</w:t>
      </w:r>
      <w:r>
        <w:rPr>
          <w:rFonts w:ascii="Times New Roman" w:hAnsi="Times New Roman" w:cs="Times New Roman"/>
          <w:sz w:val="24"/>
          <w:szCs w:val="24"/>
        </w:rPr>
        <w:t>;</w:t>
      </w:r>
    </w:p>
    <w:p w:rsidR="007274F3" w:rsidRPr="009046EA" w:rsidRDefault="007274F3" w:rsidP="007274F3">
      <w:pPr>
        <w:pStyle w:val="ListParagraph"/>
        <w:numPr>
          <w:ilvl w:val="0"/>
          <w:numId w:val="2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 je djelomični mandat Vijeća za pregovore s EP-om o Prijedlogu uredbe EP-a i Vijeća o uspostavi Fonda za pravednu tranziciju; </w:t>
      </w:r>
    </w:p>
    <w:p w:rsidR="007274F3" w:rsidRPr="009046EA" w:rsidRDefault="007274F3" w:rsidP="007274F3">
      <w:pPr>
        <w:pStyle w:val="ListParagraph"/>
        <w:numPr>
          <w:ilvl w:val="0"/>
          <w:numId w:val="2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 je mandat Vijeća za pregovore s EP-om o Prijedlogu uredbe o izmjeni Uredbe o zajedničkim odredbama s ciljem tehničke prilagodbe za 2020. (Inicijativa za zapošljavanje mladih); </w:t>
      </w:r>
    </w:p>
    <w:p w:rsidR="007274F3" w:rsidRPr="009046EA" w:rsidRDefault="007274F3" w:rsidP="007274F3">
      <w:pPr>
        <w:pStyle w:val="ListParagraph"/>
        <w:numPr>
          <w:ilvl w:val="0"/>
          <w:numId w:val="23"/>
        </w:numPr>
        <w:spacing w:line="240" w:lineRule="auto"/>
        <w:jc w:val="both"/>
        <w:rPr>
          <w:rFonts w:ascii="Times New Roman" w:hAnsi="Times New Roman" w:cs="Times New Roman"/>
          <w:color w:val="000000"/>
          <w:sz w:val="24"/>
          <w:szCs w:val="24"/>
        </w:rPr>
      </w:pPr>
      <w:r w:rsidRPr="009046EA">
        <w:rPr>
          <w:rFonts w:ascii="Times New Roman" w:hAnsi="Times New Roman" w:cs="Times New Roman"/>
          <w:sz w:val="24"/>
          <w:szCs w:val="24"/>
        </w:rPr>
        <w:t xml:space="preserve">Predstavljeno je Izvješće predsjedništva o </w:t>
      </w:r>
      <w:r w:rsidRPr="009046EA">
        <w:rPr>
          <w:rFonts w:ascii="Times New Roman" w:hAnsi="Times New Roman" w:cs="Times New Roman"/>
          <w:bCs/>
          <w:sz w:val="24"/>
          <w:szCs w:val="24"/>
        </w:rPr>
        <w:t>stanju pregovora o zakonodavnom paketu za Kohezijsku politiku za razdoblje 2021</w:t>
      </w:r>
      <w:r w:rsidR="009E671D">
        <w:rPr>
          <w:rFonts w:ascii="Times New Roman" w:hAnsi="Times New Roman" w:cs="Times New Roman"/>
          <w:bCs/>
          <w:sz w:val="24"/>
          <w:szCs w:val="24"/>
        </w:rPr>
        <w:t>.</w:t>
      </w:r>
      <w:r w:rsidRPr="009046EA">
        <w:rPr>
          <w:rFonts w:ascii="Times New Roman" w:hAnsi="Times New Roman" w:cs="Times New Roman"/>
          <w:bCs/>
          <w:sz w:val="24"/>
          <w:szCs w:val="24"/>
        </w:rPr>
        <w:t xml:space="preserve">-2027.; </w:t>
      </w:r>
    </w:p>
    <w:p w:rsidR="007274F3" w:rsidRPr="009046EA" w:rsidRDefault="007274F3" w:rsidP="007274F3">
      <w:pPr>
        <w:pStyle w:val="ListParagraph"/>
        <w:numPr>
          <w:ilvl w:val="0"/>
          <w:numId w:val="23"/>
        </w:numPr>
        <w:spacing w:line="240" w:lineRule="auto"/>
        <w:jc w:val="both"/>
        <w:rPr>
          <w:rFonts w:ascii="Times New Roman" w:hAnsi="Times New Roman" w:cs="Times New Roman"/>
          <w:color w:val="000000"/>
          <w:sz w:val="24"/>
          <w:szCs w:val="24"/>
        </w:rPr>
      </w:pPr>
      <w:r w:rsidRPr="009046EA">
        <w:rPr>
          <w:rFonts w:ascii="Times New Roman" w:hAnsi="Times New Roman" w:cs="Times New Roman"/>
          <w:iCs/>
          <w:color w:val="000000"/>
          <w:sz w:val="24"/>
          <w:szCs w:val="24"/>
        </w:rPr>
        <w:t>Održan</w:t>
      </w:r>
      <w:r w:rsidR="009E671D">
        <w:rPr>
          <w:rFonts w:ascii="Times New Roman" w:hAnsi="Times New Roman" w:cs="Times New Roman"/>
          <w:iCs/>
          <w:color w:val="000000"/>
          <w:sz w:val="24"/>
          <w:szCs w:val="24"/>
        </w:rPr>
        <w:t xml:space="preserve">i </w:t>
      </w:r>
      <w:r w:rsidRPr="009046EA">
        <w:rPr>
          <w:rFonts w:ascii="Times New Roman" w:hAnsi="Times New Roman" w:cs="Times New Roman"/>
          <w:iCs/>
          <w:color w:val="000000"/>
          <w:sz w:val="24"/>
          <w:szCs w:val="24"/>
        </w:rPr>
        <w:t xml:space="preserve">su </w:t>
      </w:r>
      <w:proofErr w:type="spellStart"/>
      <w:r w:rsidRPr="009046EA">
        <w:rPr>
          <w:rFonts w:ascii="Times New Roman" w:hAnsi="Times New Roman" w:cs="Times New Roman"/>
          <w:iCs/>
          <w:color w:val="000000"/>
          <w:sz w:val="24"/>
          <w:szCs w:val="24"/>
        </w:rPr>
        <w:t>trijalo</w:t>
      </w:r>
      <w:r w:rsidR="009E671D">
        <w:rPr>
          <w:rFonts w:ascii="Times New Roman" w:hAnsi="Times New Roman" w:cs="Times New Roman"/>
          <w:iCs/>
          <w:color w:val="000000"/>
          <w:sz w:val="24"/>
          <w:szCs w:val="24"/>
        </w:rPr>
        <w:t>zi</w:t>
      </w:r>
      <w:proofErr w:type="spellEnd"/>
      <w:r w:rsidR="009E671D">
        <w:rPr>
          <w:rFonts w:ascii="Times New Roman" w:hAnsi="Times New Roman" w:cs="Times New Roman"/>
          <w:iCs/>
          <w:color w:val="000000"/>
          <w:sz w:val="24"/>
          <w:szCs w:val="24"/>
        </w:rPr>
        <w:t xml:space="preserve"> </w:t>
      </w:r>
      <w:r w:rsidRPr="009046EA">
        <w:rPr>
          <w:rFonts w:ascii="Times New Roman" w:hAnsi="Times New Roman" w:cs="Times New Roman"/>
          <w:iCs/>
          <w:color w:val="000000"/>
          <w:sz w:val="24"/>
          <w:szCs w:val="24"/>
        </w:rPr>
        <w:t xml:space="preserve">s EP-om o Prijedlogu uredbe EP-a i Vijeća o uspostavi Instrumenta </w:t>
      </w:r>
      <w:proofErr w:type="spellStart"/>
      <w:r w:rsidRPr="009046EA">
        <w:rPr>
          <w:rFonts w:ascii="Times New Roman" w:hAnsi="Times New Roman" w:cs="Times New Roman"/>
          <w:iCs/>
          <w:color w:val="000000"/>
          <w:sz w:val="24"/>
          <w:szCs w:val="24"/>
        </w:rPr>
        <w:t>pretpristupne</w:t>
      </w:r>
      <w:proofErr w:type="spellEnd"/>
      <w:r w:rsidRPr="009046EA">
        <w:rPr>
          <w:rFonts w:ascii="Times New Roman" w:hAnsi="Times New Roman" w:cs="Times New Roman"/>
          <w:iCs/>
          <w:color w:val="000000"/>
          <w:sz w:val="24"/>
          <w:szCs w:val="24"/>
        </w:rPr>
        <w:t xml:space="preserve"> pomoći (IPA III); </w:t>
      </w:r>
    </w:p>
    <w:p w:rsidR="007274F3" w:rsidRPr="00EE08B0" w:rsidRDefault="007274F3" w:rsidP="0033234A">
      <w:pPr>
        <w:pStyle w:val="ListParagraph"/>
        <w:numPr>
          <w:ilvl w:val="0"/>
          <w:numId w:val="23"/>
        </w:numPr>
        <w:spacing w:after="240" w:line="240" w:lineRule="auto"/>
        <w:ind w:left="714" w:hanging="357"/>
        <w:contextualSpacing w:val="0"/>
        <w:jc w:val="both"/>
        <w:rPr>
          <w:rFonts w:ascii="Times New Roman" w:hAnsi="Times New Roman" w:cs="Times New Roman"/>
          <w:color w:val="000000"/>
          <w:sz w:val="24"/>
          <w:szCs w:val="24"/>
        </w:rPr>
      </w:pPr>
      <w:r w:rsidRPr="009046EA">
        <w:rPr>
          <w:rFonts w:ascii="Times New Roman" w:hAnsi="Times New Roman" w:cs="Times New Roman"/>
          <w:iCs/>
          <w:color w:val="000000"/>
          <w:sz w:val="24"/>
          <w:szCs w:val="24"/>
        </w:rPr>
        <w:t xml:space="preserve">Održan je </w:t>
      </w:r>
      <w:proofErr w:type="spellStart"/>
      <w:r w:rsidRPr="009046EA">
        <w:rPr>
          <w:rFonts w:ascii="Times New Roman" w:hAnsi="Times New Roman" w:cs="Times New Roman"/>
          <w:iCs/>
          <w:color w:val="000000"/>
          <w:sz w:val="24"/>
          <w:szCs w:val="24"/>
        </w:rPr>
        <w:t>trijalog</w:t>
      </w:r>
      <w:proofErr w:type="spellEnd"/>
      <w:r w:rsidRPr="009046EA">
        <w:rPr>
          <w:rFonts w:ascii="Times New Roman" w:hAnsi="Times New Roman" w:cs="Times New Roman"/>
          <w:iCs/>
          <w:color w:val="000000"/>
          <w:sz w:val="24"/>
          <w:szCs w:val="24"/>
        </w:rPr>
        <w:t xml:space="preserve"> s EP-om i postignut politički sporazum o Prijedlogu uredbe EP-a i Vijeća </w:t>
      </w:r>
      <w:r w:rsidRPr="009046EA">
        <w:rPr>
          <w:rFonts w:ascii="Times New Roman" w:hAnsi="Times New Roman" w:cs="Times New Roman"/>
          <w:spacing w:val="2"/>
          <w:sz w:val="24"/>
          <w:szCs w:val="24"/>
        </w:rPr>
        <w:t>o utvrđivanju privremenih mjera u pogledu rokova za faze prikupljanja, provjere i ispitivanja propisanih Uredbom (EU) 2019/788 o europskoj građanskoj inicijativi s obzirom na C</w:t>
      </w:r>
      <w:r w:rsidR="00902839">
        <w:rPr>
          <w:rFonts w:ascii="Times New Roman" w:hAnsi="Times New Roman" w:cs="Times New Roman"/>
          <w:spacing w:val="2"/>
          <w:sz w:val="24"/>
          <w:szCs w:val="24"/>
        </w:rPr>
        <w:t>ovid</w:t>
      </w:r>
      <w:r w:rsidRPr="009046EA">
        <w:rPr>
          <w:rFonts w:ascii="Times New Roman" w:hAnsi="Times New Roman" w:cs="Times New Roman"/>
          <w:spacing w:val="2"/>
          <w:sz w:val="24"/>
          <w:szCs w:val="24"/>
        </w:rPr>
        <w:t>-19</w:t>
      </w:r>
      <w:r w:rsidR="00115120" w:rsidRPr="00115120">
        <w:rPr>
          <w:rFonts w:ascii="Times New Roman" w:hAnsi="Times New Roman" w:cs="Times New Roman"/>
          <w:spacing w:val="2"/>
          <w:sz w:val="24"/>
          <w:szCs w:val="24"/>
        </w:rPr>
        <w:t xml:space="preserve"> </w:t>
      </w:r>
      <w:proofErr w:type="spellStart"/>
      <w:r w:rsidR="00115120" w:rsidRPr="009046EA">
        <w:rPr>
          <w:rFonts w:ascii="Times New Roman" w:hAnsi="Times New Roman" w:cs="Times New Roman"/>
          <w:spacing w:val="2"/>
          <w:sz w:val="24"/>
          <w:szCs w:val="24"/>
        </w:rPr>
        <w:t>pandemiju</w:t>
      </w:r>
      <w:proofErr w:type="spellEnd"/>
      <w:r w:rsidRPr="009046EA">
        <w:rPr>
          <w:rFonts w:ascii="Times New Roman" w:hAnsi="Times New Roman" w:cs="Times New Roman"/>
          <w:spacing w:val="2"/>
          <w:sz w:val="24"/>
          <w:szCs w:val="24"/>
        </w:rPr>
        <w:t xml:space="preserve">. </w:t>
      </w:r>
    </w:p>
    <w:p w:rsidR="007274F3" w:rsidRPr="009046EA" w:rsidRDefault="007274F3" w:rsidP="007274F3">
      <w:pPr>
        <w:spacing w:line="240" w:lineRule="auto"/>
        <w:jc w:val="both"/>
        <w:rPr>
          <w:rFonts w:ascii="Times New Roman" w:hAnsi="Times New Roman" w:cs="Times New Roman"/>
          <w:b/>
          <w:sz w:val="24"/>
          <w:szCs w:val="24"/>
          <w:u w:val="single"/>
          <w:lang w:val="hr-HR"/>
        </w:rPr>
      </w:pPr>
      <w:proofErr w:type="spellStart"/>
      <w:r w:rsidRPr="009046EA">
        <w:rPr>
          <w:rFonts w:ascii="Times New Roman" w:hAnsi="Times New Roman" w:cs="Times New Roman"/>
          <w:b/>
          <w:sz w:val="24"/>
          <w:szCs w:val="24"/>
          <w:u w:val="single"/>
          <w:lang w:val="hr-HR"/>
        </w:rPr>
        <w:t>Nezakonodavne</w:t>
      </w:r>
      <w:proofErr w:type="spellEnd"/>
      <w:r w:rsidRPr="009046EA">
        <w:rPr>
          <w:rFonts w:ascii="Times New Roman" w:hAnsi="Times New Roman" w:cs="Times New Roman"/>
          <w:b/>
          <w:sz w:val="24"/>
          <w:szCs w:val="24"/>
          <w:u w:val="single"/>
          <w:lang w:val="hr-HR"/>
        </w:rPr>
        <w:t xml:space="preserve"> aktivnosti: </w:t>
      </w:r>
    </w:p>
    <w:p w:rsidR="001849AE" w:rsidRDefault="00F1623E" w:rsidP="00F1623E">
      <w:pPr>
        <w:pStyle w:val="ListParagraph"/>
        <w:numPr>
          <w:ilvl w:val="0"/>
          <w:numId w:val="24"/>
        </w:numPr>
        <w:spacing w:line="240" w:lineRule="auto"/>
        <w:jc w:val="both"/>
        <w:rPr>
          <w:rFonts w:ascii="Times New Roman" w:hAnsi="Times New Roman" w:cs="Times New Roman"/>
          <w:sz w:val="24"/>
          <w:szCs w:val="24"/>
        </w:rPr>
      </w:pPr>
      <w:r w:rsidRPr="00F1623E">
        <w:rPr>
          <w:rFonts w:ascii="Times New Roman" w:hAnsi="Times New Roman" w:cs="Times New Roman"/>
          <w:sz w:val="24"/>
          <w:szCs w:val="24"/>
        </w:rPr>
        <w:t>Usvojeni su zaključci Vijeća o proširenju i procesu stabilizacije i pridruživanja koji sadrže odluke o novoj metodologiji pristupnog procesa i o otvaranju pristupnih pregovora s Albanijom</w:t>
      </w:r>
      <w:r w:rsidR="00962C46" w:rsidRPr="00962C46">
        <w:rPr>
          <w:rFonts w:ascii="Times New Roman" w:hAnsi="Times New Roman" w:cs="Times New Roman"/>
          <w:sz w:val="24"/>
          <w:szCs w:val="24"/>
        </w:rPr>
        <w:t xml:space="preserve"> </w:t>
      </w:r>
      <w:r w:rsidR="00962C46">
        <w:rPr>
          <w:rFonts w:ascii="Times New Roman" w:hAnsi="Times New Roman" w:cs="Times New Roman"/>
          <w:sz w:val="24"/>
          <w:szCs w:val="24"/>
        </w:rPr>
        <w:t xml:space="preserve">i </w:t>
      </w:r>
      <w:r w:rsidR="00962C46" w:rsidRPr="00F1623E">
        <w:rPr>
          <w:rFonts w:ascii="Times New Roman" w:hAnsi="Times New Roman" w:cs="Times New Roman"/>
          <w:sz w:val="24"/>
          <w:szCs w:val="24"/>
        </w:rPr>
        <w:t>Sjevernom Makedonijom</w:t>
      </w:r>
      <w:r w:rsidR="0062090B">
        <w:rPr>
          <w:rFonts w:ascii="Times New Roman" w:hAnsi="Times New Roman" w:cs="Times New Roman"/>
          <w:sz w:val="24"/>
          <w:szCs w:val="24"/>
        </w:rPr>
        <w:t>;</w:t>
      </w:r>
      <w:r w:rsidRPr="00F1623E">
        <w:rPr>
          <w:rFonts w:ascii="Times New Roman" w:hAnsi="Times New Roman" w:cs="Times New Roman"/>
          <w:sz w:val="24"/>
          <w:szCs w:val="24"/>
        </w:rPr>
        <w:t xml:space="preserve"> </w:t>
      </w:r>
    </w:p>
    <w:p w:rsidR="007274F3" w:rsidRPr="009046EA" w:rsidRDefault="001849AE" w:rsidP="00F1623E">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Usvojena je </w:t>
      </w:r>
      <w:r w:rsidR="00F1623E" w:rsidRPr="00F1623E">
        <w:rPr>
          <w:rFonts w:ascii="Times New Roman" w:hAnsi="Times New Roman" w:cs="Times New Roman"/>
          <w:sz w:val="24"/>
          <w:szCs w:val="24"/>
        </w:rPr>
        <w:t>Zagrebačka deklaracija</w:t>
      </w:r>
      <w:r>
        <w:rPr>
          <w:rFonts w:ascii="Times New Roman" w:hAnsi="Times New Roman" w:cs="Times New Roman"/>
          <w:sz w:val="24"/>
          <w:szCs w:val="24"/>
        </w:rPr>
        <w:t xml:space="preserve"> (Zagrebački sastanak na vrhu EU-zapadni Balkan)</w:t>
      </w:r>
      <w:r w:rsidR="00F1623E">
        <w:rPr>
          <w:rFonts w:ascii="Times New Roman" w:hAnsi="Times New Roman" w:cs="Times New Roman"/>
          <w:sz w:val="24"/>
          <w:szCs w:val="24"/>
        </w:rPr>
        <w:t>;</w:t>
      </w:r>
    </w:p>
    <w:p w:rsidR="007274F3" w:rsidRPr="009046EA" w:rsidRDefault="007274F3" w:rsidP="007274F3">
      <w:pPr>
        <w:pStyle w:val="ListParagraph"/>
        <w:numPr>
          <w:ilvl w:val="0"/>
          <w:numId w:val="24"/>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odnosima EU-a i U</w:t>
      </w:r>
      <w:r w:rsidR="00B178AD">
        <w:rPr>
          <w:rFonts w:ascii="Times New Roman" w:hAnsi="Times New Roman" w:cs="Times New Roman"/>
          <w:sz w:val="24"/>
          <w:szCs w:val="24"/>
        </w:rPr>
        <w:t xml:space="preserve">jedinjene </w:t>
      </w:r>
      <w:r w:rsidRPr="009046EA">
        <w:rPr>
          <w:rFonts w:ascii="Times New Roman" w:hAnsi="Times New Roman" w:cs="Times New Roman"/>
          <w:sz w:val="24"/>
          <w:szCs w:val="24"/>
        </w:rPr>
        <w:t>K</w:t>
      </w:r>
      <w:r w:rsidR="00B178AD">
        <w:rPr>
          <w:rFonts w:ascii="Times New Roman" w:hAnsi="Times New Roman" w:cs="Times New Roman"/>
          <w:sz w:val="24"/>
          <w:szCs w:val="24"/>
        </w:rPr>
        <w:t>raljevine</w:t>
      </w:r>
      <w:r w:rsidRPr="009046EA">
        <w:rPr>
          <w:rFonts w:ascii="Times New Roman" w:hAnsi="Times New Roman" w:cs="Times New Roman"/>
          <w:sz w:val="24"/>
          <w:szCs w:val="24"/>
        </w:rPr>
        <w:t>;</w:t>
      </w:r>
    </w:p>
    <w:p w:rsidR="007274F3" w:rsidRPr="009046EA" w:rsidRDefault="007274F3" w:rsidP="007274F3">
      <w:pPr>
        <w:pStyle w:val="ListParagraph"/>
        <w:numPr>
          <w:ilvl w:val="0"/>
          <w:numId w:val="24"/>
        </w:numPr>
        <w:spacing w:line="240" w:lineRule="auto"/>
        <w:jc w:val="both"/>
        <w:rPr>
          <w:rFonts w:ascii="Times New Roman" w:hAnsi="Times New Roman" w:cs="Times New Roman"/>
          <w:sz w:val="24"/>
          <w:szCs w:val="24"/>
        </w:rPr>
      </w:pPr>
      <w:r w:rsidRPr="009046EA">
        <w:rPr>
          <w:rFonts w:ascii="Times New Roman" w:hAnsi="Times New Roman" w:cs="Times New Roman"/>
          <w:bCs/>
          <w:sz w:val="24"/>
          <w:szCs w:val="24"/>
        </w:rPr>
        <w:t xml:space="preserve">Usvojeni su zaključci Vijeća o tri </w:t>
      </w:r>
      <w:r w:rsidR="0062090B">
        <w:rPr>
          <w:rFonts w:ascii="Times New Roman" w:hAnsi="Times New Roman" w:cs="Times New Roman"/>
          <w:bCs/>
          <w:sz w:val="24"/>
          <w:szCs w:val="24"/>
        </w:rPr>
        <w:t>i</w:t>
      </w:r>
      <w:r w:rsidRPr="009046EA">
        <w:rPr>
          <w:rFonts w:ascii="Times New Roman" w:hAnsi="Times New Roman" w:cs="Times New Roman"/>
          <w:bCs/>
          <w:sz w:val="24"/>
          <w:szCs w:val="24"/>
        </w:rPr>
        <w:t xml:space="preserve">zvješća Europskog revizorskog suda: „Provedba kohezijske politike“, „Ulaganja EU-a u kulturne lokalitete“ </w:t>
      </w:r>
      <w:r w:rsidRPr="009046EA">
        <w:rPr>
          <w:rFonts w:ascii="Times New Roman" w:hAnsi="Times New Roman" w:cs="Times New Roman"/>
          <w:bCs/>
        </w:rPr>
        <w:t xml:space="preserve">i </w:t>
      </w:r>
      <w:r w:rsidRPr="009046EA">
        <w:rPr>
          <w:rFonts w:ascii="Times New Roman" w:hAnsi="Times New Roman" w:cs="Times New Roman"/>
          <w:bCs/>
          <w:sz w:val="23"/>
          <w:szCs w:val="23"/>
        </w:rPr>
        <w:t>„</w:t>
      </w:r>
      <w:r w:rsidRPr="009046EA">
        <w:rPr>
          <w:rFonts w:ascii="Times New Roman" w:hAnsi="Times New Roman" w:cs="Times New Roman"/>
          <w:bCs/>
          <w:sz w:val="24"/>
          <w:szCs w:val="24"/>
        </w:rPr>
        <w:t>Provedba paketa kadrovskih reformi iz 2014. godine u Komisiji</w:t>
      </w:r>
      <w:r w:rsidRPr="009046EA">
        <w:rPr>
          <w:rFonts w:ascii="Times New Roman" w:hAnsi="Times New Roman" w:cs="Times New Roman"/>
          <w:bCs/>
          <w:sz w:val="23"/>
          <w:szCs w:val="23"/>
        </w:rPr>
        <w:t>“;</w:t>
      </w:r>
    </w:p>
    <w:p w:rsidR="007274F3" w:rsidRPr="009046EA" w:rsidRDefault="007274F3" w:rsidP="007274F3">
      <w:pPr>
        <w:pStyle w:val="ListParagraph"/>
        <w:numPr>
          <w:ilvl w:val="0"/>
          <w:numId w:val="24"/>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Europskom semestru;</w:t>
      </w:r>
    </w:p>
    <w:p w:rsidR="00F1623E" w:rsidRPr="00F1623E" w:rsidRDefault="00F1623E" w:rsidP="001617A8">
      <w:pPr>
        <w:pStyle w:val="ListParagraph"/>
        <w:numPr>
          <w:ilvl w:val="0"/>
          <w:numId w:val="24"/>
        </w:numPr>
        <w:jc w:val="both"/>
        <w:rPr>
          <w:rFonts w:ascii="Times New Roman" w:hAnsi="Times New Roman" w:cs="Times New Roman"/>
          <w:sz w:val="24"/>
          <w:szCs w:val="24"/>
        </w:rPr>
      </w:pPr>
      <w:r w:rsidRPr="00F1623E">
        <w:rPr>
          <w:rFonts w:ascii="Times New Roman" w:hAnsi="Times New Roman" w:cs="Times New Roman"/>
          <w:sz w:val="24"/>
          <w:szCs w:val="24"/>
        </w:rPr>
        <w:lastRenderedPageBreak/>
        <w:t>Usvojeno je Zajedničko stajalište EU</w:t>
      </w:r>
      <w:r w:rsidR="0062090B">
        <w:rPr>
          <w:rFonts w:ascii="Times New Roman" w:hAnsi="Times New Roman" w:cs="Times New Roman"/>
          <w:sz w:val="24"/>
          <w:szCs w:val="24"/>
        </w:rPr>
        <w:t>-a</w:t>
      </w:r>
      <w:r w:rsidRPr="00F1623E">
        <w:rPr>
          <w:rFonts w:ascii="Times New Roman" w:hAnsi="Times New Roman" w:cs="Times New Roman"/>
          <w:sz w:val="24"/>
          <w:szCs w:val="24"/>
        </w:rPr>
        <w:t xml:space="preserve"> za otvaranje Poglavlja 8. – </w:t>
      </w:r>
      <w:r w:rsidR="001849AE">
        <w:rPr>
          <w:rFonts w:ascii="Times New Roman" w:hAnsi="Times New Roman" w:cs="Times New Roman"/>
          <w:sz w:val="24"/>
          <w:szCs w:val="24"/>
        </w:rPr>
        <w:t>T</w:t>
      </w:r>
      <w:r w:rsidRPr="00F1623E">
        <w:rPr>
          <w:rFonts w:ascii="Times New Roman" w:hAnsi="Times New Roman" w:cs="Times New Roman"/>
          <w:sz w:val="24"/>
          <w:szCs w:val="24"/>
        </w:rPr>
        <w:t xml:space="preserve">ržišno natjecanje u pregovorima o pristupanju s Crnom Gorom te je održana Međuvladina konferencija s Crnom Gorom na kojoj je to poglavlje i otvoreno; </w:t>
      </w:r>
    </w:p>
    <w:p w:rsidR="007274F3" w:rsidRPr="009046EA" w:rsidRDefault="007274F3" w:rsidP="007274F3">
      <w:pPr>
        <w:pStyle w:val="ListParagraph"/>
        <w:numPr>
          <w:ilvl w:val="0"/>
          <w:numId w:val="24"/>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Usvojeno je stajalište Vijeća za </w:t>
      </w:r>
      <w:proofErr w:type="spellStart"/>
      <w:r w:rsidRPr="009046EA">
        <w:rPr>
          <w:rFonts w:ascii="Times New Roman" w:hAnsi="Times New Roman" w:cs="Times New Roman"/>
          <w:sz w:val="24"/>
          <w:szCs w:val="24"/>
        </w:rPr>
        <w:t>međuinstitucijske</w:t>
      </w:r>
      <w:proofErr w:type="spellEnd"/>
      <w:r w:rsidRPr="009046EA">
        <w:rPr>
          <w:rFonts w:ascii="Times New Roman" w:hAnsi="Times New Roman" w:cs="Times New Roman"/>
          <w:sz w:val="24"/>
          <w:szCs w:val="24"/>
        </w:rPr>
        <w:t xml:space="preserve"> pregovore o mandatu Konferencije o budućnosti Europe; </w:t>
      </w:r>
    </w:p>
    <w:p w:rsidR="007274F3" w:rsidRPr="009046EA" w:rsidRDefault="007274F3" w:rsidP="007274F3">
      <w:pPr>
        <w:pStyle w:val="ListParagraph"/>
        <w:numPr>
          <w:ilvl w:val="0"/>
          <w:numId w:val="24"/>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Na političkoj razini obnovljeni su pregovori o </w:t>
      </w:r>
      <w:proofErr w:type="spellStart"/>
      <w:r w:rsidRPr="009046EA">
        <w:rPr>
          <w:rFonts w:ascii="Times New Roman" w:hAnsi="Times New Roman" w:cs="Times New Roman"/>
          <w:sz w:val="24"/>
          <w:szCs w:val="24"/>
        </w:rPr>
        <w:t>Međuinstitucijskom</w:t>
      </w:r>
      <w:proofErr w:type="spellEnd"/>
      <w:r w:rsidRPr="009046EA">
        <w:rPr>
          <w:rFonts w:ascii="Times New Roman" w:hAnsi="Times New Roman" w:cs="Times New Roman"/>
          <w:sz w:val="24"/>
          <w:szCs w:val="24"/>
        </w:rPr>
        <w:t xml:space="preserve"> sporazumu o obveznom Registru transparentnosti (politički </w:t>
      </w:r>
      <w:proofErr w:type="spellStart"/>
      <w:r w:rsidRPr="005D560E">
        <w:rPr>
          <w:rFonts w:ascii="Times New Roman" w:hAnsi="Times New Roman" w:cs="Times New Roman"/>
          <w:i/>
          <w:sz w:val="24"/>
          <w:szCs w:val="24"/>
        </w:rPr>
        <w:t>kick-off</w:t>
      </w:r>
      <w:proofErr w:type="spellEnd"/>
      <w:r w:rsidRPr="009046EA">
        <w:rPr>
          <w:rFonts w:ascii="Times New Roman" w:hAnsi="Times New Roman" w:cs="Times New Roman"/>
          <w:sz w:val="24"/>
          <w:szCs w:val="24"/>
        </w:rPr>
        <w:t xml:space="preserve"> sastanak 16.</w:t>
      </w:r>
      <w:r w:rsidR="000026BB">
        <w:rPr>
          <w:rFonts w:ascii="Times New Roman" w:hAnsi="Times New Roman" w:cs="Times New Roman"/>
          <w:sz w:val="24"/>
          <w:szCs w:val="24"/>
        </w:rPr>
        <w:t xml:space="preserve"> lipnja</w:t>
      </w:r>
      <w:r w:rsidRPr="009046EA">
        <w:rPr>
          <w:rFonts w:ascii="Times New Roman" w:hAnsi="Times New Roman" w:cs="Times New Roman"/>
          <w:sz w:val="24"/>
          <w:szCs w:val="24"/>
        </w:rPr>
        <w:t xml:space="preserve">); </w:t>
      </w:r>
    </w:p>
    <w:p w:rsidR="007274F3" w:rsidRDefault="00C74E12" w:rsidP="0033234A">
      <w:pPr>
        <w:pStyle w:val="ListParagraph"/>
        <w:numPr>
          <w:ilvl w:val="0"/>
          <w:numId w:val="24"/>
        </w:numPr>
        <w:spacing w:after="360"/>
        <w:ind w:left="714" w:hanging="357"/>
        <w:contextualSpacing w:val="0"/>
        <w:jc w:val="both"/>
        <w:rPr>
          <w:rFonts w:ascii="Times New Roman" w:hAnsi="Times New Roman" w:cs="Times New Roman"/>
          <w:sz w:val="24"/>
          <w:szCs w:val="24"/>
        </w:rPr>
      </w:pPr>
      <w:r w:rsidRPr="00C74E12">
        <w:rPr>
          <w:rFonts w:ascii="Times New Roman" w:hAnsi="Times New Roman" w:cs="Times New Roman"/>
          <w:sz w:val="24"/>
          <w:szCs w:val="24"/>
        </w:rPr>
        <w:t xml:space="preserve">Priprema prvog godišnjeg izvješća Europske komisije o vladavini prava u EU započela je tijekom </w:t>
      </w:r>
      <w:r w:rsidR="006E2DBD">
        <w:rPr>
          <w:rFonts w:ascii="Times New Roman" w:hAnsi="Times New Roman" w:cs="Times New Roman"/>
          <w:sz w:val="24"/>
          <w:szCs w:val="24"/>
        </w:rPr>
        <w:t>hrvatskog predsjedanja,</w:t>
      </w:r>
      <w:r w:rsidRPr="00C74E12">
        <w:rPr>
          <w:rFonts w:ascii="Times New Roman" w:hAnsi="Times New Roman" w:cs="Times New Roman"/>
          <w:sz w:val="24"/>
          <w:szCs w:val="24"/>
        </w:rPr>
        <w:t xml:space="preserve"> o čemu su ministri izv</w:t>
      </w:r>
      <w:r w:rsidR="009A6254">
        <w:rPr>
          <w:rFonts w:ascii="Times New Roman" w:hAnsi="Times New Roman" w:cs="Times New Roman"/>
          <w:sz w:val="24"/>
          <w:szCs w:val="24"/>
        </w:rPr>
        <w:t>i</w:t>
      </w:r>
      <w:r w:rsidRPr="00C74E12">
        <w:rPr>
          <w:rFonts w:ascii="Times New Roman" w:hAnsi="Times New Roman" w:cs="Times New Roman"/>
          <w:sz w:val="24"/>
          <w:szCs w:val="24"/>
        </w:rPr>
        <w:t xml:space="preserve">ješteni u </w:t>
      </w:r>
      <w:r w:rsidR="006E2DBD">
        <w:rPr>
          <w:rFonts w:ascii="Times New Roman" w:hAnsi="Times New Roman" w:cs="Times New Roman"/>
          <w:sz w:val="24"/>
          <w:szCs w:val="24"/>
        </w:rPr>
        <w:t xml:space="preserve">formatu </w:t>
      </w:r>
      <w:r w:rsidRPr="00C74E12">
        <w:rPr>
          <w:rFonts w:ascii="Times New Roman" w:hAnsi="Times New Roman" w:cs="Times New Roman"/>
          <w:sz w:val="24"/>
          <w:szCs w:val="24"/>
        </w:rPr>
        <w:t>ministara europskih poslova. Tijekom neformalnih ministarskih rasprava posvećenih odgovoru EU na C</w:t>
      </w:r>
      <w:r w:rsidR="00902839">
        <w:rPr>
          <w:rFonts w:ascii="Times New Roman" w:hAnsi="Times New Roman" w:cs="Times New Roman"/>
          <w:sz w:val="24"/>
          <w:szCs w:val="24"/>
        </w:rPr>
        <w:t>ovid</w:t>
      </w:r>
      <w:r w:rsidRPr="00C74E12">
        <w:rPr>
          <w:rFonts w:ascii="Times New Roman" w:hAnsi="Times New Roman" w:cs="Times New Roman"/>
          <w:sz w:val="24"/>
          <w:szCs w:val="24"/>
        </w:rPr>
        <w:t xml:space="preserve">-19 pažnja je bila usmjerena i na učinak izvanrednih mjera koje su države članice poduzele radi suzbijanja </w:t>
      </w:r>
      <w:proofErr w:type="spellStart"/>
      <w:r w:rsidRPr="00C74E12">
        <w:rPr>
          <w:rFonts w:ascii="Times New Roman" w:hAnsi="Times New Roman" w:cs="Times New Roman"/>
          <w:sz w:val="24"/>
          <w:szCs w:val="24"/>
        </w:rPr>
        <w:t>pandemije</w:t>
      </w:r>
      <w:proofErr w:type="spellEnd"/>
      <w:r w:rsidRPr="00C74E12">
        <w:rPr>
          <w:rFonts w:ascii="Times New Roman" w:hAnsi="Times New Roman" w:cs="Times New Roman"/>
          <w:sz w:val="24"/>
          <w:szCs w:val="24"/>
        </w:rPr>
        <w:t xml:space="preserve"> na vladavinu prava. </w:t>
      </w:r>
    </w:p>
    <w:p w:rsidR="007274F3" w:rsidRPr="0033234A" w:rsidRDefault="007274F3" w:rsidP="0033234A">
      <w:pPr>
        <w:pStyle w:val="Heading2"/>
        <w:pBdr>
          <w:bottom w:val="single" w:sz="4" w:space="1" w:color="2C398B"/>
        </w:pBdr>
        <w:spacing w:after="240" w:line="240" w:lineRule="auto"/>
        <w:jc w:val="both"/>
        <w:rPr>
          <w:rFonts w:ascii="Times New Roman" w:hAnsi="Times New Roman" w:cs="Times New Roman"/>
          <w:sz w:val="24"/>
          <w:szCs w:val="24"/>
        </w:rPr>
      </w:pPr>
      <w:bookmarkStart w:id="11" w:name="_Toc46213334"/>
      <w:bookmarkStart w:id="12" w:name="_Toc46219538"/>
      <w:r w:rsidRPr="0033234A">
        <w:rPr>
          <w:rFonts w:ascii="Times New Roman" w:hAnsi="Times New Roman" w:cs="Times New Roman"/>
          <w:sz w:val="24"/>
          <w:szCs w:val="24"/>
        </w:rPr>
        <w:t>Vijeće za vanjske poslove (FAC)</w:t>
      </w:r>
      <w:bookmarkEnd w:id="11"/>
      <w:bookmarkEnd w:id="12"/>
    </w:p>
    <w:p w:rsidR="007274F3" w:rsidRPr="009046EA" w:rsidRDefault="007274F3" w:rsidP="0033234A">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Tijekom hrvatskog predsjedanja</w:t>
      </w:r>
      <w:r w:rsidR="007733D7">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w:t>
      </w:r>
      <w:r w:rsidR="00C37876">
        <w:rPr>
          <w:rFonts w:ascii="Times New Roman" w:hAnsi="Times New Roman" w:cs="Times New Roman"/>
          <w:sz w:val="24"/>
          <w:szCs w:val="24"/>
          <w:lang w:val="hr-HR"/>
        </w:rPr>
        <w:t>pod predsjedanjem Visokog predstavnika EU za vanjske poslove i sigurnosnu politiku</w:t>
      </w:r>
      <w:r w:rsidR="00C37876"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održani su formalni sastanci Vijeća za vanjske poslove</w:t>
      </w:r>
      <w:r w:rsidR="0062090B">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20. siječnja i 17. veljače</w:t>
      </w:r>
      <w:r w:rsidR="00C37876">
        <w:rPr>
          <w:rFonts w:ascii="Times New Roman" w:hAnsi="Times New Roman" w:cs="Times New Roman"/>
          <w:sz w:val="24"/>
          <w:szCs w:val="24"/>
          <w:lang w:val="hr-HR"/>
        </w:rPr>
        <w:t xml:space="preserve"> te</w:t>
      </w:r>
      <w:r w:rsidRPr="009046EA">
        <w:rPr>
          <w:rFonts w:ascii="Times New Roman" w:hAnsi="Times New Roman" w:cs="Times New Roman"/>
          <w:sz w:val="24"/>
          <w:szCs w:val="24"/>
          <w:lang w:val="hr-HR"/>
        </w:rPr>
        <w:t xml:space="preserve"> izvanredni sastanci 10. siječnja </w:t>
      </w:r>
      <w:r w:rsidR="0062090B">
        <w:rPr>
          <w:rFonts w:ascii="Times New Roman" w:hAnsi="Times New Roman" w:cs="Times New Roman"/>
          <w:sz w:val="24"/>
          <w:szCs w:val="24"/>
          <w:lang w:val="hr-HR"/>
        </w:rPr>
        <w:t>i</w:t>
      </w:r>
      <w:r w:rsidR="0062090B"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6. ožujka</w:t>
      </w:r>
      <w:r w:rsidR="001D1FE2">
        <w:rPr>
          <w:rFonts w:ascii="Times New Roman" w:hAnsi="Times New Roman" w:cs="Times New Roman"/>
          <w:sz w:val="24"/>
          <w:szCs w:val="24"/>
          <w:lang w:val="hr-HR"/>
        </w:rPr>
        <w:t xml:space="preserve"> (</w:t>
      </w:r>
      <w:r w:rsidR="00C37876">
        <w:rPr>
          <w:rFonts w:ascii="Times New Roman" w:hAnsi="Times New Roman" w:cs="Times New Roman"/>
          <w:sz w:val="24"/>
          <w:szCs w:val="24"/>
          <w:lang w:val="hr-HR"/>
        </w:rPr>
        <w:t>iznimno u Republici Hrvatskoj/</w:t>
      </w:r>
      <w:r w:rsidR="001D1FE2">
        <w:rPr>
          <w:rFonts w:ascii="Times New Roman" w:hAnsi="Times New Roman" w:cs="Times New Roman"/>
          <w:sz w:val="24"/>
          <w:szCs w:val="24"/>
          <w:lang w:val="hr-HR"/>
        </w:rPr>
        <w:t>Zagrebu)</w:t>
      </w:r>
      <w:r w:rsidRPr="009046EA">
        <w:rPr>
          <w:rFonts w:ascii="Times New Roman" w:hAnsi="Times New Roman" w:cs="Times New Roman"/>
          <w:sz w:val="24"/>
          <w:szCs w:val="24"/>
          <w:lang w:val="hr-HR"/>
        </w:rPr>
        <w:t xml:space="preserve">. </w:t>
      </w:r>
      <w:r w:rsidR="007A1A54">
        <w:rPr>
          <w:rFonts w:ascii="Times New Roman" w:hAnsi="Times New Roman" w:cs="Times New Roman"/>
          <w:sz w:val="24"/>
          <w:szCs w:val="24"/>
          <w:lang w:val="hr-HR"/>
        </w:rPr>
        <w:t>U</w:t>
      </w:r>
      <w:r w:rsidRPr="009046EA">
        <w:rPr>
          <w:rFonts w:ascii="Times New Roman" w:hAnsi="Times New Roman" w:cs="Times New Roman"/>
          <w:sz w:val="24"/>
          <w:szCs w:val="24"/>
          <w:lang w:val="hr-HR"/>
        </w:rPr>
        <w:t xml:space="preserve"> Zagrebu je održan neformalni sastanak Vijeća za vanjske poslove u formatu ministara obrane 4. i 5. ožujka, dok je neformalni sastanak u formatu ministara vanjskih poslova (</w:t>
      </w:r>
      <w:proofErr w:type="spellStart"/>
      <w:r w:rsidRPr="009046EA">
        <w:rPr>
          <w:rFonts w:ascii="Times New Roman" w:hAnsi="Times New Roman" w:cs="Times New Roman"/>
          <w:i/>
          <w:sz w:val="24"/>
          <w:szCs w:val="24"/>
          <w:lang w:val="hr-HR"/>
        </w:rPr>
        <w:t>Gymnich</w:t>
      </w:r>
      <w:proofErr w:type="spellEnd"/>
      <w:r w:rsidRPr="009046EA">
        <w:rPr>
          <w:rFonts w:ascii="Times New Roman" w:hAnsi="Times New Roman" w:cs="Times New Roman"/>
          <w:sz w:val="24"/>
          <w:szCs w:val="24"/>
          <w:lang w:val="hr-HR"/>
        </w:rPr>
        <w:t xml:space="preserve">) održan 5. ožujka. </w:t>
      </w:r>
    </w:p>
    <w:p w:rsidR="007274F3" w:rsidRPr="009046EA" w:rsidRDefault="007274F3" w:rsidP="0033234A">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Dodatno, održano je šest neformalnih videokonferencija ministara vanjskih poslova (23. ožujka, 3. i 22. travnja, 15. i 29. svibnja te 15. lipnja), kao i tri neformalne videokonferencije ministara obrane (6. tra</w:t>
      </w:r>
      <w:r w:rsidR="007733D7">
        <w:rPr>
          <w:rFonts w:ascii="Times New Roman" w:hAnsi="Times New Roman" w:cs="Times New Roman"/>
          <w:sz w:val="24"/>
          <w:szCs w:val="24"/>
          <w:lang w:val="hr-HR"/>
        </w:rPr>
        <w:t>vnja, 12. svibnja i 16. lipnja) te</w:t>
      </w:r>
      <w:r w:rsidRPr="009046EA">
        <w:rPr>
          <w:rFonts w:ascii="Times New Roman" w:hAnsi="Times New Roman" w:cs="Times New Roman"/>
          <w:sz w:val="24"/>
          <w:szCs w:val="24"/>
          <w:lang w:val="hr-HR"/>
        </w:rPr>
        <w:t xml:space="preserve"> dvije neformalne videokonferencije ministara nadležnih za razvojnu suradnju (8. travnja i 8. lipnja)</w:t>
      </w:r>
      <w:r w:rsidR="00C37876">
        <w:rPr>
          <w:rFonts w:ascii="Times New Roman" w:hAnsi="Times New Roman" w:cs="Times New Roman"/>
          <w:sz w:val="24"/>
          <w:szCs w:val="24"/>
          <w:lang w:val="hr-HR"/>
        </w:rPr>
        <w:t>. Pod predsjedanjem ministra vanjskih i europskih poslova održane su</w:t>
      </w:r>
      <w:r w:rsidRPr="009046EA">
        <w:rPr>
          <w:rFonts w:ascii="Times New Roman" w:hAnsi="Times New Roman" w:cs="Times New Roman"/>
          <w:sz w:val="24"/>
          <w:szCs w:val="24"/>
          <w:lang w:val="hr-HR"/>
        </w:rPr>
        <w:t xml:space="preserve"> dvije neformalne videokonferencije ministara nadležnih za trgovinsku politiku (16. travnja i 9. lipnja).</w:t>
      </w:r>
    </w:p>
    <w:p w:rsidR="007274F3" w:rsidRDefault="007274F3" w:rsidP="0033234A">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Hrvatsko je predsjedništvo </w:t>
      </w:r>
      <w:r w:rsidR="00002430">
        <w:rPr>
          <w:rFonts w:ascii="Times New Roman" w:hAnsi="Times New Roman" w:cs="Times New Roman"/>
          <w:sz w:val="24"/>
          <w:szCs w:val="24"/>
          <w:lang w:val="hr-HR"/>
        </w:rPr>
        <w:t>u ime EU (Visokog predstavnika) predsjedalo sastancima</w:t>
      </w:r>
      <w:r w:rsidR="00582376">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Vijeća za suradnju s Kazahstanom</w:t>
      </w:r>
      <w:r w:rsidR="00002430">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20. siječnja</w:t>
      </w:r>
      <w:r w:rsidR="00A736D9">
        <w:rPr>
          <w:rFonts w:ascii="Times New Roman" w:hAnsi="Times New Roman" w:cs="Times New Roman"/>
          <w:sz w:val="24"/>
          <w:szCs w:val="24"/>
          <w:lang w:val="hr-HR"/>
        </w:rPr>
        <w:t xml:space="preserve">, </w:t>
      </w:r>
      <w:r w:rsidR="00002430" w:rsidRPr="00002430">
        <w:rPr>
          <w:rFonts w:ascii="Times New Roman" w:hAnsi="Times New Roman" w:cs="Times New Roman"/>
          <w:sz w:val="24"/>
          <w:szCs w:val="24"/>
          <w:lang w:val="hr-HR"/>
        </w:rPr>
        <w:t xml:space="preserve">Vijeća za suradnju s Kirgistanom 9. prosinca 2019. i Tadžikistanom 10. </w:t>
      </w:r>
      <w:r w:rsidR="00002430" w:rsidRPr="00FC1086">
        <w:rPr>
          <w:rFonts w:ascii="Times New Roman" w:hAnsi="Times New Roman" w:cs="Times New Roman"/>
          <w:sz w:val="24"/>
          <w:szCs w:val="24"/>
          <w:lang w:val="hr-HR"/>
        </w:rPr>
        <w:t>prosinca 2019. Hrvatsko je predsjedništvo</w:t>
      </w:r>
      <w:r w:rsidRPr="00FC1086">
        <w:rPr>
          <w:rFonts w:ascii="Times New Roman" w:hAnsi="Times New Roman" w:cs="Times New Roman"/>
          <w:sz w:val="24"/>
          <w:szCs w:val="24"/>
          <w:lang w:val="hr-HR"/>
        </w:rPr>
        <w:t xml:space="preserve"> predsjedalo neformalnom </w:t>
      </w:r>
      <w:r w:rsidR="00A736D9" w:rsidRPr="00FC1086">
        <w:rPr>
          <w:rFonts w:ascii="Times New Roman" w:hAnsi="Times New Roman" w:cs="Times New Roman"/>
          <w:sz w:val="24"/>
          <w:szCs w:val="24"/>
          <w:lang w:val="hr-HR"/>
        </w:rPr>
        <w:t xml:space="preserve">ministarskom </w:t>
      </w:r>
      <w:r w:rsidRPr="00FC1086">
        <w:rPr>
          <w:rFonts w:ascii="Times New Roman" w:hAnsi="Times New Roman" w:cs="Times New Roman"/>
          <w:sz w:val="24"/>
          <w:szCs w:val="24"/>
          <w:lang w:val="hr-HR"/>
        </w:rPr>
        <w:t xml:space="preserve">videokonferencijom </w:t>
      </w:r>
      <w:r w:rsidR="00FC1086">
        <w:rPr>
          <w:rFonts w:ascii="Times New Roman" w:hAnsi="Times New Roman" w:cs="Times New Roman"/>
          <w:sz w:val="24"/>
          <w:szCs w:val="24"/>
          <w:lang w:val="hr-HR"/>
        </w:rPr>
        <w:t xml:space="preserve">članova </w:t>
      </w:r>
      <w:r w:rsidRPr="00FC1086">
        <w:rPr>
          <w:rFonts w:ascii="Times New Roman" w:hAnsi="Times New Roman" w:cs="Times New Roman"/>
          <w:sz w:val="24"/>
          <w:szCs w:val="24"/>
          <w:lang w:val="hr-HR"/>
        </w:rPr>
        <w:t>Vijeća Europskoga gospodarskog prostora 25. svibnja</w:t>
      </w:r>
      <w:r w:rsidR="00FC1086" w:rsidRPr="00FC1086">
        <w:rPr>
          <w:rFonts w:ascii="Times New Roman" w:hAnsi="Times New Roman" w:cs="Times New Roman"/>
          <w:sz w:val="24"/>
          <w:szCs w:val="24"/>
          <w:lang w:val="hr-HR"/>
        </w:rPr>
        <w:t>.</w:t>
      </w:r>
    </w:p>
    <w:p w:rsidR="008A3F09" w:rsidRDefault="008A3F09" w:rsidP="009970A2">
      <w:pPr>
        <w:spacing w:after="240" w:line="240" w:lineRule="auto"/>
        <w:jc w:val="both"/>
        <w:rPr>
          <w:rFonts w:ascii="Times New Roman" w:hAnsi="Times New Roman" w:cs="Times New Roman"/>
          <w:sz w:val="24"/>
          <w:szCs w:val="24"/>
          <w:lang w:val="hr-HR"/>
        </w:rPr>
      </w:pPr>
      <w:r w:rsidRPr="00BC3246">
        <w:rPr>
          <w:rFonts w:ascii="Times New Roman" w:hAnsi="Times New Roman" w:cs="Times New Roman"/>
          <w:sz w:val="24"/>
          <w:szCs w:val="24"/>
          <w:lang w:val="hr-HR"/>
        </w:rPr>
        <w:t xml:space="preserve">Tijekom hrvatskog predsjedanja održale su se sljedeće videokonferencije na kojima su sudjelovali predstavnici Republike Hrvatske: videokonferencija neformalne skupine Prijatelja Ukrajine s ministrom vanjskih poslova Ukrajine </w:t>
      </w:r>
      <w:proofErr w:type="spellStart"/>
      <w:r w:rsidRPr="00BC3246">
        <w:rPr>
          <w:rFonts w:ascii="Times New Roman" w:hAnsi="Times New Roman" w:cs="Times New Roman"/>
          <w:sz w:val="24"/>
          <w:szCs w:val="24"/>
          <w:lang w:val="hr-HR"/>
        </w:rPr>
        <w:t>Kulebom</w:t>
      </w:r>
      <w:proofErr w:type="spellEnd"/>
      <w:r w:rsidRPr="00BC3246">
        <w:rPr>
          <w:rFonts w:ascii="Times New Roman" w:hAnsi="Times New Roman" w:cs="Times New Roman"/>
          <w:sz w:val="24"/>
          <w:szCs w:val="24"/>
          <w:lang w:val="hr-HR"/>
        </w:rPr>
        <w:t xml:space="preserve"> (21. travnja); neformalna konferencija o Južnom susjedstvu (14. svibnja); videokonferencija ministara vanjskih poslova </w:t>
      </w:r>
      <w:r w:rsidRPr="00FC1086">
        <w:rPr>
          <w:rFonts w:ascii="Times New Roman" w:hAnsi="Times New Roman" w:cs="Times New Roman"/>
          <w:sz w:val="24"/>
          <w:szCs w:val="24"/>
          <w:lang w:val="hr-HR"/>
        </w:rPr>
        <w:t xml:space="preserve">država članica EU-a (Bugarska, Grčka, Hrvatska, Rumunjska, </w:t>
      </w:r>
      <w:r w:rsidR="00F94F05" w:rsidRPr="00FC1086">
        <w:rPr>
          <w:rFonts w:ascii="Times New Roman" w:hAnsi="Times New Roman" w:cs="Times New Roman"/>
          <w:sz w:val="24"/>
          <w:szCs w:val="24"/>
          <w:lang w:val="hr-HR"/>
        </w:rPr>
        <w:t>Slovenija</w:t>
      </w:r>
      <w:r w:rsidR="009F0C0B" w:rsidRPr="00FC1086">
        <w:rPr>
          <w:rFonts w:ascii="Times New Roman" w:hAnsi="Times New Roman" w:cs="Times New Roman"/>
          <w:sz w:val="24"/>
          <w:szCs w:val="24"/>
          <w:lang w:val="hr-HR"/>
        </w:rPr>
        <w:t>) i država z</w:t>
      </w:r>
      <w:r w:rsidRPr="00FC1086">
        <w:rPr>
          <w:rFonts w:ascii="Times New Roman" w:hAnsi="Times New Roman" w:cs="Times New Roman"/>
          <w:sz w:val="24"/>
          <w:szCs w:val="24"/>
          <w:lang w:val="hr-HR"/>
        </w:rPr>
        <w:t xml:space="preserve">apadnog Balkana (19. svibnja); </w:t>
      </w:r>
      <w:r w:rsidR="00FC1086" w:rsidRPr="00FC1086">
        <w:rPr>
          <w:rFonts w:ascii="Times New Roman" w:hAnsi="Times New Roman" w:cs="Times New Roman"/>
          <w:sz w:val="24"/>
          <w:szCs w:val="24"/>
          <w:lang w:val="hr-HR"/>
        </w:rPr>
        <w:t>ministarska videokonferencija</w:t>
      </w:r>
      <w:r w:rsidR="00FC1086" w:rsidRPr="00FC1086">
        <w:rPr>
          <w:rFonts w:ascii="Times New Roman" w:hAnsi="Times New Roman" w:cs="Times New Roman"/>
          <w:sz w:val="24"/>
          <w:szCs w:val="24"/>
          <w:lang w:val="hr-HR"/>
        </w:rPr>
        <w:t xml:space="preserve"> EU-a i država Istočnog partnerstva (Armenija, Azerbajdžan, </w:t>
      </w:r>
      <w:proofErr w:type="spellStart"/>
      <w:r w:rsidR="00FC1086" w:rsidRPr="00FC1086">
        <w:rPr>
          <w:rFonts w:ascii="Times New Roman" w:hAnsi="Times New Roman" w:cs="Times New Roman"/>
          <w:sz w:val="24"/>
          <w:szCs w:val="24"/>
          <w:lang w:val="hr-HR"/>
        </w:rPr>
        <w:t>Bjelarus</w:t>
      </w:r>
      <w:proofErr w:type="spellEnd"/>
      <w:r w:rsidR="00FC1086" w:rsidRPr="00FC1086">
        <w:rPr>
          <w:rFonts w:ascii="Times New Roman" w:hAnsi="Times New Roman" w:cs="Times New Roman"/>
          <w:sz w:val="24"/>
          <w:szCs w:val="24"/>
          <w:lang w:val="hr-HR"/>
        </w:rPr>
        <w:t xml:space="preserve">, Gruzija, </w:t>
      </w:r>
      <w:proofErr w:type="spellStart"/>
      <w:r w:rsidR="00FC1086" w:rsidRPr="00FC1086">
        <w:rPr>
          <w:rFonts w:ascii="Times New Roman" w:hAnsi="Times New Roman" w:cs="Times New Roman"/>
          <w:sz w:val="24"/>
          <w:szCs w:val="24"/>
          <w:lang w:val="hr-HR"/>
        </w:rPr>
        <w:t>Moldova</w:t>
      </w:r>
      <w:proofErr w:type="spellEnd"/>
      <w:r w:rsidR="00FC1086" w:rsidRPr="00FC1086">
        <w:rPr>
          <w:rFonts w:ascii="Times New Roman" w:hAnsi="Times New Roman" w:cs="Times New Roman"/>
          <w:sz w:val="24"/>
          <w:szCs w:val="24"/>
          <w:lang w:val="hr-HR"/>
        </w:rPr>
        <w:t xml:space="preserve"> i Ukrajina)</w:t>
      </w:r>
      <w:r w:rsidR="005A7EFF">
        <w:rPr>
          <w:rFonts w:ascii="Times New Roman" w:hAnsi="Times New Roman" w:cs="Times New Roman"/>
          <w:sz w:val="24"/>
          <w:szCs w:val="24"/>
          <w:lang w:val="hr-HR"/>
        </w:rPr>
        <w:t xml:space="preserve">, </w:t>
      </w:r>
      <w:r w:rsidR="00FC1086" w:rsidRPr="00FC1086">
        <w:rPr>
          <w:rFonts w:ascii="Times New Roman" w:hAnsi="Times New Roman" w:cs="Times New Roman"/>
          <w:sz w:val="24"/>
          <w:szCs w:val="24"/>
          <w:lang w:val="hr-HR"/>
        </w:rPr>
        <w:t>kao priprema Sastanka čelnika EU-a i država Istočnog partnerstva održano</w:t>
      </w:r>
      <w:r w:rsidR="00FC1086" w:rsidRPr="00FC1086">
        <w:rPr>
          <w:rFonts w:ascii="Times New Roman" w:hAnsi="Times New Roman" w:cs="Times New Roman"/>
          <w:sz w:val="24"/>
          <w:szCs w:val="24"/>
          <w:lang w:val="hr-HR"/>
        </w:rPr>
        <w:t>g videokonferencijom 18. lipnja (</w:t>
      </w:r>
      <w:r w:rsidR="00FC1086" w:rsidRPr="00FC1086">
        <w:rPr>
          <w:rFonts w:ascii="Times New Roman" w:hAnsi="Times New Roman" w:cs="Times New Roman"/>
          <w:sz w:val="24"/>
          <w:szCs w:val="24"/>
          <w:lang w:val="hr-HR"/>
        </w:rPr>
        <w:t>11. lipnja</w:t>
      </w:r>
      <w:r w:rsidR="00FC1086" w:rsidRPr="00FC1086">
        <w:rPr>
          <w:rFonts w:ascii="Times New Roman" w:hAnsi="Times New Roman" w:cs="Times New Roman"/>
          <w:sz w:val="24"/>
          <w:szCs w:val="24"/>
          <w:lang w:val="hr-HR"/>
        </w:rPr>
        <w:t>);</w:t>
      </w:r>
      <w:r w:rsidR="00FC1086" w:rsidRPr="00FC1086">
        <w:rPr>
          <w:rFonts w:ascii="Times New Roman" w:hAnsi="Times New Roman" w:cs="Times New Roman"/>
          <w:sz w:val="24"/>
          <w:szCs w:val="24"/>
          <w:lang w:val="hr-HR"/>
        </w:rPr>
        <w:t xml:space="preserve"> </w:t>
      </w:r>
      <w:r w:rsidRPr="00FC1086">
        <w:rPr>
          <w:rFonts w:ascii="Times New Roman" w:hAnsi="Times New Roman" w:cs="Times New Roman"/>
          <w:sz w:val="24"/>
          <w:szCs w:val="24"/>
          <w:lang w:val="hr-HR"/>
        </w:rPr>
        <w:t xml:space="preserve">sastanak Međunarodne koalicije za </w:t>
      </w:r>
      <w:proofErr w:type="spellStart"/>
      <w:r w:rsidRPr="00FC1086">
        <w:rPr>
          <w:rFonts w:ascii="Times New Roman" w:hAnsi="Times New Roman" w:cs="Times New Roman"/>
          <w:sz w:val="24"/>
          <w:szCs w:val="24"/>
          <w:lang w:val="hr-HR"/>
        </w:rPr>
        <w:t>Sahel</w:t>
      </w:r>
      <w:proofErr w:type="spellEnd"/>
      <w:r w:rsidRPr="00FC1086">
        <w:rPr>
          <w:rFonts w:ascii="Times New Roman" w:hAnsi="Times New Roman" w:cs="Times New Roman"/>
          <w:sz w:val="24"/>
          <w:szCs w:val="24"/>
          <w:lang w:val="hr-HR"/>
        </w:rPr>
        <w:t xml:space="preserve"> (12. lipnja); Konferencija o partnerstvu sa Sudanom (25. lipnja); Četvrta </w:t>
      </w:r>
      <w:r w:rsidR="00896A97" w:rsidRPr="00FC1086">
        <w:rPr>
          <w:rFonts w:ascii="Times New Roman" w:hAnsi="Times New Roman" w:cs="Times New Roman"/>
          <w:sz w:val="24"/>
          <w:szCs w:val="24"/>
          <w:lang w:val="hr-HR"/>
        </w:rPr>
        <w:t>briselska</w:t>
      </w:r>
      <w:r w:rsidRPr="00FC1086">
        <w:rPr>
          <w:rFonts w:ascii="Times New Roman" w:hAnsi="Times New Roman" w:cs="Times New Roman"/>
          <w:sz w:val="24"/>
          <w:szCs w:val="24"/>
          <w:lang w:val="hr-HR"/>
        </w:rPr>
        <w:t xml:space="preserve"> konferencija (</w:t>
      </w:r>
      <w:proofErr w:type="spellStart"/>
      <w:r w:rsidRPr="00FC1086">
        <w:rPr>
          <w:rFonts w:ascii="Times New Roman" w:hAnsi="Times New Roman" w:cs="Times New Roman"/>
          <w:i/>
          <w:sz w:val="24"/>
          <w:szCs w:val="24"/>
          <w:lang w:val="hr-HR"/>
        </w:rPr>
        <w:t>Brussels</w:t>
      </w:r>
      <w:proofErr w:type="spellEnd"/>
      <w:r w:rsidRPr="00FC1086">
        <w:rPr>
          <w:rFonts w:ascii="Times New Roman" w:hAnsi="Times New Roman" w:cs="Times New Roman"/>
          <w:i/>
          <w:sz w:val="24"/>
          <w:szCs w:val="24"/>
          <w:lang w:val="hr-HR"/>
        </w:rPr>
        <w:t xml:space="preserve"> IV </w:t>
      </w:r>
      <w:proofErr w:type="spellStart"/>
      <w:r w:rsidRPr="00FC1086">
        <w:rPr>
          <w:rFonts w:ascii="Times New Roman" w:hAnsi="Times New Roman" w:cs="Times New Roman"/>
          <w:i/>
          <w:sz w:val="24"/>
          <w:szCs w:val="24"/>
          <w:lang w:val="hr-HR"/>
        </w:rPr>
        <w:t>Conference</w:t>
      </w:r>
      <w:proofErr w:type="spellEnd"/>
      <w:r w:rsidRPr="00FC1086">
        <w:rPr>
          <w:rFonts w:ascii="Times New Roman" w:hAnsi="Times New Roman" w:cs="Times New Roman"/>
          <w:sz w:val="24"/>
          <w:szCs w:val="24"/>
          <w:lang w:val="hr-HR"/>
        </w:rPr>
        <w:t>) – Potpora budućnosti Sirije i regije (30. lipnja).</w:t>
      </w:r>
    </w:p>
    <w:p w:rsidR="009970A2" w:rsidRPr="004E1ADA" w:rsidRDefault="009970A2" w:rsidP="00EF0DD1">
      <w:pPr>
        <w:spacing w:after="240" w:line="240" w:lineRule="auto"/>
        <w:jc w:val="both"/>
        <w:rPr>
          <w:rFonts w:ascii="Times New Roman" w:hAnsi="Times New Roman" w:cs="Times New Roman"/>
          <w:sz w:val="24"/>
          <w:szCs w:val="24"/>
          <w:lang w:val="hr-HR"/>
        </w:rPr>
      </w:pPr>
      <w:r w:rsidRPr="009970A2">
        <w:rPr>
          <w:rFonts w:ascii="Times New Roman" w:hAnsi="Times New Roman" w:cs="Times New Roman"/>
          <w:sz w:val="24"/>
          <w:szCs w:val="24"/>
          <w:lang w:val="hr-HR"/>
        </w:rPr>
        <w:t xml:space="preserve">Hrvatsko predsjedništvo, uz </w:t>
      </w:r>
      <w:proofErr w:type="spellStart"/>
      <w:r w:rsidRPr="009970A2">
        <w:rPr>
          <w:rFonts w:ascii="Times New Roman" w:hAnsi="Times New Roman" w:cs="Times New Roman"/>
          <w:sz w:val="24"/>
          <w:szCs w:val="24"/>
          <w:lang w:val="hr-HR"/>
        </w:rPr>
        <w:t>supredsjedanje</w:t>
      </w:r>
      <w:proofErr w:type="spellEnd"/>
      <w:r w:rsidRPr="009970A2">
        <w:rPr>
          <w:rFonts w:ascii="Times New Roman" w:hAnsi="Times New Roman" w:cs="Times New Roman"/>
          <w:sz w:val="24"/>
          <w:szCs w:val="24"/>
          <w:lang w:val="hr-HR"/>
        </w:rPr>
        <w:t xml:space="preserve"> Europske službe za vanjsko djelovanje (EEAS), održalo je u Zagrebu 28. i 29. studenoga 2019. sastanak glavnih tajnika i državnih tajnika </w:t>
      </w:r>
      <w:r w:rsidRPr="009970A2">
        <w:rPr>
          <w:rFonts w:ascii="Times New Roman" w:hAnsi="Times New Roman" w:cs="Times New Roman"/>
          <w:sz w:val="24"/>
          <w:szCs w:val="24"/>
          <w:lang w:val="hr-HR"/>
        </w:rPr>
        <w:lastRenderedPageBreak/>
        <w:t xml:space="preserve">ministarstava vanjskih poslova država članica EU, kao prvi službeni neformalni sastanak uoči </w:t>
      </w:r>
      <w:r w:rsidRPr="004E1ADA">
        <w:rPr>
          <w:rFonts w:ascii="Times New Roman" w:hAnsi="Times New Roman" w:cs="Times New Roman"/>
          <w:sz w:val="24"/>
          <w:szCs w:val="24"/>
          <w:lang w:val="hr-HR"/>
        </w:rPr>
        <w:t>početka predsjedanja, kojemu je središnja tema bila povezivanje (</w:t>
      </w:r>
      <w:proofErr w:type="spellStart"/>
      <w:r w:rsidRPr="004E1ADA">
        <w:rPr>
          <w:rFonts w:ascii="Times New Roman" w:hAnsi="Times New Roman" w:cs="Times New Roman"/>
          <w:i/>
          <w:sz w:val="24"/>
          <w:szCs w:val="24"/>
          <w:lang w:val="hr-HR"/>
        </w:rPr>
        <w:t>connectivity</w:t>
      </w:r>
      <w:proofErr w:type="spellEnd"/>
      <w:r w:rsidRPr="004E1ADA">
        <w:rPr>
          <w:rFonts w:ascii="Times New Roman" w:hAnsi="Times New Roman" w:cs="Times New Roman"/>
          <w:sz w:val="24"/>
          <w:szCs w:val="24"/>
          <w:lang w:val="hr-HR"/>
        </w:rPr>
        <w:t>).</w:t>
      </w:r>
    </w:p>
    <w:p w:rsidR="00065050" w:rsidRPr="004E1ADA" w:rsidRDefault="00065050" w:rsidP="00132C8E">
      <w:pPr>
        <w:spacing w:after="360" w:line="240" w:lineRule="auto"/>
        <w:jc w:val="both"/>
        <w:rPr>
          <w:rFonts w:ascii="Times New Roman" w:hAnsi="Times New Roman" w:cs="Times New Roman"/>
          <w:sz w:val="24"/>
          <w:szCs w:val="24"/>
          <w:lang w:val="hr-HR"/>
        </w:rPr>
      </w:pPr>
      <w:r w:rsidRPr="004E1ADA">
        <w:rPr>
          <w:rFonts w:ascii="Times New Roman" w:hAnsi="Times New Roman" w:cs="Times New Roman"/>
          <w:sz w:val="24"/>
          <w:szCs w:val="24"/>
          <w:lang w:val="hr-HR"/>
        </w:rPr>
        <w:t xml:space="preserve">Sukladno temeljnim ugovorima EU, Hrvatska nije predsjedala Političkim i sigurnosnim odborom, ali su predstavnici RH sudjelovali na svim sastancima PSO kao i na sastancima svih pripremnih radnih tijela u okviru navedene strukture, pripremajući zaključke, odluke i druge dokumente na području zajedničke vanjske i sigurnosne politike (ZVSP), od kojih su mnogi bili usuglašavani i na Odboru stalnih predstavnika. Tako je tijekom predsjedanja Vijećem ostvaren niz prioriteta na području vanjskih odnosa i ZVSP, uključujući i kroz predsjedanje nizom pripremnih tijela Vijeća na području trgovine, razvoja i humanitarne pomoći, sankcija, međunarodnog javnog prava i prava mora, konzularnih odnosa, borbe protiv terorizma i hibridnih prijetnji. Na primjer, usvajanjem zaključaka Vijeća o sigurnosti i obrani u kontekstu globalne strategije EU definirane su smjernice za buduću sigurnosnu suradnju; usvajanjem zaključaka o otvaranju pregovora s Albanijom i Sjevernom Makedonijom, o suradnji s državama zapadnog Balkana na području sigurnosti i migracija, o suradnji s Istočnim partnerstvom te o globalnom odgovoru na krizu izazvanu COVID-19 </w:t>
      </w:r>
      <w:proofErr w:type="spellStart"/>
      <w:r w:rsidRPr="004E1ADA">
        <w:rPr>
          <w:rFonts w:ascii="Times New Roman" w:hAnsi="Times New Roman" w:cs="Times New Roman"/>
          <w:sz w:val="24"/>
          <w:szCs w:val="24"/>
          <w:lang w:val="hr-HR"/>
        </w:rPr>
        <w:t>pandemijom</w:t>
      </w:r>
      <w:proofErr w:type="spellEnd"/>
      <w:r w:rsidRPr="004E1ADA">
        <w:rPr>
          <w:rFonts w:ascii="Times New Roman" w:hAnsi="Times New Roman" w:cs="Times New Roman"/>
          <w:sz w:val="24"/>
          <w:szCs w:val="24"/>
          <w:lang w:val="hr-HR"/>
        </w:rPr>
        <w:t xml:space="preserve"> (</w:t>
      </w:r>
      <w:r w:rsidRPr="008B3899">
        <w:rPr>
          <w:rFonts w:ascii="Times New Roman" w:hAnsi="Times New Roman" w:cs="Times New Roman"/>
          <w:i/>
          <w:sz w:val="24"/>
          <w:szCs w:val="24"/>
          <w:lang w:val="hr-HR"/>
        </w:rPr>
        <w:t>Team Europe</w:t>
      </w:r>
      <w:r w:rsidRPr="004E1ADA">
        <w:rPr>
          <w:rFonts w:ascii="Times New Roman" w:hAnsi="Times New Roman" w:cs="Times New Roman"/>
          <w:sz w:val="24"/>
          <w:szCs w:val="24"/>
          <w:lang w:val="hr-HR"/>
        </w:rPr>
        <w:t xml:space="preserve">) ostvaren je prioritet promicanja stabilnosti, sigurnosti i otpornosti u okružju EU, poglavito u susjedstvu i jugoistočnoj Europi. Zaključcima Vijeća o vanjskom djelovanju EU u sprječavanju i borbi protiv terorizma i nasilnog ekstremizma naglašena je posvećenost zaštiti građana EU od svih oblika ovakvih prijetnji, a dan je i snažan doprinos daljnjoj provedbi Zajedničkog okvira za suzbijanje hibridnih prijetnji iz 2016. godine, posebice kada je riječ o suradnji s istočnim i južnim susjedstvom i zapadnim Balkanom. </w:t>
      </w:r>
    </w:p>
    <w:p w:rsidR="007274F3" w:rsidRPr="009046EA" w:rsidRDefault="007274F3" w:rsidP="007274F3">
      <w:pPr>
        <w:spacing w:line="240" w:lineRule="auto"/>
        <w:jc w:val="both"/>
        <w:rPr>
          <w:rFonts w:ascii="Times New Roman" w:hAnsi="Times New Roman" w:cs="Times New Roman"/>
          <w:b/>
          <w:sz w:val="24"/>
          <w:szCs w:val="24"/>
          <w:u w:val="single"/>
          <w:lang w:val="hr-HR"/>
        </w:rPr>
      </w:pPr>
      <w:r w:rsidRPr="009046EA">
        <w:rPr>
          <w:rFonts w:ascii="Times New Roman" w:hAnsi="Times New Roman" w:cs="Times New Roman"/>
          <w:b/>
          <w:sz w:val="24"/>
          <w:szCs w:val="24"/>
          <w:u w:val="single"/>
          <w:lang w:val="hr-HR"/>
        </w:rPr>
        <w:t xml:space="preserve">Zakonodavne aktivnosti: </w:t>
      </w:r>
    </w:p>
    <w:p w:rsidR="007274F3" w:rsidRPr="009046EA" w:rsidRDefault="007274F3" w:rsidP="007274F3">
      <w:pPr>
        <w:pStyle w:val="ListParagraph"/>
        <w:numPr>
          <w:ilvl w:val="0"/>
          <w:numId w:val="22"/>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Održana su dva </w:t>
      </w:r>
      <w:r w:rsidR="00587BFA">
        <w:rPr>
          <w:rFonts w:ascii="Times New Roman" w:hAnsi="Times New Roman" w:cs="Times New Roman"/>
          <w:sz w:val="24"/>
          <w:szCs w:val="24"/>
        </w:rPr>
        <w:t xml:space="preserve">politička </w:t>
      </w:r>
      <w:proofErr w:type="spellStart"/>
      <w:r w:rsidRPr="009046EA">
        <w:rPr>
          <w:rFonts w:ascii="Times New Roman" w:hAnsi="Times New Roman" w:cs="Times New Roman"/>
          <w:sz w:val="24"/>
          <w:szCs w:val="24"/>
        </w:rPr>
        <w:t>trijaloga</w:t>
      </w:r>
      <w:proofErr w:type="spellEnd"/>
      <w:r w:rsidRPr="009046EA">
        <w:rPr>
          <w:rFonts w:ascii="Times New Roman" w:hAnsi="Times New Roman" w:cs="Times New Roman"/>
          <w:sz w:val="24"/>
          <w:szCs w:val="24"/>
        </w:rPr>
        <w:t xml:space="preserve"> (20. veljače i 11. lipnja) </w:t>
      </w:r>
      <w:r w:rsidR="00587BFA">
        <w:rPr>
          <w:rFonts w:ascii="Times New Roman" w:hAnsi="Times New Roman" w:cs="Times New Roman"/>
          <w:sz w:val="24"/>
          <w:szCs w:val="24"/>
        </w:rPr>
        <w:t xml:space="preserve">i niz tehničkih </w:t>
      </w:r>
      <w:proofErr w:type="spellStart"/>
      <w:r w:rsidR="00587BFA">
        <w:rPr>
          <w:rFonts w:ascii="Times New Roman" w:hAnsi="Times New Roman" w:cs="Times New Roman"/>
          <w:sz w:val="24"/>
          <w:szCs w:val="24"/>
        </w:rPr>
        <w:t>trijaloga</w:t>
      </w:r>
      <w:proofErr w:type="spellEnd"/>
      <w:r w:rsidR="00587BFA">
        <w:rPr>
          <w:rFonts w:ascii="Times New Roman" w:hAnsi="Times New Roman" w:cs="Times New Roman"/>
          <w:sz w:val="24"/>
          <w:szCs w:val="24"/>
        </w:rPr>
        <w:t xml:space="preserve"> </w:t>
      </w:r>
      <w:r w:rsidR="001C2E5B" w:rsidRPr="009046EA">
        <w:rPr>
          <w:rFonts w:ascii="Times New Roman" w:hAnsi="Times New Roman" w:cs="Times New Roman"/>
          <w:sz w:val="24"/>
          <w:szCs w:val="24"/>
        </w:rPr>
        <w:t xml:space="preserve">s EP-om </w:t>
      </w:r>
      <w:r w:rsidRPr="009046EA">
        <w:rPr>
          <w:rFonts w:ascii="Times New Roman" w:hAnsi="Times New Roman" w:cs="Times New Roman"/>
          <w:sz w:val="24"/>
          <w:szCs w:val="24"/>
        </w:rPr>
        <w:t>o Prijedlogu uredbe o uspostavi Instrumenta za susjedstvo, razvoj i međunarodnu suradnju</w:t>
      </w:r>
      <w:r w:rsidR="008C6493">
        <w:rPr>
          <w:rFonts w:ascii="Times New Roman" w:hAnsi="Times New Roman" w:cs="Times New Roman"/>
          <w:sz w:val="24"/>
          <w:szCs w:val="24"/>
        </w:rPr>
        <w:t xml:space="preserve"> (</w:t>
      </w:r>
      <w:r w:rsidR="008C6493" w:rsidRPr="00BC3246">
        <w:rPr>
          <w:rFonts w:ascii="Times New Roman" w:hAnsi="Times New Roman" w:cs="Times New Roman"/>
          <w:i/>
          <w:sz w:val="24"/>
          <w:szCs w:val="24"/>
        </w:rPr>
        <w:t>NDICI</w:t>
      </w:r>
      <w:r w:rsidR="008C6493">
        <w:rPr>
          <w:rFonts w:ascii="Times New Roman" w:hAnsi="Times New Roman" w:cs="Times New Roman"/>
          <w:sz w:val="24"/>
          <w:szCs w:val="24"/>
        </w:rPr>
        <w:t>)</w:t>
      </w:r>
      <w:r w:rsidRPr="009046EA">
        <w:rPr>
          <w:rFonts w:ascii="Times New Roman" w:hAnsi="Times New Roman" w:cs="Times New Roman"/>
          <w:sz w:val="24"/>
          <w:szCs w:val="24"/>
        </w:rPr>
        <w:t xml:space="preserve">; </w:t>
      </w:r>
    </w:p>
    <w:p w:rsidR="007274F3" w:rsidRPr="009046EA" w:rsidRDefault="007274F3" w:rsidP="00855710">
      <w:pPr>
        <w:pStyle w:val="ListParagraph"/>
        <w:numPr>
          <w:ilvl w:val="0"/>
          <w:numId w:val="22"/>
        </w:numPr>
        <w:spacing w:after="360" w:line="240" w:lineRule="auto"/>
        <w:ind w:left="714" w:hanging="357"/>
        <w:contextualSpacing w:val="0"/>
        <w:jc w:val="both"/>
        <w:rPr>
          <w:rFonts w:ascii="Times New Roman" w:hAnsi="Times New Roman" w:cs="Times New Roman"/>
          <w:sz w:val="24"/>
          <w:szCs w:val="24"/>
        </w:rPr>
      </w:pPr>
      <w:r w:rsidRPr="009046EA">
        <w:rPr>
          <w:rFonts w:ascii="Times New Roman" w:hAnsi="Times New Roman" w:cs="Times New Roman"/>
          <w:sz w:val="24"/>
          <w:szCs w:val="24"/>
        </w:rPr>
        <w:t>Vijeće je odobrilo mandat za pregovore s EP-om o Prijedlogu uredbe EP-a i Vijeća o izmjeni Uredbe (EU) 654/2014 o ostvarivanju prava Unije na primjenu i provedbu međunarodnih trgovinskih pravila.</w:t>
      </w:r>
      <w:r w:rsidR="00A40493">
        <w:rPr>
          <w:rFonts w:ascii="Times New Roman" w:hAnsi="Times New Roman" w:cs="Times New Roman"/>
          <w:sz w:val="24"/>
          <w:szCs w:val="24"/>
        </w:rPr>
        <w:t xml:space="preserve"> </w:t>
      </w:r>
    </w:p>
    <w:p w:rsidR="007274F3" w:rsidRPr="009046EA" w:rsidRDefault="007274F3" w:rsidP="007274F3">
      <w:pPr>
        <w:spacing w:line="240" w:lineRule="auto"/>
        <w:jc w:val="both"/>
        <w:rPr>
          <w:rFonts w:ascii="Times New Roman" w:hAnsi="Times New Roman" w:cs="Times New Roman"/>
          <w:sz w:val="24"/>
          <w:szCs w:val="24"/>
          <w:lang w:val="hr-HR"/>
        </w:rPr>
      </w:pPr>
      <w:proofErr w:type="spellStart"/>
      <w:r w:rsidRPr="009046EA">
        <w:rPr>
          <w:rFonts w:ascii="Times New Roman" w:hAnsi="Times New Roman" w:cs="Times New Roman"/>
          <w:b/>
          <w:sz w:val="24"/>
          <w:szCs w:val="24"/>
          <w:u w:val="single"/>
          <w:lang w:val="hr-HR"/>
        </w:rPr>
        <w:t>Nezakonodavne</w:t>
      </w:r>
      <w:proofErr w:type="spellEnd"/>
      <w:r w:rsidRPr="009046EA">
        <w:rPr>
          <w:rFonts w:ascii="Times New Roman" w:hAnsi="Times New Roman" w:cs="Times New Roman"/>
          <w:b/>
          <w:sz w:val="24"/>
          <w:szCs w:val="24"/>
          <w:u w:val="single"/>
          <w:lang w:val="hr-HR"/>
        </w:rPr>
        <w:t xml:space="preserve"> aktivnosti</w:t>
      </w:r>
      <w:r w:rsidRPr="009046EA">
        <w:rPr>
          <w:rFonts w:ascii="Times New Roman" w:hAnsi="Times New Roman" w:cs="Times New Roman"/>
          <w:sz w:val="24"/>
          <w:szCs w:val="24"/>
          <w:lang w:val="hr-HR"/>
        </w:rPr>
        <w:t xml:space="preserve">: </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klimatskoj diplomaciji;</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Zimbabveu;</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prioritetima EU u UN-ovim forumima za ljudska prava u 2020. godini;</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ulozi mladih u okviru vanjskog djelovanja;</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vanjskom djelovanju EU-a - Sprečavanje i borba protiv terorizma i nasilnog ekstremizma;</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sigurnosti i obrani;</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o globalnom odgovoru </w:t>
      </w:r>
      <w:r w:rsidR="00A1431F">
        <w:rPr>
          <w:rFonts w:ascii="Times New Roman" w:hAnsi="Times New Roman" w:cs="Times New Roman"/>
          <w:sz w:val="24"/>
          <w:szCs w:val="24"/>
        </w:rPr>
        <w:t>„</w:t>
      </w:r>
      <w:r w:rsidRPr="00BC3246">
        <w:rPr>
          <w:rFonts w:ascii="Times New Roman" w:hAnsi="Times New Roman" w:cs="Times New Roman"/>
          <w:i/>
          <w:sz w:val="24"/>
          <w:szCs w:val="24"/>
        </w:rPr>
        <w:t>Team Europe</w:t>
      </w:r>
      <w:r w:rsidR="00A1431F">
        <w:rPr>
          <w:rFonts w:ascii="Times New Roman" w:hAnsi="Times New Roman" w:cs="Times New Roman"/>
          <w:sz w:val="24"/>
          <w:szCs w:val="24"/>
        </w:rPr>
        <w:t>“</w:t>
      </w:r>
      <w:r w:rsidRPr="009046EA">
        <w:rPr>
          <w:rFonts w:ascii="Times New Roman" w:hAnsi="Times New Roman" w:cs="Times New Roman"/>
          <w:sz w:val="24"/>
          <w:szCs w:val="24"/>
        </w:rPr>
        <w:t xml:space="preserve"> na C</w:t>
      </w:r>
      <w:r w:rsidR="00902839">
        <w:rPr>
          <w:rFonts w:ascii="Times New Roman" w:hAnsi="Times New Roman" w:cs="Times New Roman"/>
          <w:sz w:val="24"/>
          <w:szCs w:val="24"/>
        </w:rPr>
        <w:t>ovid</w:t>
      </w:r>
      <w:r w:rsidRPr="009046EA">
        <w:rPr>
          <w:rFonts w:ascii="Times New Roman" w:hAnsi="Times New Roman" w:cs="Times New Roman"/>
          <w:sz w:val="24"/>
          <w:szCs w:val="24"/>
        </w:rPr>
        <w:t xml:space="preserve">-19; </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o </w:t>
      </w:r>
      <w:r w:rsidR="00496E81">
        <w:rPr>
          <w:rFonts w:ascii="Times New Roman" w:hAnsi="Times New Roman" w:cs="Times New Roman"/>
          <w:sz w:val="24"/>
          <w:szCs w:val="24"/>
        </w:rPr>
        <w:t>politici</w:t>
      </w:r>
      <w:r w:rsidR="00496E81" w:rsidRPr="009046EA">
        <w:rPr>
          <w:rFonts w:ascii="Times New Roman" w:hAnsi="Times New Roman" w:cs="Times New Roman"/>
          <w:sz w:val="24"/>
          <w:szCs w:val="24"/>
        </w:rPr>
        <w:t xml:space="preserve"> </w:t>
      </w:r>
      <w:r w:rsidRPr="009046EA">
        <w:rPr>
          <w:rFonts w:ascii="Times New Roman" w:hAnsi="Times New Roman" w:cs="Times New Roman"/>
          <w:sz w:val="24"/>
          <w:szCs w:val="24"/>
        </w:rPr>
        <w:t>Istočnog partnerstva</w:t>
      </w:r>
      <w:r w:rsidR="00496E81">
        <w:rPr>
          <w:rFonts w:ascii="Times New Roman" w:hAnsi="Times New Roman" w:cs="Times New Roman"/>
          <w:sz w:val="24"/>
          <w:szCs w:val="24"/>
        </w:rPr>
        <w:t xml:space="preserve"> nakon 2020. godine</w:t>
      </w:r>
      <w:r w:rsidRPr="009046EA">
        <w:rPr>
          <w:rFonts w:ascii="Times New Roman" w:hAnsi="Times New Roman" w:cs="Times New Roman"/>
          <w:sz w:val="24"/>
          <w:szCs w:val="24"/>
        </w:rPr>
        <w:t xml:space="preserve">; </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o Južnom Sudanu; </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o Mozambiku; </w:t>
      </w:r>
    </w:p>
    <w:p w:rsidR="007274F3"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o Africi; </w:t>
      </w:r>
    </w:p>
    <w:p w:rsidR="00496E81" w:rsidRPr="009046EA" w:rsidRDefault="00496E81" w:rsidP="007274F3">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Usvojeni su zaključci Vijeća o Afganistanu;</w:t>
      </w:r>
    </w:p>
    <w:p w:rsidR="007274F3" w:rsidRPr="009046EA"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Usvojena je Izjava </w:t>
      </w:r>
      <w:r w:rsidR="00955E3E">
        <w:rPr>
          <w:rFonts w:ascii="Times New Roman" w:hAnsi="Times New Roman" w:cs="Times New Roman"/>
          <w:sz w:val="24"/>
          <w:szCs w:val="24"/>
        </w:rPr>
        <w:t xml:space="preserve">Vijeća za vanjske poslove </w:t>
      </w:r>
      <w:r w:rsidRPr="009046EA">
        <w:rPr>
          <w:rFonts w:ascii="Times New Roman" w:hAnsi="Times New Roman" w:cs="Times New Roman"/>
          <w:sz w:val="24"/>
          <w:szCs w:val="24"/>
        </w:rPr>
        <w:t xml:space="preserve">o krizi u </w:t>
      </w:r>
      <w:proofErr w:type="spellStart"/>
      <w:r w:rsidRPr="009046EA">
        <w:rPr>
          <w:rFonts w:ascii="Times New Roman" w:hAnsi="Times New Roman" w:cs="Times New Roman"/>
          <w:sz w:val="24"/>
          <w:szCs w:val="24"/>
        </w:rPr>
        <w:t>Idlibu</w:t>
      </w:r>
      <w:proofErr w:type="spellEnd"/>
      <w:r w:rsidRPr="009046EA">
        <w:rPr>
          <w:rFonts w:ascii="Times New Roman" w:hAnsi="Times New Roman" w:cs="Times New Roman"/>
          <w:sz w:val="24"/>
          <w:szCs w:val="24"/>
        </w:rPr>
        <w:t xml:space="preserve"> i situaciji na vanjskoj granici EU-a s Turskom;</w:t>
      </w:r>
    </w:p>
    <w:p w:rsidR="007274F3" w:rsidRDefault="007274F3" w:rsidP="007274F3">
      <w:pPr>
        <w:pStyle w:val="ListParagraph"/>
        <w:numPr>
          <w:ilvl w:val="0"/>
          <w:numId w:val="21"/>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lastRenderedPageBreak/>
        <w:t xml:space="preserve">Usvojena je Izjava </w:t>
      </w:r>
      <w:r w:rsidR="00955E3E">
        <w:rPr>
          <w:rFonts w:ascii="Times New Roman" w:hAnsi="Times New Roman" w:cs="Times New Roman"/>
          <w:sz w:val="24"/>
          <w:szCs w:val="24"/>
        </w:rPr>
        <w:t xml:space="preserve">ministara vanjskih poslova država članica EU-a </w:t>
      </w:r>
      <w:r w:rsidRPr="009046EA">
        <w:rPr>
          <w:rFonts w:ascii="Times New Roman" w:hAnsi="Times New Roman" w:cs="Times New Roman"/>
          <w:sz w:val="24"/>
          <w:szCs w:val="24"/>
        </w:rPr>
        <w:t>o situaciji u istočnom Sredozemlju;</w:t>
      </w:r>
    </w:p>
    <w:p w:rsidR="00955E3E" w:rsidRPr="009046EA" w:rsidRDefault="00955E3E" w:rsidP="007274F3">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Usvojena je Odluka Vijeća o zaključivanju Osnaženog sporazuma o partnerstvu i suradnji EU-Kazahstan;</w:t>
      </w:r>
    </w:p>
    <w:p w:rsidR="007274F3" w:rsidRPr="00FF54A6" w:rsidRDefault="007274F3" w:rsidP="007274F3">
      <w:pPr>
        <w:pStyle w:val="ListParagraph"/>
        <w:numPr>
          <w:ilvl w:val="0"/>
          <w:numId w:val="21"/>
        </w:numPr>
        <w:spacing w:line="240" w:lineRule="auto"/>
        <w:jc w:val="both"/>
        <w:rPr>
          <w:rFonts w:ascii="Times New Roman" w:hAnsi="Times New Roman" w:cs="Times New Roman"/>
          <w:sz w:val="24"/>
          <w:szCs w:val="24"/>
        </w:rPr>
      </w:pPr>
      <w:r w:rsidRPr="00FF54A6">
        <w:rPr>
          <w:rFonts w:ascii="Times New Roman" w:hAnsi="Times New Roman" w:cs="Times New Roman"/>
          <w:sz w:val="24"/>
          <w:szCs w:val="24"/>
        </w:rPr>
        <w:t>Donesena je Odluka Vijeća o pokretanju nove operacije EUNAVFOR MED IRINI;</w:t>
      </w:r>
    </w:p>
    <w:p w:rsidR="00B67ABE" w:rsidRDefault="00B00CA2" w:rsidP="00B00CA2">
      <w:pPr>
        <w:pStyle w:val="ListParagraph"/>
        <w:numPr>
          <w:ilvl w:val="0"/>
          <w:numId w:val="21"/>
        </w:numPr>
        <w:spacing w:line="240" w:lineRule="auto"/>
        <w:jc w:val="both"/>
        <w:rPr>
          <w:rFonts w:ascii="Times New Roman" w:hAnsi="Times New Roman" w:cs="Times New Roman"/>
          <w:sz w:val="24"/>
          <w:szCs w:val="24"/>
        </w:rPr>
      </w:pPr>
      <w:r w:rsidRPr="00B00CA2">
        <w:rPr>
          <w:rFonts w:ascii="Times New Roman" w:hAnsi="Times New Roman" w:cs="Times New Roman"/>
          <w:sz w:val="24"/>
          <w:szCs w:val="24"/>
        </w:rPr>
        <w:t xml:space="preserve">Predstavljen </w:t>
      </w:r>
      <w:r w:rsidR="008B3899">
        <w:rPr>
          <w:rFonts w:ascii="Times New Roman" w:hAnsi="Times New Roman" w:cs="Times New Roman"/>
          <w:sz w:val="24"/>
          <w:szCs w:val="24"/>
        </w:rPr>
        <w:t xml:space="preserve">je </w:t>
      </w:r>
      <w:r w:rsidRPr="00B00CA2">
        <w:rPr>
          <w:rFonts w:ascii="Times New Roman" w:hAnsi="Times New Roman" w:cs="Times New Roman"/>
          <w:sz w:val="24"/>
          <w:szCs w:val="24"/>
        </w:rPr>
        <w:t xml:space="preserve">visoko usuglašeni kompromisni prijedlog Odluke Vijeća o sudjelovanju </w:t>
      </w:r>
      <w:r w:rsidR="007274F3" w:rsidRPr="00FF54A6">
        <w:rPr>
          <w:rFonts w:ascii="Times New Roman" w:hAnsi="Times New Roman" w:cs="Times New Roman"/>
          <w:sz w:val="24"/>
          <w:szCs w:val="24"/>
        </w:rPr>
        <w:t>trećih država u pojedinim projektima stalne strukturirane suradnje (PESCO)</w:t>
      </w:r>
      <w:r w:rsidR="00B67ABE">
        <w:rPr>
          <w:rFonts w:ascii="Times New Roman" w:hAnsi="Times New Roman" w:cs="Times New Roman"/>
          <w:sz w:val="24"/>
          <w:szCs w:val="24"/>
        </w:rPr>
        <w:t>;</w:t>
      </w:r>
    </w:p>
    <w:p w:rsidR="00B67ABE" w:rsidRDefault="00B67ABE" w:rsidP="00B67ABE">
      <w:pPr>
        <w:pStyle w:val="ListParagraph"/>
        <w:numPr>
          <w:ilvl w:val="0"/>
          <w:numId w:val="21"/>
        </w:numPr>
        <w:spacing w:line="240" w:lineRule="auto"/>
        <w:jc w:val="both"/>
        <w:rPr>
          <w:rFonts w:ascii="Times New Roman" w:hAnsi="Times New Roman" w:cs="Times New Roman"/>
          <w:sz w:val="24"/>
          <w:szCs w:val="24"/>
        </w:rPr>
      </w:pPr>
      <w:r w:rsidRPr="00B67ABE">
        <w:rPr>
          <w:rFonts w:ascii="Times New Roman" w:hAnsi="Times New Roman" w:cs="Times New Roman"/>
          <w:sz w:val="24"/>
          <w:szCs w:val="24"/>
        </w:rPr>
        <w:t xml:space="preserve">Održana </w:t>
      </w:r>
      <w:r>
        <w:rPr>
          <w:rFonts w:ascii="Times New Roman" w:hAnsi="Times New Roman" w:cs="Times New Roman"/>
          <w:sz w:val="24"/>
          <w:szCs w:val="24"/>
        </w:rPr>
        <w:t xml:space="preserve">su </w:t>
      </w:r>
      <w:r w:rsidRPr="00B67ABE">
        <w:rPr>
          <w:rFonts w:ascii="Times New Roman" w:hAnsi="Times New Roman" w:cs="Times New Roman"/>
          <w:sz w:val="24"/>
          <w:szCs w:val="24"/>
        </w:rPr>
        <w:t>dva sastanka Prijatelja predsjedništva za Europski obrambeni fond (EDF) u suradnji s Europskom komisijom u cilju konačnog usuglašavanja Uredbe za EDF</w:t>
      </w:r>
      <w:r>
        <w:rPr>
          <w:rFonts w:ascii="Times New Roman" w:hAnsi="Times New Roman" w:cs="Times New Roman"/>
          <w:sz w:val="24"/>
          <w:szCs w:val="24"/>
        </w:rPr>
        <w:t>;</w:t>
      </w:r>
    </w:p>
    <w:p w:rsidR="007274F3" w:rsidRDefault="00B67ABE" w:rsidP="00B67ABE">
      <w:pPr>
        <w:pStyle w:val="ListParagraph"/>
        <w:numPr>
          <w:ilvl w:val="0"/>
          <w:numId w:val="21"/>
        </w:numPr>
        <w:spacing w:line="240" w:lineRule="auto"/>
        <w:jc w:val="both"/>
        <w:rPr>
          <w:rFonts w:ascii="Times New Roman" w:hAnsi="Times New Roman" w:cs="Times New Roman"/>
          <w:sz w:val="24"/>
          <w:szCs w:val="24"/>
        </w:rPr>
      </w:pPr>
      <w:r w:rsidRPr="00B67ABE">
        <w:rPr>
          <w:rFonts w:ascii="Times New Roman" w:hAnsi="Times New Roman" w:cs="Times New Roman"/>
          <w:sz w:val="24"/>
          <w:szCs w:val="24"/>
        </w:rPr>
        <w:t xml:space="preserve">Ostvaren </w:t>
      </w:r>
      <w:r w:rsidR="008B3899">
        <w:rPr>
          <w:rFonts w:ascii="Times New Roman" w:hAnsi="Times New Roman" w:cs="Times New Roman"/>
          <w:sz w:val="24"/>
          <w:szCs w:val="24"/>
        </w:rPr>
        <w:t xml:space="preserve">je </w:t>
      </w:r>
      <w:r w:rsidRPr="00B67ABE">
        <w:rPr>
          <w:rFonts w:ascii="Times New Roman" w:hAnsi="Times New Roman" w:cs="Times New Roman"/>
          <w:sz w:val="24"/>
          <w:szCs w:val="24"/>
        </w:rPr>
        <w:t>napredak u provedbi europskih obrambenih inicijativa (PESCO, CARD, EDF) i razvoja Strateškog kompasa</w:t>
      </w:r>
      <w:r w:rsidR="00406A7C">
        <w:rPr>
          <w:rFonts w:ascii="Times New Roman" w:hAnsi="Times New Roman" w:cs="Times New Roman"/>
          <w:sz w:val="24"/>
          <w:szCs w:val="24"/>
        </w:rPr>
        <w:t>;</w:t>
      </w:r>
    </w:p>
    <w:p w:rsidR="00406A7C" w:rsidRDefault="00406A7C" w:rsidP="00406A7C">
      <w:pPr>
        <w:pStyle w:val="ListParagraph"/>
        <w:numPr>
          <w:ilvl w:val="0"/>
          <w:numId w:val="21"/>
        </w:numPr>
        <w:spacing w:line="240" w:lineRule="auto"/>
        <w:jc w:val="both"/>
        <w:rPr>
          <w:rFonts w:ascii="Times New Roman" w:hAnsi="Times New Roman" w:cs="Times New Roman"/>
          <w:sz w:val="24"/>
          <w:szCs w:val="24"/>
        </w:rPr>
      </w:pPr>
      <w:r w:rsidRPr="00406A7C">
        <w:rPr>
          <w:rFonts w:ascii="Times New Roman" w:hAnsi="Times New Roman" w:cs="Times New Roman"/>
          <w:sz w:val="24"/>
          <w:szCs w:val="24"/>
        </w:rPr>
        <w:t>Usvojeni su zaključci Vijeća o godišnjem izvješću za 2020. Europskom vijeću o ciljevima razvojne pomoći EU</w:t>
      </w:r>
      <w:r>
        <w:rPr>
          <w:rFonts w:ascii="Times New Roman" w:hAnsi="Times New Roman" w:cs="Times New Roman"/>
          <w:sz w:val="24"/>
          <w:szCs w:val="24"/>
        </w:rPr>
        <w:t>;</w:t>
      </w:r>
    </w:p>
    <w:p w:rsidR="00406A7C" w:rsidRDefault="00406A7C" w:rsidP="00406A7C">
      <w:pPr>
        <w:pStyle w:val="ListParagraph"/>
        <w:numPr>
          <w:ilvl w:val="0"/>
          <w:numId w:val="21"/>
        </w:numPr>
        <w:spacing w:line="240" w:lineRule="auto"/>
        <w:jc w:val="both"/>
        <w:rPr>
          <w:rFonts w:ascii="Times New Roman" w:hAnsi="Times New Roman" w:cs="Times New Roman"/>
          <w:sz w:val="24"/>
          <w:szCs w:val="24"/>
        </w:rPr>
      </w:pPr>
      <w:r w:rsidRPr="00406A7C">
        <w:rPr>
          <w:rFonts w:ascii="Times New Roman" w:hAnsi="Times New Roman" w:cs="Times New Roman"/>
          <w:sz w:val="24"/>
          <w:szCs w:val="24"/>
        </w:rPr>
        <w:t>Usvojeni su zaključci Vijeća o tematskom izvješću Europskog revizorskog suda br. 25/2019 o kvaliteti podataka u području proračunske potpore</w:t>
      </w:r>
      <w:r>
        <w:rPr>
          <w:rFonts w:ascii="Times New Roman" w:hAnsi="Times New Roman" w:cs="Times New Roman"/>
          <w:sz w:val="24"/>
          <w:szCs w:val="24"/>
        </w:rPr>
        <w:t>;</w:t>
      </w:r>
    </w:p>
    <w:p w:rsidR="00406A7C" w:rsidRPr="00FF54A6" w:rsidRDefault="00406A7C" w:rsidP="007733D7">
      <w:pPr>
        <w:pStyle w:val="ListParagraph"/>
        <w:numPr>
          <w:ilvl w:val="0"/>
          <w:numId w:val="21"/>
        </w:numPr>
        <w:spacing w:after="360" w:line="240" w:lineRule="auto"/>
        <w:ind w:left="714" w:hanging="357"/>
        <w:contextualSpacing w:val="0"/>
        <w:jc w:val="both"/>
        <w:rPr>
          <w:rFonts w:ascii="Times New Roman" w:hAnsi="Times New Roman" w:cs="Times New Roman"/>
          <w:sz w:val="24"/>
          <w:szCs w:val="24"/>
        </w:rPr>
      </w:pPr>
      <w:r w:rsidRPr="00406A7C">
        <w:rPr>
          <w:rFonts w:ascii="Times New Roman" w:hAnsi="Times New Roman" w:cs="Times New Roman"/>
          <w:sz w:val="24"/>
          <w:szCs w:val="24"/>
        </w:rPr>
        <w:t>Usvojeni su zaključci Vijeća o godišnjem izvješću iz 2019. o provedbi instrumenata Europske unije za financiranje vanjskog djelovanja 2018.</w:t>
      </w:r>
    </w:p>
    <w:p w:rsidR="007274F3" w:rsidRPr="007733D7" w:rsidRDefault="007274F3" w:rsidP="00C23BDB">
      <w:pPr>
        <w:pStyle w:val="Heading2"/>
        <w:pBdr>
          <w:bottom w:val="single" w:sz="4" w:space="1" w:color="2C398B"/>
        </w:pBdr>
        <w:spacing w:after="240" w:line="240" w:lineRule="auto"/>
        <w:rPr>
          <w:rFonts w:ascii="Times New Roman" w:hAnsi="Times New Roman" w:cs="Times New Roman"/>
          <w:sz w:val="24"/>
          <w:szCs w:val="24"/>
        </w:rPr>
      </w:pPr>
      <w:bookmarkStart w:id="13" w:name="_Toc26909200"/>
      <w:bookmarkStart w:id="14" w:name="_Toc42264136"/>
      <w:bookmarkStart w:id="15" w:name="_Toc46213335"/>
      <w:bookmarkStart w:id="16" w:name="_Toc46219539"/>
      <w:r w:rsidRPr="007733D7">
        <w:rPr>
          <w:rFonts w:ascii="Times New Roman" w:hAnsi="Times New Roman" w:cs="Times New Roman"/>
          <w:sz w:val="24"/>
          <w:szCs w:val="24"/>
        </w:rPr>
        <w:t>Vijeće za ekonomske i financijske poslove (ECOFIN)</w:t>
      </w:r>
      <w:bookmarkEnd w:id="13"/>
      <w:bookmarkEnd w:id="14"/>
      <w:bookmarkEnd w:id="15"/>
      <w:bookmarkEnd w:id="16"/>
    </w:p>
    <w:p w:rsidR="007274F3" w:rsidRPr="009046EA" w:rsidRDefault="007274F3" w:rsidP="007733D7">
      <w:pPr>
        <w:pStyle w:val="Heading5"/>
        <w:spacing w:after="360" w:line="240" w:lineRule="auto"/>
        <w:rPr>
          <w:rFonts w:ascii="Times New Roman" w:hAnsi="Times New Roman"/>
          <w:b w:val="0"/>
          <w:color w:val="auto"/>
          <w:sz w:val="24"/>
        </w:rPr>
      </w:pPr>
      <w:r w:rsidRPr="009046EA">
        <w:rPr>
          <w:rFonts w:ascii="Times New Roman" w:hAnsi="Times New Roman"/>
          <w:b w:val="0"/>
          <w:color w:val="auto"/>
          <w:sz w:val="24"/>
        </w:rPr>
        <w:t xml:space="preserve">Tijekom hrvatskog predsjedanja 21. siječnja i 18. veljače održani su formalni sastanci Vijeća za ekonomske i financijske poslove. </w:t>
      </w:r>
      <w:r w:rsidR="007A1A54">
        <w:rPr>
          <w:rFonts w:ascii="Times New Roman" w:hAnsi="Times New Roman"/>
          <w:b w:val="0"/>
          <w:color w:val="auto"/>
          <w:sz w:val="24"/>
        </w:rPr>
        <w:t>O</w:t>
      </w:r>
      <w:r w:rsidRPr="009046EA">
        <w:rPr>
          <w:rFonts w:ascii="Times New Roman" w:hAnsi="Times New Roman"/>
          <w:b w:val="0"/>
          <w:color w:val="auto"/>
          <w:sz w:val="24"/>
        </w:rPr>
        <w:t xml:space="preserve">držana je neformalna telekonferencija ministara 23. ožujka te neformalne ministarske videokonferencije 16. travnja, 19. svibnja i 9. lipnja. </w:t>
      </w:r>
    </w:p>
    <w:p w:rsidR="007274F3" w:rsidRPr="009046EA" w:rsidRDefault="007274F3" w:rsidP="007733D7">
      <w:pPr>
        <w:spacing w:line="240" w:lineRule="auto"/>
        <w:rPr>
          <w:rFonts w:ascii="Times New Roman" w:hAnsi="Times New Roman" w:cs="Times New Roman"/>
          <w:b/>
          <w:sz w:val="24"/>
          <w:szCs w:val="24"/>
          <w:u w:val="single"/>
          <w:lang w:val="hr-HR"/>
        </w:rPr>
      </w:pPr>
      <w:r w:rsidRPr="009046EA">
        <w:rPr>
          <w:rFonts w:ascii="Times New Roman" w:hAnsi="Times New Roman" w:cs="Times New Roman"/>
          <w:b/>
          <w:sz w:val="24"/>
          <w:szCs w:val="24"/>
          <w:u w:val="single"/>
          <w:lang w:val="hr-HR"/>
        </w:rPr>
        <w:t>Zakonodavne aktivnosti:</w:t>
      </w:r>
    </w:p>
    <w:p w:rsidR="00FE5ABE" w:rsidRDefault="00FE5ABE" w:rsidP="00FE5ABE">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Potvrđen je konačni kompromisni tekst </w:t>
      </w:r>
      <w:r w:rsidRPr="00FE5ABE">
        <w:rPr>
          <w:rFonts w:ascii="Times New Roman" w:hAnsi="Times New Roman" w:cs="Times New Roman"/>
          <w:sz w:val="24"/>
          <w:szCs w:val="24"/>
        </w:rPr>
        <w:t>Prijedlog</w:t>
      </w:r>
      <w:r w:rsidR="008C6493">
        <w:rPr>
          <w:rFonts w:ascii="Times New Roman" w:hAnsi="Times New Roman" w:cs="Times New Roman"/>
          <w:sz w:val="24"/>
          <w:szCs w:val="24"/>
        </w:rPr>
        <w:t>a</w:t>
      </w:r>
      <w:r w:rsidRPr="00FE5ABE">
        <w:rPr>
          <w:rFonts w:ascii="Times New Roman" w:hAnsi="Times New Roman" w:cs="Times New Roman"/>
          <w:sz w:val="24"/>
          <w:szCs w:val="24"/>
        </w:rPr>
        <w:t xml:space="preserve"> izmjene Direktive Vijeća 92/83/EEZ o usklađivanju struktura trošarina na alkohol i alkoholna pića (tzv. Al</w:t>
      </w:r>
      <w:r>
        <w:rPr>
          <w:rFonts w:ascii="Times New Roman" w:hAnsi="Times New Roman" w:cs="Times New Roman"/>
          <w:sz w:val="24"/>
          <w:szCs w:val="24"/>
        </w:rPr>
        <w:t>koholna trošarinska direktiva);</w:t>
      </w:r>
    </w:p>
    <w:p w:rsidR="007274F3" w:rsidRPr="009046EA" w:rsidRDefault="00621BC0" w:rsidP="00FE5ABE">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Donesena </w:t>
      </w:r>
      <w:r w:rsidR="007274F3" w:rsidRPr="009046EA">
        <w:rPr>
          <w:rFonts w:ascii="Times New Roman" w:hAnsi="Times New Roman" w:cs="Times New Roman"/>
          <w:sz w:val="24"/>
          <w:szCs w:val="24"/>
        </w:rPr>
        <w:t xml:space="preserve">je Direktiva Vijeća </w:t>
      </w:r>
      <w:r w:rsidR="00DA75AB">
        <w:rPr>
          <w:rFonts w:ascii="Times New Roman" w:hAnsi="Times New Roman" w:cs="Times New Roman"/>
          <w:sz w:val="24"/>
          <w:szCs w:val="24"/>
        </w:rPr>
        <w:t xml:space="preserve">(EU) 2020/285 od 18. veljače 2020. </w:t>
      </w:r>
      <w:r w:rsidR="007274F3" w:rsidRPr="009046EA">
        <w:rPr>
          <w:rFonts w:ascii="Times New Roman" w:hAnsi="Times New Roman" w:cs="Times New Roman"/>
          <w:sz w:val="24"/>
          <w:szCs w:val="24"/>
        </w:rPr>
        <w:t>o izmjeni Direktive 2006/112/EZ o zajedničkom sustavu poreza na dodanu vrijednost u pogledu posebne odredbe za mala poduzeća i Uredbe (EU) br. 904/2010 u pogledu administrativne suradnje i razmjene informacija u svrh</w:t>
      </w:r>
      <w:r w:rsidR="00733BCB">
        <w:rPr>
          <w:rFonts w:ascii="Times New Roman" w:hAnsi="Times New Roman" w:cs="Times New Roman"/>
          <w:sz w:val="24"/>
          <w:szCs w:val="24"/>
        </w:rPr>
        <w:t>u</w:t>
      </w:r>
      <w:r w:rsidR="007274F3" w:rsidRPr="009046EA">
        <w:rPr>
          <w:rFonts w:ascii="Times New Roman" w:hAnsi="Times New Roman" w:cs="Times New Roman"/>
          <w:sz w:val="24"/>
          <w:szCs w:val="24"/>
        </w:rPr>
        <w:t xml:space="preserve"> praćenja ispravne primjene posebne odredbe za mala poduzeća;</w:t>
      </w:r>
    </w:p>
    <w:p w:rsidR="007274F3" w:rsidRPr="009046EA" w:rsidRDefault="00621BC0" w:rsidP="007274F3">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Donesena </w:t>
      </w:r>
      <w:r w:rsidR="007274F3" w:rsidRPr="009046EA">
        <w:rPr>
          <w:rFonts w:ascii="Times New Roman" w:hAnsi="Times New Roman" w:cs="Times New Roman"/>
          <w:sz w:val="24"/>
          <w:szCs w:val="24"/>
        </w:rPr>
        <w:t xml:space="preserve">je Direktiva Vijeća </w:t>
      </w:r>
      <w:r w:rsidR="00DA75AB">
        <w:rPr>
          <w:rFonts w:ascii="Times New Roman" w:hAnsi="Times New Roman" w:cs="Times New Roman"/>
          <w:sz w:val="24"/>
          <w:szCs w:val="24"/>
        </w:rPr>
        <w:t xml:space="preserve">(EU) 2020/284 od 18. veljače 2020. </w:t>
      </w:r>
      <w:r w:rsidR="007274F3" w:rsidRPr="009046EA">
        <w:rPr>
          <w:rFonts w:ascii="Times New Roman" w:hAnsi="Times New Roman" w:cs="Times New Roman"/>
          <w:sz w:val="24"/>
          <w:szCs w:val="24"/>
        </w:rPr>
        <w:t>o izmjeni Direktive 2006/112/EZ u pogledu uvođenja određenih zahtjeva za pružatelje platnih usluga;</w:t>
      </w:r>
    </w:p>
    <w:p w:rsidR="007274F3" w:rsidRPr="009046EA" w:rsidRDefault="007274F3" w:rsidP="007274F3">
      <w:pPr>
        <w:pStyle w:val="ListParagraph"/>
        <w:numPr>
          <w:ilvl w:val="0"/>
          <w:numId w:val="14"/>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Donesena je Uredba Vijeća o izmjeni Uredbe (EU) br. 904/2010 u pogledu mjera za jačanje administrativne suradnje radi suzbijanja prijevara u vezi s PDV-om;</w:t>
      </w:r>
    </w:p>
    <w:p w:rsidR="007274F3" w:rsidRPr="009046EA" w:rsidRDefault="007274F3" w:rsidP="007274F3">
      <w:pPr>
        <w:pStyle w:val="ListParagraph"/>
        <w:numPr>
          <w:ilvl w:val="0"/>
          <w:numId w:val="14"/>
        </w:numPr>
        <w:spacing w:line="240" w:lineRule="auto"/>
        <w:rPr>
          <w:rFonts w:ascii="Times New Roman" w:hAnsi="Times New Roman" w:cs="Times New Roman"/>
          <w:sz w:val="24"/>
          <w:szCs w:val="24"/>
        </w:rPr>
      </w:pPr>
      <w:r w:rsidRPr="009046EA">
        <w:rPr>
          <w:rFonts w:ascii="Times New Roman" w:hAnsi="Times New Roman" w:cs="Times New Roman"/>
          <w:sz w:val="24"/>
          <w:szCs w:val="24"/>
        </w:rPr>
        <w:t>Usvojen je izmijenjeni proračun EU-a za 2020. godinu;</w:t>
      </w:r>
    </w:p>
    <w:p w:rsidR="00B4406B" w:rsidRDefault="007274F3" w:rsidP="007274F3">
      <w:pPr>
        <w:pStyle w:val="ListParagraph"/>
        <w:numPr>
          <w:ilvl w:val="0"/>
          <w:numId w:val="14"/>
        </w:numPr>
        <w:spacing w:line="240" w:lineRule="auto"/>
        <w:rPr>
          <w:rFonts w:ascii="Times New Roman" w:hAnsi="Times New Roman" w:cs="Times New Roman"/>
          <w:sz w:val="24"/>
          <w:szCs w:val="24"/>
        </w:rPr>
      </w:pPr>
      <w:r w:rsidRPr="009046EA">
        <w:rPr>
          <w:rFonts w:ascii="Times New Roman" w:hAnsi="Times New Roman" w:cs="Times New Roman"/>
          <w:sz w:val="24"/>
          <w:szCs w:val="24"/>
        </w:rPr>
        <w:t xml:space="preserve">Donesena je Uredba </w:t>
      </w:r>
      <w:r w:rsidR="00B4406B">
        <w:rPr>
          <w:rFonts w:ascii="Times New Roman" w:hAnsi="Times New Roman" w:cs="Times New Roman"/>
          <w:sz w:val="24"/>
          <w:szCs w:val="24"/>
        </w:rPr>
        <w:t xml:space="preserve">(EU) 2020/852 od 18. lipnja 2020. </w:t>
      </w:r>
      <w:r w:rsidRPr="009046EA">
        <w:rPr>
          <w:rFonts w:ascii="Times New Roman" w:hAnsi="Times New Roman" w:cs="Times New Roman"/>
          <w:sz w:val="24"/>
          <w:szCs w:val="24"/>
        </w:rPr>
        <w:t>EP-a i Vijeća o uspostavi okvira za olakšavanje održivih ulaganja i izmjeni Uredbe (EU) 2019/2088</w:t>
      </w:r>
      <w:r w:rsidR="00B4406B">
        <w:rPr>
          <w:rFonts w:ascii="Times New Roman" w:hAnsi="Times New Roman" w:cs="Times New Roman"/>
          <w:sz w:val="24"/>
          <w:szCs w:val="24"/>
        </w:rPr>
        <w:t>;</w:t>
      </w:r>
    </w:p>
    <w:p w:rsidR="00B4406B" w:rsidRPr="004E72FC" w:rsidRDefault="00B4406B" w:rsidP="00B4406B">
      <w:pPr>
        <w:pStyle w:val="ListParagraph"/>
        <w:numPr>
          <w:ilvl w:val="0"/>
          <w:numId w:val="14"/>
        </w:numPr>
        <w:spacing w:line="240" w:lineRule="auto"/>
        <w:jc w:val="both"/>
        <w:rPr>
          <w:rFonts w:ascii="Times New Roman" w:hAnsi="Times New Roman" w:cs="Times New Roman"/>
          <w:sz w:val="24"/>
          <w:szCs w:val="24"/>
        </w:rPr>
      </w:pPr>
      <w:r w:rsidRPr="004E72FC">
        <w:rPr>
          <w:rFonts w:ascii="Times New Roman" w:hAnsi="Times New Roman" w:cs="Times New Roman"/>
          <w:sz w:val="24"/>
          <w:szCs w:val="24"/>
        </w:rPr>
        <w:t>Postignut je politički dogovor o prijedlogu Uredbe Europskog parlamenta i Vijeća o okviru za oporavak i sanaciju središnjih drugih ugovornih strana i o izmjeni uredbi (EU) br. 1095/2010, (EU) br. 648/2012 i (EU) 2015/2365 te izmjeni direktiva 2002/47/EC, 2004/25/EC, 2005/56/EC, 2007/36/EC, 2011/35/EU i (EU)2017/1132 te je definiran kompletan tekst uredbe odnosno odrađen je cjelokupni politički i tehnički mandat;</w:t>
      </w:r>
    </w:p>
    <w:p w:rsidR="00B4406B" w:rsidRPr="0047418B" w:rsidRDefault="00B4406B" w:rsidP="00B17A9D">
      <w:pPr>
        <w:pStyle w:val="ListParagraph"/>
        <w:numPr>
          <w:ilvl w:val="0"/>
          <w:numId w:val="14"/>
        </w:numPr>
        <w:spacing w:line="240" w:lineRule="auto"/>
        <w:jc w:val="both"/>
        <w:rPr>
          <w:rFonts w:ascii="Times New Roman" w:hAnsi="Times New Roman" w:cs="Times New Roman"/>
          <w:sz w:val="24"/>
          <w:szCs w:val="24"/>
        </w:rPr>
      </w:pPr>
      <w:r w:rsidRPr="00064976">
        <w:rPr>
          <w:rFonts w:ascii="Times New Roman" w:hAnsi="Times New Roman" w:cs="Times New Roman"/>
          <w:sz w:val="24"/>
          <w:szCs w:val="24"/>
        </w:rPr>
        <w:t>Postignut je dogovor s Europskim parlamentom o prijedlog</w:t>
      </w:r>
      <w:r w:rsidRPr="00706013">
        <w:rPr>
          <w:rFonts w:ascii="Times New Roman" w:hAnsi="Times New Roman" w:cs="Times New Roman"/>
          <w:sz w:val="24"/>
          <w:szCs w:val="24"/>
        </w:rPr>
        <w:t xml:space="preserve">u Uredbe Europskog parlamenta i Vijeća o izmjeni Uredbe (EU, Euratom) br. 883/2013 o istragama koje </w:t>
      </w:r>
      <w:r w:rsidRPr="00706013">
        <w:rPr>
          <w:rFonts w:ascii="Times New Roman" w:hAnsi="Times New Roman" w:cs="Times New Roman"/>
          <w:sz w:val="24"/>
          <w:szCs w:val="24"/>
        </w:rPr>
        <w:lastRenderedPageBreak/>
        <w:t>provodi Europski ured za borbu protiv prijevara (OLAF) u pogledu suradnje s Uredom europskog javnog tužitelja i djelotvornosti istraga koje provodi OLAF</w:t>
      </w:r>
      <w:r w:rsidRPr="0047418B">
        <w:rPr>
          <w:rFonts w:ascii="Times New Roman" w:hAnsi="Times New Roman" w:cs="Times New Roman"/>
          <w:sz w:val="24"/>
          <w:szCs w:val="24"/>
        </w:rPr>
        <w:t>;</w:t>
      </w:r>
    </w:p>
    <w:p w:rsidR="00B4406B" w:rsidRPr="0047418B" w:rsidRDefault="00B4406B">
      <w:pPr>
        <w:pStyle w:val="ListParagraph"/>
        <w:numPr>
          <w:ilvl w:val="0"/>
          <w:numId w:val="14"/>
        </w:numPr>
        <w:spacing w:line="240" w:lineRule="auto"/>
        <w:jc w:val="both"/>
        <w:rPr>
          <w:rFonts w:ascii="Times New Roman" w:hAnsi="Times New Roman" w:cs="Times New Roman"/>
          <w:sz w:val="24"/>
          <w:szCs w:val="24"/>
        </w:rPr>
      </w:pPr>
      <w:r w:rsidRPr="0047418B">
        <w:rPr>
          <w:rFonts w:ascii="Times New Roman" w:hAnsi="Times New Roman" w:cs="Times New Roman"/>
          <w:sz w:val="24"/>
          <w:szCs w:val="24"/>
        </w:rPr>
        <w:t xml:space="preserve">Postignut je dogovor o odgodi primjene PDV paketa </w:t>
      </w:r>
      <w:r w:rsidR="00D874FE">
        <w:rPr>
          <w:rFonts w:ascii="Times New Roman" w:hAnsi="Times New Roman" w:cs="Times New Roman"/>
          <w:sz w:val="24"/>
          <w:szCs w:val="24"/>
        </w:rPr>
        <w:t>(</w:t>
      </w:r>
      <w:r w:rsidRPr="0047418B">
        <w:rPr>
          <w:rFonts w:ascii="Times New Roman" w:hAnsi="Times New Roman" w:cs="Times New Roman"/>
          <w:sz w:val="24"/>
          <w:szCs w:val="24"/>
        </w:rPr>
        <w:t>e-trgovina</w:t>
      </w:r>
      <w:r w:rsidR="00D874FE">
        <w:rPr>
          <w:rFonts w:ascii="Times New Roman" w:hAnsi="Times New Roman" w:cs="Times New Roman"/>
          <w:sz w:val="24"/>
          <w:szCs w:val="24"/>
        </w:rPr>
        <w:t>)</w:t>
      </w:r>
      <w:r w:rsidRPr="0047418B">
        <w:rPr>
          <w:rFonts w:ascii="Times New Roman" w:hAnsi="Times New Roman" w:cs="Times New Roman"/>
          <w:sz w:val="24"/>
          <w:szCs w:val="24"/>
        </w:rPr>
        <w:t xml:space="preserve"> za </w:t>
      </w:r>
      <w:r w:rsidR="00D874FE">
        <w:rPr>
          <w:rFonts w:ascii="Times New Roman" w:hAnsi="Times New Roman" w:cs="Times New Roman"/>
          <w:sz w:val="24"/>
          <w:szCs w:val="24"/>
        </w:rPr>
        <w:t xml:space="preserve">šest </w:t>
      </w:r>
      <w:r w:rsidRPr="0047418B">
        <w:rPr>
          <w:rFonts w:ascii="Times New Roman" w:hAnsi="Times New Roman" w:cs="Times New Roman"/>
          <w:sz w:val="24"/>
          <w:szCs w:val="24"/>
        </w:rPr>
        <w:t>mjeseci;</w:t>
      </w:r>
    </w:p>
    <w:p w:rsidR="00B4406B" w:rsidRPr="001567F6" w:rsidRDefault="00B4406B">
      <w:pPr>
        <w:pStyle w:val="ListParagraph"/>
        <w:numPr>
          <w:ilvl w:val="0"/>
          <w:numId w:val="14"/>
        </w:numPr>
        <w:spacing w:line="240" w:lineRule="auto"/>
        <w:jc w:val="both"/>
        <w:rPr>
          <w:rFonts w:ascii="Times New Roman" w:hAnsi="Times New Roman" w:cs="Times New Roman"/>
          <w:sz w:val="24"/>
          <w:szCs w:val="24"/>
        </w:rPr>
      </w:pPr>
      <w:r w:rsidRPr="0047418B">
        <w:rPr>
          <w:rFonts w:ascii="Times New Roman" w:hAnsi="Times New Roman" w:cs="Times New Roman"/>
          <w:sz w:val="24"/>
          <w:szCs w:val="24"/>
        </w:rPr>
        <w:t>Donesena je odluk</w:t>
      </w:r>
      <w:r w:rsidRPr="00F70ABB">
        <w:rPr>
          <w:rFonts w:ascii="Times New Roman" w:hAnsi="Times New Roman" w:cs="Times New Roman"/>
          <w:sz w:val="24"/>
          <w:szCs w:val="24"/>
        </w:rPr>
        <w:t>a</w:t>
      </w:r>
      <w:r w:rsidRPr="00797FBE">
        <w:rPr>
          <w:rFonts w:ascii="Times New Roman" w:hAnsi="Times New Roman" w:cs="Times New Roman"/>
          <w:sz w:val="24"/>
          <w:szCs w:val="24"/>
        </w:rPr>
        <w:t xml:space="preserve"> Vijeća o stajalištu koje treba zauzeti u ime EU-a u okviru Upravnog odbora za carinsku konvenciju o međunarodnom prijevozu roba uz primjenu karneta TIR u pogledu prijedloga izmjene Konvencije</w:t>
      </w:r>
      <w:r w:rsidRPr="001567F6">
        <w:rPr>
          <w:rFonts w:ascii="Times New Roman" w:hAnsi="Times New Roman" w:cs="Times New Roman"/>
          <w:sz w:val="24"/>
          <w:szCs w:val="24"/>
        </w:rPr>
        <w:t>;</w:t>
      </w:r>
    </w:p>
    <w:p w:rsidR="00B4406B" w:rsidRPr="00B92EE2" w:rsidRDefault="00B4406B">
      <w:pPr>
        <w:pStyle w:val="ListParagraph"/>
        <w:numPr>
          <w:ilvl w:val="0"/>
          <w:numId w:val="14"/>
        </w:numPr>
        <w:spacing w:line="240" w:lineRule="auto"/>
        <w:jc w:val="both"/>
        <w:rPr>
          <w:rFonts w:ascii="Times New Roman" w:hAnsi="Times New Roman" w:cs="Times New Roman"/>
          <w:sz w:val="24"/>
          <w:szCs w:val="24"/>
        </w:rPr>
      </w:pPr>
      <w:r w:rsidRPr="001567F6">
        <w:rPr>
          <w:rFonts w:ascii="Times New Roman" w:hAnsi="Times New Roman" w:cs="Times New Roman"/>
          <w:sz w:val="24"/>
          <w:szCs w:val="24"/>
        </w:rPr>
        <w:t xml:space="preserve">Donesena je odluka </w:t>
      </w:r>
      <w:r w:rsidRPr="00B92EE2">
        <w:rPr>
          <w:rFonts w:ascii="Times New Roman" w:hAnsi="Times New Roman" w:cs="Times New Roman"/>
          <w:sz w:val="24"/>
          <w:szCs w:val="24"/>
        </w:rPr>
        <w:t>Vijeća o stajalištu koje treba zauzeti u ime EU na 63. sjednici Komisije za opojne droge o uvrštavanju tvari u tablicu I. Konvencije UN protiv nezakonite trgovine opojnim drogama i psihotropnim tvarima;</w:t>
      </w:r>
    </w:p>
    <w:p w:rsidR="00566CC2" w:rsidRPr="00566CC2" w:rsidRDefault="00B4406B" w:rsidP="00566CC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66CC2">
        <w:rPr>
          <w:rFonts w:ascii="Times New Roman" w:hAnsi="Times New Roman" w:cs="Times New Roman"/>
          <w:sz w:val="24"/>
          <w:szCs w:val="24"/>
        </w:rPr>
        <w:t>Donesena je odluka Vijeća o stajalištu koje treba zauzeti u ime EU u Zajedničkom odboru za carinsku suradnju, osnovanog u okviru Sporazuma između EU i Novog Zelanda o suradnji i uzajamnoj administrativnoj pomoći, u vezi usvajanja poslovnika Zajedničkog odbora za carinsku suradnju</w:t>
      </w:r>
      <w:r w:rsidR="00AE5A90" w:rsidRPr="00566CC2">
        <w:rPr>
          <w:rFonts w:ascii="Times New Roman" w:hAnsi="Times New Roman" w:cs="Times New Roman"/>
          <w:sz w:val="24"/>
          <w:szCs w:val="24"/>
        </w:rPr>
        <w:t>;</w:t>
      </w:r>
    </w:p>
    <w:p w:rsidR="00AE5A90" w:rsidRPr="00566CC2" w:rsidRDefault="00AE5A90" w:rsidP="007733D7">
      <w:pPr>
        <w:pStyle w:val="ListParagraph"/>
        <w:numPr>
          <w:ilvl w:val="0"/>
          <w:numId w:val="14"/>
        </w:numPr>
        <w:spacing w:before="100" w:beforeAutospacing="1" w:after="360" w:line="240" w:lineRule="auto"/>
        <w:ind w:left="714" w:hanging="357"/>
        <w:contextualSpacing w:val="0"/>
        <w:jc w:val="both"/>
        <w:rPr>
          <w:rFonts w:ascii="Times New Roman" w:eastAsia="Times New Roman" w:hAnsi="Times New Roman" w:cs="Times New Roman"/>
          <w:color w:val="000000"/>
          <w:sz w:val="24"/>
          <w:szCs w:val="24"/>
        </w:rPr>
      </w:pPr>
      <w:r w:rsidRPr="00566CC2">
        <w:rPr>
          <w:rFonts w:ascii="Times New Roman" w:eastAsia="Times New Roman" w:hAnsi="Times New Roman" w:cs="Times New Roman"/>
          <w:color w:val="000000"/>
          <w:sz w:val="24"/>
          <w:szCs w:val="24"/>
        </w:rPr>
        <w:t xml:space="preserve">Potvrđeni </w:t>
      </w:r>
      <w:r w:rsidR="00F64407">
        <w:rPr>
          <w:rFonts w:ascii="Times New Roman" w:eastAsia="Times New Roman" w:hAnsi="Times New Roman" w:cs="Times New Roman"/>
          <w:color w:val="000000"/>
          <w:sz w:val="24"/>
          <w:szCs w:val="24"/>
        </w:rPr>
        <w:t xml:space="preserve">su </w:t>
      </w:r>
      <w:r w:rsidRPr="00566CC2">
        <w:rPr>
          <w:rFonts w:ascii="Times New Roman" w:eastAsia="Times New Roman" w:hAnsi="Times New Roman" w:cs="Times New Roman"/>
          <w:color w:val="000000"/>
          <w:sz w:val="24"/>
          <w:szCs w:val="24"/>
        </w:rPr>
        <w:t>i usvojeni konačni kompromisni tekstovi Prijedloga Uredbe Europskog parlamenta i Vijeća o europskim pružateljima usluga skupnog financiranja za poduzeća (</w:t>
      </w:r>
      <w:r w:rsidRPr="00566CC2">
        <w:rPr>
          <w:rFonts w:ascii="Times New Roman" w:eastAsia="Times New Roman" w:hAnsi="Times New Roman" w:cs="Times New Roman"/>
          <w:i/>
          <w:color w:val="000000"/>
          <w:sz w:val="24"/>
          <w:szCs w:val="24"/>
        </w:rPr>
        <w:t xml:space="preserve">European </w:t>
      </w:r>
      <w:proofErr w:type="spellStart"/>
      <w:r w:rsidRPr="00566CC2">
        <w:rPr>
          <w:rFonts w:ascii="Times New Roman" w:eastAsia="Times New Roman" w:hAnsi="Times New Roman" w:cs="Times New Roman"/>
          <w:i/>
          <w:color w:val="000000"/>
          <w:sz w:val="24"/>
          <w:szCs w:val="24"/>
        </w:rPr>
        <w:t>Crowdfunding</w:t>
      </w:r>
      <w:proofErr w:type="spellEnd"/>
      <w:r w:rsidRPr="00566CC2">
        <w:rPr>
          <w:rFonts w:ascii="Times New Roman" w:eastAsia="Times New Roman" w:hAnsi="Times New Roman" w:cs="Times New Roman"/>
          <w:i/>
          <w:color w:val="000000"/>
          <w:sz w:val="24"/>
          <w:szCs w:val="24"/>
        </w:rPr>
        <w:t xml:space="preserve"> Service </w:t>
      </w:r>
      <w:proofErr w:type="spellStart"/>
      <w:r w:rsidRPr="00566CC2">
        <w:rPr>
          <w:rFonts w:ascii="Times New Roman" w:eastAsia="Times New Roman" w:hAnsi="Times New Roman" w:cs="Times New Roman"/>
          <w:i/>
          <w:color w:val="000000"/>
          <w:sz w:val="24"/>
          <w:szCs w:val="24"/>
        </w:rPr>
        <w:t>Providers</w:t>
      </w:r>
      <w:proofErr w:type="spellEnd"/>
      <w:r w:rsidRPr="00566CC2">
        <w:rPr>
          <w:rFonts w:ascii="Times New Roman" w:eastAsia="Times New Roman" w:hAnsi="Times New Roman" w:cs="Times New Roman"/>
          <w:i/>
          <w:color w:val="000000"/>
          <w:sz w:val="24"/>
          <w:szCs w:val="24"/>
        </w:rPr>
        <w:t xml:space="preserve"> </w:t>
      </w:r>
      <w:proofErr w:type="spellStart"/>
      <w:r w:rsidRPr="00566CC2">
        <w:rPr>
          <w:rFonts w:ascii="Times New Roman" w:eastAsia="Times New Roman" w:hAnsi="Times New Roman" w:cs="Times New Roman"/>
          <w:i/>
          <w:color w:val="000000"/>
          <w:sz w:val="24"/>
          <w:szCs w:val="24"/>
        </w:rPr>
        <w:t>Regulation</w:t>
      </w:r>
      <w:proofErr w:type="spellEnd"/>
      <w:r w:rsidRPr="00566CC2">
        <w:rPr>
          <w:rFonts w:ascii="Times New Roman" w:eastAsia="Times New Roman" w:hAnsi="Times New Roman" w:cs="Times New Roman"/>
          <w:color w:val="000000"/>
          <w:sz w:val="24"/>
          <w:szCs w:val="24"/>
        </w:rPr>
        <w:t>) te Prijedloga Direktive Europskog parlamenta i Vijeća o izmjeni Direktive 2014/65/EU o tržištu financijskih instrumenata (</w:t>
      </w:r>
      <w:proofErr w:type="spellStart"/>
      <w:r w:rsidRPr="00566CC2">
        <w:rPr>
          <w:rFonts w:ascii="Times New Roman" w:eastAsia="Times New Roman" w:hAnsi="Times New Roman" w:cs="Times New Roman"/>
          <w:i/>
          <w:color w:val="000000"/>
          <w:sz w:val="24"/>
          <w:szCs w:val="24"/>
        </w:rPr>
        <w:t>MiFID</w:t>
      </w:r>
      <w:proofErr w:type="spellEnd"/>
      <w:r w:rsidRPr="00566CC2">
        <w:rPr>
          <w:rFonts w:ascii="Times New Roman" w:eastAsia="Times New Roman" w:hAnsi="Times New Roman" w:cs="Times New Roman"/>
          <w:i/>
          <w:color w:val="000000"/>
          <w:sz w:val="24"/>
          <w:szCs w:val="24"/>
        </w:rPr>
        <w:t xml:space="preserve"> II </w:t>
      </w:r>
      <w:proofErr w:type="spellStart"/>
      <w:r w:rsidRPr="00566CC2">
        <w:rPr>
          <w:rFonts w:ascii="Times New Roman" w:eastAsia="Times New Roman" w:hAnsi="Times New Roman" w:cs="Times New Roman"/>
          <w:i/>
          <w:color w:val="000000"/>
          <w:sz w:val="24"/>
          <w:szCs w:val="24"/>
        </w:rPr>
        <w:t>amendments</w:t>
      </w:r>
      <w:proofErr w:type="spellEnd"/>
      <w:r w:rsidRPr="00566CC2">
        <w:rPr>
          <w:rFonts w:ascii="Times New Roman" w:eastAsia="Times New Roman" w:hAnsi="Times New Roman" w:cs="Times New Roman"/>
          <w:i/>
          <w:color w:val="000000"/>
          <w:sz w:val="24"/>
          <w:szCs w:val="24"/>
        </w:rPr>
        <w:t xml:space="preserve"> </w:t>
      </w:r>
      <w:proofErr w:type="spellStart"/>
      <w:r w:rsidRPr="00566CC2">
        <w:rPr>
          <w:rFonts w:ascii="Times New Roman" w:eastAsia="Times New Roman" w:hAnsi="Times New Roman" w:cs="Times New Roman"/>
          <w:i/>
          <w:color w:val="000000"/>
          <w:sz w:val="24"/>
          <w:szCs w:val="24"/>
        </w:rPr>
        <w:t>Directive</w:t>
      </w:r>
      <w:proofErr w:type="spellEnd"/>
      <w:r w:rsidRPr="00566CC2">
        <w:rPr>
          <w:rFonts w:ascii="Times New Roman" w:eastAsia="Times New Roman" w:hAnsi="Times New Roman" w:cs="Times New Roman"/>
          <w:color w:val="000000"/>
          <w:sz w:val="24"/>
          <w:szCs w:val="24"/>
        </w:rPr>
        <w:t>).</w:t>
      </w:r>
    </w:p>
    <w:p w:rsidR="007274F3" w:rsidRPr="004E72FC" w:rsidRDefault="007274F3" w:rsidP="007733D7">
      <w:pPr>
        <w:spacing w:line="240" w:lineRule="auto"/>
        <w:jc w:val="both"/>
        <w:rPr>
          <w:rFonts w:asciiTheme="majorBidi" w:hAnsiTheme="majorBidi" w:cstheme="majorBidi"/>
          <w:iCs/>
          <w:sz w:val="24"/>
          <w:szCs w:val="24"/>
          <w:lang w:val="hr-HR"/>
        </w:rPr>
      </w:pPr>
      <w:r w:rsidRPr="004E72FC">
        <w:rPr>
          <w:rFonts w:asciiTheme="majorBidi" w:hAnsiTheme="majorBidi" w:cstheme="majorBidi"/>
          <w:iCs/>
          <w:sz w:val="24"/>
          <w:szCs w:val="24"/>
          <w:lang w:val="hr-HR"/>
        </w:rPr>
        <w:t xml:space="preserve">U </w:t>
      </w:r>
      <w:r w:rsidR="00AF3F94">
        <w:rPr>
          <w:rFonts w:asciiTheme="majorBidi" w:hAnsiTheme="majorBidi" w:cstheme="majorBidi"/>
          <w:b/>
          <w:iCs/>
          <w:sz w:val="24"/>
          <w:szCs w:val="24"/>
          <w:lang w:val="hr-HR"/>
        </w:rPr>
        <w:t>žurnom</w:t>
      </w:r>
      <w:r w:rsidRPr="004E72FC">
        <w:rPr>
          <w:rFonts w:asciiTheme="majorBidi" w:hAnsiTheme="majorBidi" w:cstheme="majorBidi"/>
          <w:b/>
          <w:iCs/>
          <w:sz w:val="24"/>
          <w:szCs w:val="24"/>
          <w:lang w:val="hr-HR"/>
        </w:rPr>
        <w:t xml:space="preserve"> postupku</w:t>
      </w:r>
      <w:r w:rsidRPr="004E72FC">
        <w:rPr>
          <w:rFonts w:asciiTheme="majorBidi" w:hAnsiTheme="majorBidi" w:cstheme="majorBidi"/>
          <w:iCs/>
          <w:sz w:val="24"/>
          <w:szCs w:val="24"/>
          <w:lang w:val="hr-HR"/>
        </w:rPr>
        <w:t xml:space="preserve"> doneseni su i zakonodavni akti povezani s mjerama prilagodbe i oporavka</w:t>
      </w:r>
      <w:r w:rsidR="007C1C4E" w:rsidRPr="004E72FC">
        <w:rPr>
          <w:rFonts w:asciiTheme="majorBidi" w:hAnsiTheme="majorBidi" w:cstheme="majorBidi"/>
          <w:iCs/>
          <w:sz w:val="24"/>
          <w:szCs w:val="24"/>
          <w:lang w:val="hr-HR"/>
        </w:rPr>
        <w:t xml:space="preserve"> uslijed C</w:t>
      </w:r>
      <w:r w:rsidR="00902839">
        <w:rPr>
          <w:rFonts w:asciiTheme="majorBidi" w:hAnsiTheme="majorBidi" w:cstheme="majorBidi"/>
          <w:iCs/>
          <w:sz w:val="24"/>
          <w:szCs w:val="24"/>
          <w:lang w:val="hr-HR"/>
        </w:rPr>
        <w:t>ovid</w:t>
      </w:r>
      <w:r w:rsidRPr="004E72FC">
        <w:rPr>
          <w:rFonts w:asciiTheme="majorBidi" w:hAnsiTheme="majorBidi" w:cstheme="majorBidi"/>
          <w:iCs/>
          <w:sz w:val="24"/>
          <w:szCs w:val="24"/>
          <w:lang w:val="hr-HR"/>
        </w:rPr>
        <w:t>-19</w:t>
      </w:r>
      <w:r w:rsidR="00115120" w:rsidRPr="004E72FC">
        <w:rPr>
          <w:rFonts w:asciiTheme="majorBidi" w:hAnsiTheme="majorBidi" w:cstheme="majorBidi"/>
          <w:iCs/>
          <w:sz w:val="24"/>
          <w:szCs w:val="24"/>
          <w:lang w:val="hr-HR"/>
        </w:rPr>
        <w:t xml:space="preserve"> </w:t>
      </w:r>
      <w:proofErr w:type="spellStart"/>
      <w:r w:rsidR="00115120" w:rsidRPr="004E72FC">
        <w:rPr>
          <w:rFonts w:asciiTheme="majorBidi" w:hAnsiTheme="majorBidi" w:cstheme="majorBidi"/>
          <w:iCs/>
          <w:sz w:val="24"/>
          <w:szCs w:val="24"/>
          <w:lang w:val="hr-HR"/>
        </w:rPr>
        <w:t>pandemije</w:t>
      </w:r>
      <w:proofErr w:type="spellEnd"/>
      <w:r w:rsidRPr="004E72FC">
        <w:rPr>
          <w:rFonts w:asciiTheme="majorBidi" w:hAnsiTheme="majorBidi" w:cstheme="majorBidi"/>
          <w:iCs/>
          <w:sz w:val="24"/>
          <w:szCs w:val="24"/>
          <w:lang w:val="hr-HR"/>
        </w:rPr>
        <w:t xml:space="preserve">: </w:t>
      </w:r>
    </w:p>
    <w:p w:rsidR="007274F3" w:rsidRPr="004E72FC" w:rsidRDefault="007274F3" w:rsidP="007733D7">
      <w:pPr>
        <w:pStyle w:val="ListParagraph"/>
        <w:numPr>
          <w:ilvl w:val="0"/>
          <w:numId w:val="29"/>
        </w:numPr>
        <w:spacing w:after="100" w:afterAutospacing="1" w:line="240" w:lineRule="auto"/>
        <w:jc w:val="both"/>
        <w:rPr>
          <w:rFonts w:ascii="Times New Roman" w:hAnsi="Times New Roman" w:cs="Times New Roman"/>
          <w:sz w:val="24"/>
          <w:szCs w:val="24"/>
          <w:u w:val="single"/>
        </w:rPr>
      </w:pPr>
      <w:r w:rsidRPr="004E72FC">
        <w:rPr>
          <w:rFonts w:ascii="Times New Roman" w:hAnsi="Times New Roman" w:cs="Times New Roman"/>
          <w:sz w:val="24"/>
          <w:szCs w:val="24"/>
        </w:rPr>
        <w:t>Uredba EP</w:t>
      </w:r>
      <w:r w:rsidR="00424B40" w:rsidRPr="004E72FC">
        <w:rPr>
          <w:rFonts w:ascii="Times New Roman" w:hAnsi="Times New Roman" w:cs="Times New Roman"/>
          <w:sz w:val="24"/>
          <w:szCs w:val="24"/>
        </w:rPr>
        <w:t>-a</w:t>
      </w:r>
      <w:r w:rsidRPr="004E72FC">
        <w:rPr>
          <w:rFonts w:ascii="Times New Roman" w:hAnsi="Times New Roman" w:cs="Times New Roman"/>
          <w:sz w:val="24"/>
          <w:szCs w:val="24"/>
        </w:rPr>
        <w:t xml:space="preserve"> i Vijeća o izmjeni uredaba (EU) br. 1303/2013, (EU) br. 1301/2013 i (EU) br. 508/2014 s obzirom na posebne mjere za mobilizaciju ulaganja u zdravstvene sustave država članica i u druge sektore njihovih gospodarstava u odgovoru na izbijanje </w:t>
      </w:r>
      <w:r w:rsidR="00733BCB" w:rsidRPr="004E72FC">
        <w:rPr>
          <w:rFonts w:ascii="Times New Roman" w:hAnsi="Times New Roman" w:cs="Times New Roman"/>
          <w:sz w:val="24"/>
          <w:szCs w:val="24"/>
        </w:rPr>
        <w:t>C</w:t>
      </w:r>
      <w:r w:rsidR="00E66FCD">
        <w:rPr>
          <w:rFonts w:ascii="Times New Roman" w:hAnsi="Times New Roman" w:cs="Times New Roman"/>
          <w:sz w:val="24"/>
          <w:szCs w:val="24"/>
        </w:rPr>
        <w:t>ovid</w:t>
      </w:r>
      <w:r w:rsidRPr="004E72FC">
        <w:rPr>
          <w:rFonts w:ascii="Times New Roman" w:hAnsi="Times New Roman" w:cs="Times New Roman"/>
          <w:sz w:val="24"/>
          <w:szCs w:val="24"/>
        </w:rPr>
        <w:t xml:space="preserve">-19 (CRII); </w:t>
      </w:r>
    </w:p>
    <w:p w:rsidR="007274F3" w:rsidRPr="004E72FC" w:rsidRDefault="007274F3" w:rsidP="007274F3">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4E72FC">
        <w:rPr>
          <w:rFonts w:ascii="Times New Roman" w:eastAsia="Times New Roman" w:hAnsi="Times New Roman" w:cs="Times New Roman"/>
          <w:sz w:val="24"/>
          <w:szCs w:val="24"/>
          <w:lang w:eastAsia="hr-HR"/>
        </w:rPr>
        <w:t xml:space="preserve">Uredba </w:t>
      </w:r>
      <w:r w:rsidR="00B4406B" w:rsidRPr="004E72FC">
        <w:rPr>
          <w:rFonts w:ascii="Times New Roman" w:eastAsia="Times New Roman" w:hAnsi="Times New Roman" w:cs="Times New Roman"/>
          <w:sz w:val="24"/>
          <w:szCs w:val="24"/>
          <w:lang w:eastAsia="hr-HR"/>
        </w:rPr>
        <w:t xml:space="preserve">(EU) 2020/461 </w:t>
      </w:r>
      <w:r w:rsidRPr="004E72FC">
        <w:rPr>
          <w:rFonts w:ascii="Times New Roman" w:eastAsia="Times New Roman" w:hAnsi="Times New Roman" w:cs="Times New Roman"/>
          <w:sz w:val="24"/>
          <w:szCs w:val="24"/>
          <w:lang w:eastAsia="hr-HR"/>
        </w:rPr>
        <w:t>EP</w:t>
      </w:r>
      <w:r w:rsidR="00424B40" w:rsidRPr="004E72FC">
        <w:rPr>
          <w:rFonts w:ascii="Times New Roman" w:eastAsia="Times New Roman" w:hAnsi="Times New Roman" w:cs="Times New Roman"/>
          <w:sz w:val="24"/>
          <w:szCs w:val="24"/>
          <w:lang w:eastAsia="hr-HR"/>
        </w:rPr>
        <w:t>-a</w:t>
      </w:r>
      <w:r w:rsidRPr="004E72FC">
        <w:rPr>
          <w:rFonts w:ascii="Times New Roman" w:eastAsia="Times New Roman" w:hAnsi="Times New Roman" w:cs="Times New Roman"/>
          <w:sz w:val="24"/>
          <w:szCs w:val="24"/>
          <w:lang w:eastAsia="hr-HR"/>
        </w:rPr>
        <w:t xml:space="preserve"> i Vijeća o izmjeni Uredbe Vijeća (EZ) br. 2012/2002 radi pružanja financijske pomoći državama članicama i zemljama koje pregovaraju o pristupanju Uniji ozbiljno pogođenima izvanrednim stanjem velikih razmjera u području javnog zdravlja; </w:t>
      </w:r>
    </w:p>
    <w:p w:rsidR="00B4406B" w:rsidRPr="004E72FC" w:rsidRDefault="00B4406B" w:rsidP="007274F3">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4E72FC">
        <w:rPr>
          <w:rFonts w:ascii="Times New Roman" w:eastAsia="Times New Roman" w:hAnsi="Times New Roman" w:cs="Times New Roman"/>
          <w:sz w:val="24"/>
          <w:szCs w:val="24"/>
          <w:lang w:eastAsia="hr-HR"/>
        </w:rPr>
        <w:t>Odluka (EU) 2020/701 EP i Vijeća od 25. svibnja 2020. o pružanju makrofinancijske pomoći partnerima u procesu proširenja i partnerima u susjedstvu u kontekstu krize uzrokovane C</w:t>
      </w:r>
      <w:r w:rsidR="007D0B5A">
        <w:rPr>
          <w:rFonts w:ascii="Times New Roman" w:eastAsia="Times New Roman" w:hAnsi="Times New Roman" w:cs="Times New Roman"/>
          <w:sz w:val="24"/>
          <w:szCs w:val="24"/>
          <w:lang w:eastAsia="hr-HR"/>
        </w:rPr>
        <w:t>ovid</w:t>
      </w:r>
      <w:r w:rsidRPr="004E72FC">
        <w:rPr>
          <w:rFonts w:ascii="Times New Roman" w:eastAsia="Times New Roman" w:hAnsi="Times New Roman" w:cs="Times New Roman"/>
          <w:sz w:val="24"/>
          <w:szCs w:val="24"/>
          <w:lang w:eastAsia="hr-HR"/>
        </w:rPr>
        <w:t xml:space="preserve">-19 </w:t>
      </w:r>
      <w:proofErr w:type="spellStart"/>
      <w:r w:rsidRPr="004E72FC">
        <w:rPr>
          <w:rFonts w:ascii="Times New Roman" w:eastAsia="Times New Roman" w:hAnsi="Times New Roman" w:cs="Times New Roman"/>
          <w:sz w:val="24"/>
          <w:szCs w:val="24"/>
          <w:lang w:eastAsia="hr-HR"/>
        </w:rPr>
        <w:t>pandemijom</w:t>
      </w:r>
      <w:proofErr w:type="spellEnd"/>
      <w:r w:rsidRPr="004E72FC">
        <w:rPr>
          <w:rFonts w:ascii="Times New Roman" w:eastAsia="Times New Roman" w:hAnsi="Times New Roman" w:cs="Times New Roman"/>
          <w:sz w:val="24"/>
          <w:szCs w:val="24"/>
          <w:lang w:eastAsia="hr-HR"/>
        </w:rPr>
        <w:t>;</w:t>
      </w:r>
    </w:p>
    <w:p w:rsidR="007274F3" w:rsidRPr="001567F6" w:rsidRDefault="007274F3" w:rsidP="007274F3">
      <w:pPr>
        <w:pStyle w:val="ListParagraph"/>
        <w:numPr>
          <w:ilvl w:val="0"/>
          <w:numId w:val="29"/>
        </w:numPr>
        <w:spacing w:line="240" w:lineRule="auto"/>
        <w:jc w:val="both"/>
        <w:rPr>
          <w:rFonts w:ascii="Times New Roman" w:hAnsi="Times New Roman" w:cs="Times New Roman"/>
          <w:sz w:val="24"/>
          <w:szCs w:val="24"/>
        </w:rPr>
      </w:pPr>
      <w:r w:rsidRPr="00064976">
        <w:rPr>
          <w:rFonts w:ascii="Times New Roman" w:hAnsi="Times New Roman" w:cs="Times New Roman"/>
          <w:sz w:val="24"/>
          <w:szCs w:val="24"/>
        </w:rPr>
        <w:t xml:space="preserve">Uredba Vijeća </w:t>
      </w:r>
      <w:r w:rsidR="00B4406B" w:rsidRPr="00064976">
        <w:rPr>
          <w:rFonts w:ascii="Times New Roman" w:hAnsi="Times New Roman" w:cs="Times New Roman"/>
          <w:sz w:val="24"/>
          <w:szCs w:val="24"/>
        </w:rPr>
        <w:t xml:space="preserve">(EU) 2020/672 od 19. svibnja 2020. </w:t>
      </w:r>
      <w:r w:rsidRPr="00064976">
        <w:rPr>
          <w:rFonts w:ascii="Times New Roman" w:hAnsi="Times New Roman" w:cs="Times New Roman"/>
          <w:sz w:val="24"/>
          <w:szCs w:val="24"/>
        </w:rPr>
        <w:t>o uspostavi Europskog instrumenta</w:t>
      </w:r>
      <w:r w:rsidR="00344EF6" w:rsidRPr="00706013">
        <w:rPr>
          <w:rFonts w:ascii="Times New Roman" w:hAnsi="Times New Roman" w:cs="Times New Roman"/>
          <w:sz w:val="24"/>
          <w:szCs w:val="24"/>
        </w:rPr>
        <w:t xml:space="preserve"> za</w:t>
      </w:r>
      <w:r w:rsidRPr="00706013">
        <w:rPr>
          <w:rFonts w:ascii="Times New Roman" w:hAnsi="Times New Roman" w:cs="Times New Roman"/>
          <w:sz w:val="24"/>
          <w:szCs w:val="24"/>
        </w:rPr>
        <w:t xml:space="preserve"> privremen</w:t>
      </w:r>
      <w:r w:rsidR="00344EF6" w:rsidRPr="00706013">
        <w:rPr>
          <w:rFonts w:ascii="Times New Roman" w:hAnsi="Times New Roman" w:cs="Times New Roman"/>
          <w:sz w:val="24"/>
          <w:szCs w:val="24"/>
        </w:rPr>
        <w:t>u</w:t>
      </w:r>
      <w:r w:rsidRPr="00706013">
        <w:rPr>
          <w:rFonts w:ascii="Times New Roman" w:hAnsi="Times New Roman" w:cs="Times New Roman"/>
          <w:sz w:val="24"/>
          <w:szCs w:val="24"/>
        </w:rPr>
        <w:t xml:space="preserve"> potpor</w:t>
      </w:r>
      <w:r w:rsidR="00344EF6" w:rsidRPr="00706013">
        <w:rPr>
          <w:rFonts w:ascii="Times New Roman" w:hAnsi="Times New Roman" w:cs="Times New Roman"/>
          <w:sz w:val="24"/>
          <w:szCs w:val="24"/>
        </w:rPr>
        <w:t>u</w:t>
      </w:r>
      <w:r w:rsidRPr="0047418B">
        <w:rPr>
          <w:rFonts w:ascii="Times New Roman" w:hAnsi="Times New Roman" w:cs="Times New Roman"/>
          <w:sz w:val="24"/>
          <w:szCs w:val="24"/>
        </w:rPr>
        <w:t xml:space="preserve"> </w:t>
      </w:r>
      <w:r w:rsidR="00344EF6" w:rsidRPr="0047418B">
        <w:rPr>
          <w:rFonts w:ascii="Times New Roman" w:hAnsi="Times New Roman" w:cs="Times New Roman"/>
          <w:sz w:val="24"/>
          <w:szCs w:val="24"/>
        </w:rPr>
        <w:t>radi smanjenja</w:t>
      </w:r>
      <w:r w:rsidRPr="0047418B">
        <w:rPr>
          <w:rFonts w:ascii="Times New Roman" w:hAnsi="Times New Roman" w:cs="Times New Roman"/>
          <w:sz w:val="24"/>
          <w:szCs w:val="24"/>
        </w:rPr>
        <w:t xml:space="preserve"> rizika od nezaposlenosti u izvanredn</w:t>
      </w:r>
      <w:r w:rsidR="00344EF6" w:rsidRPr="0047418B">
        <w:rPr>
          <w:rFonts w:ascii="Times New Roman" w:hAnsi="Times New Roman" w:cs="Times New Roman"/>
          <w:sz w:val="24"/>
          <w:szCs w:val="24"/>
        </w:rPr>
        <w:t>oj</w:t>
      </w:r>
      <w:r w:rsidRPr="0047418B">
        <w:rPr>
          <w:rFonts w:ascii="Times New Roman" w:hAnsi="Times New Roman" w:cs="Times New Roman"/>
          <w:sz w:val="24"/>
          <w:szCs w:val="24"/>
        </w:rPr>
        <w:t xml:space="preserve"> situacij</w:t>
      </w:r>
      <w:r w:rsidR="00344EF6" w:rsidRPr="00F70ABB">
        <w:rPr>
          <w:rFonts w:ascii="Times New Roman" w:hAnsi="Times New Roman" w:cs="Times New Roman"/>
          <w:sz w:val="24"/>
          <w:szCs w:val="24"/>
        </w:rPr>
        <w:t>i</w:t>
      </w:r>
      <w:r w:rsidRPr="00797FBE">
        <w:rPr>
          <w:rFonts w:ascii="Times New Roman" w:hAnsi="Times New Roman" w:cs="Times New Roman"/>
          <w:sz w:val="24"/>
          <w:szCs w:val="24"/>
        </w:rPr>
        <w:t xml:space="preserve"> (SURE) </w:t>
      </w:r>
      <w:r w:rsidR="00344EF6" w:rsidRPr="00797FBE">
        <w:rPr>
          <w:rFonts w:ascii="Times New Roman" w:hAnsi="Times New Roman" w:cs="Times New Roman"/>
          <w:sz w:val="24"/>
          <w:szCs w:val="24"/>
        </w:rPr>
        <w:t xml:space="preserve">nakon </w:t>
      </w:r>
      <w:r w:rsidRPr="00797FBE">
        <w:rPr>
          <w:rFonts w:ascii="Times New Roman" w:hAnsi="Times New Roman" w:cs="Times New Roman"/>
          <w:sz w:val="24"/>
          <w:szCs w:val="24"/>
        </w:rPr>
        <w:t xml:space="preserve">izbijanja </w:t>
      </w:r>
      <w:r w:rsidR="0062090B" w:rsidRPr="001567F6">
        <w:rPr>
          <w:rFonts w:ascii="Times New Roman" w:hAnsi="Times New Roman" w:cs="Times New Roman"/>
          <w:sz w:val="24"/>
          <w:szCs w:val="24"/>
        </w:rPr>
        <w:t xml:space="preserve">bolesti </w:t>
      </w:r>
      <w:r w:rsidRPr="001567F6">
        <w:rPr>
          <w:rFonts w:ascii="Times New Roman" w:hAnsi="Times New Roman" w:cs="Times New Roman"/>
          <w:sz w:val="24"/>
          <w:szCs w:val="24"/>
        </w:rPr>
        <w:t>C</w:t>
      </w:r>
      <w:r w:rsidR="007D0B5A">
        <w:rPr>
          <w:rFonts w:ascii="Times New Roman" w:hAnsi="Times New Roman" w:cs="Times New Roman"/>
          <w:sz w:val="24"/>
          <w:szCs w:val="24"/>
        </w:rPr>
        <w:t>ovid</w:t>
      </w:r>
      <w:r w:rsidRPr="001567F6">
        <w:rPr>
          <w:rFonts w:ascii="Times New Roman" w:hAnsi="Times New Roman" w:cs="Times New Roman"/>
          <w:sz w:val="24"/>
          <w:szCs w:val="24"/>
        </w:rPr>
        <w:t xml:space="preserve">-19; </w:t>
      </w:r>
    </w:p>
    <w:p w:rsidR="007274F3" w:rsidRPr="009046EA" w:rsidRDefault="007274F3" w:rsidP="007274F3">
      <w:pPr>
        <w:pStyle w:val="ListParagraph"/>
        <w:numPr>
          <w:ilvl w:val="0"/>
          <w:numId w:val="29"/>
        </w:numPr>
        <w:spacing w:after="0"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Uredba </w:t>
      </w:r>
      <w:r w:rsidR="00344EF6">
        <w:rPr>
          <w:rFonts w:ascii="Times New Roman" w:hAnsi="Times New Roman" w:cs="Times New Roman"/>
          <w:sz w:val="24"/>
          <w:szCs w:val="24"/>
        </w:rPr>
        <w:t xml:space="preserve">(EU) 2020/558 </w:t>
      </w:r>
      <w:r w:rsidRPr="009046EA">
        <w:rPr>
          <w:rFonts w:ascii="Times New Roman" w:hAnsi="Times New Roman" w:cs="Times New Roman"/>
          <w:sz w:val="24"/>
          <w:szCs w:val="24"/>
        </w:rPr>
        <w:t xml:space="preserve">EP-a i Vijeća </w:t>
      </w:r>
      <w:r w:rsidR="00344EF6">
        <w:rPr>
          <w:rFonts w:ascii="Times New Roman" w:hAnsi="Times New Roman" w:cs="Times New Roman"/>
          <w:sz w:val="24"/>
          <w:szCs w:val="24"/>
        </w:rPr>
        <w:t xml:space="preserve">od 23. travnja 2020. </w:t>
      </w:r>
      <w:r w:rsidRPr="009046EA">
        <w:rPr>
          <w:rFonts w:ascii="Times New Roman" w:hAnsi="Times New Roman" w:cs="Times New Roman"/>
          <w:sz w:val="24"/>
          <w:szCs w:val="24"/>
        </w:rPr>
        <w:t>o izmjeni Uredbe (EU) br. 1301/2013</w:t>
      </w:r>
      <w:r w:rsidR="00344EF6" w:rsidRPr="00344EF6">
        <w:rPr>
          <w:rFonts w:ascii="Times New Roman" w:hAnsi="Times New Roman" w:cs="Times New Roman"/>
          <w:sz w:val="24"/>
          <w:szCs w:val="24"/>
        </w:rPr>
        <w:t xml:space="preserve"> </w:t>
      </w:r>
      <w:r w:rsidR="00344EF6">
        <w:rPr>
          <w:rFonts w:ascii="Times New Roman" w:hAnsi="Times New Roman" w:cs="Times New Roman"/>
          <w:sz w:val="24"/>
          <w:szCs w:val="24"/>
        </w:rPr>
        <w:t>i (EU) br. 1303/2013</w:t>
      </w:r>
      <w:r w:rsidRPr="009046EA">
        <w:rPr>
          <w:rFonts w:ascii="Times New Roman" w:hAnsi="Times New Roman" w:cs="Times New Roman"/>
          <w:sz w:val="24"/>
          <w:szCs w:val="24"/>
        </w:rPr>
        <w:t xml:space="preserve"> </w:t>
      </w:r>
      <w:r w:rsidR="00344EF6">
        <w:rPr>
          <w:rFonts w:ascii="Times New Roman" w:hAnsi="Times New Roman" w:cs="Times New Roman"/>
          <w:sz w:val="24"/>
          <w:szCs w:val="24"/>
        </w:rPr>
        <w:t>u pogledu</w:t>
      </w:r>
      <w:r w:rsidRPr="009046EA">
        <w:rPr>
          <w:rFonts w:ascii="Times New Roman" w:hAnsi="Times New Roman" w:cs="Times New Roman"/>
          <w:sz w:val="24"/>
          <w:szCs w:val="24"/>
        </w:rPr>
        <w:t xml:space="preserve"> posebn</w:t>
      </w:r>
      <w:r w:rsidR="00344EF6">
        <w:rPr>
          <w:rFonts w:ascii="Times New Roman" w:hAnsi="Times New Roman" w:cs="Times New Roman"/>
          <w:sz w:val="24"/>
          <w:szCs w:val="24"/>
        </w:rPr>
        <w:t>ih</w:t>
      </w:r>
      <w:r w:rsidRPr="009046EA">
        <w:rPr>
          <w:rFonts w:ascii="Times New Roman" w:hAnsi="Times New Roman" w:cs="Times New Roman"/>
          <w:sz w:val="24"/>
          <w:szCs w:val="24"/>
        </w:rPr>
        <w:t xml:space="preserve"> mjer</w:t>
      </w:r>
      <w:r w:rsidR="00344EF6">
        <w:rPr>
          <w:rFonts w:ascii="Times New Roman" w:hAnsi="Times New Roman" w:cs="Times New Roman"/>
          <w:sz w:val="24"/>
          <w:szCs w:val="24"/>
        </w:rPr>
        <w:t>a radi pružanja</w:t>
      </w:r>
      <w:r w:rsidRPr="009046EA">
        <w:rPr>
          <w:rFonts w:ascii="Times New Roman" w:hAnsi="Times New Roman" w:cs="Times New Roman"/>
          <w:sz w:val="24"/>
          <w:szCs w:val="24"/>
        </w:rPr>
        <w:t xml:space="preserve"> iznimne fleksibilnosti za korištenje </w:t>
      </w:r>
      <w:r w:rsidR="00344EF6">
        <w:rPr>
          <w:rFonts w:ascii="Times New Roman" w:hAnsi="Times New Roman" w:cs="Times New Roman"/>
          <w:sz w:val="24"/>
          <w:szCs w:val="24"/>
        </w:rPr>
        <w:t>e</w:t>
      </w:r>
      <w:r w:rsidRPr="009046EA">
        <w:rPr>
          <w:rFonts w:ascii="Times New Roman" w:hAnsi="Times New Roman" w:cs="Times New Roman"/>
          <w:sz w:val="24"/>
          <w:szCs w:val="24"/>
        </w:rPr>
        <w:t xml:space="preserve">uropskih strukturnih </w:t>
      </w:r>
      <w:r w:rsidR="00344EF6">
        <w:rPr>
          <w:rFonts w:ascii="Times New Roman" w:hAnsi="Times New Roman" w:cs="Times New Roman"/>
          <w:sz w:val="24"/>
          <w:szCs w:val="24"/>
        </w:rPr>
        <w:t xml:space="preserve">i </w:t>
      </w:r>
      <w:r w:rsidR="00344EF6" w:rsidRPr="009046EA">
        <w:rPr>
          <w:rFonts w:ascii="Times New Roman" w:hAnsi="Times New Roman" w:cs="Times New Roman"/>
          <w:sz w:val="24"/>
          <w:szCs w:val="24"/>
        </w:rPr>
        <w:t xml:space="preserve">investicijskih </w:t>
      </w:r>
      <w:r w:rsidRPr="009046EA">
        <w:rPr>
          <w:rFonts w:ascii="Times New Roman" w:hAnsi="Times New Roman" w:cs="Times New Roman"/>
          <w:sz w:val="24"/>
          <w:szCs w:val="24"/>
        </w:rPr>
        <w:t xml:space="preserve">fondova u odgovoru na izbijanje </w:t>
      </w:r>
      <w:r w:rsidR="0062090B">
        <w:rPr>
          <w:rFonts w:ascii="Times New Roman" w:hAnsi="Times New Roman" w:cs="Times New Roman"/>
          <w:sz w:val="24"/>
          <w:szCs w:val="24"/>
        </w:rPr>
        <w:t xml:space="preserve">bolesti </w:t>
      </w:r>
      <w:r w:rsidRPr="009046EA">
        <w:rPr>
          <w:rFonts w:ascii="Times New Roman" w:hAnsi="Times New Roman" w:cs="Times New Roman"/>
          <w:sz w:val="24"/>
          <w:szCs w:val="24"/>
        </w:rPr>
        <w:t>C</w:t>
      </w:r>
      <w:r w:rsidR="00751D57">
        <w:rPr>
          <w:rFonts w:ascii="Times New Roman" w:hAnsi="Times New Roman" w:cs="Times New Roman"/>
          <w:sz w:val="24"/>
          <w:szCs w:val="24"/>
        </w:rPr>
        <w:t>ovid</w:t>
      </w:r>
      <w:r w:rsidRPr="009046EA">
        <w:rPr>
          <w:rFonts w:ascii="Times New Roman" w:hAnsi="Times New Roman" w:cs="Times New Roman"/>
          <w:sz w:val="24"/>
          <w:szCs w:val="24"/>
        </w:rPr>
        <w:t xml:space="preserve">-19; </w:t>
      </w:r>
    </w:p>
    <w:p w:rsidR="007274F3" w:rsidRPr="009046EA" w:rsidRDefault="00344EF6" w:rsidP="007274F3">
      <w:pPr>
        <w:pStyle w:val="ListParagraph"/>
        <w:numPr>
          <w:ilvl w:val="0"/>
          <w:numId w:val="29"/>
        </w:numPr>
        <w:spacing w:after="200" w:line="240" w:lineRule="auto"/>
        <w:jc w:val="both"/>
        <w:rPr>
          <w:rFonts w:ascii="Times New Roman" w:eastAsia="Arial Unicode MS" w:hAnsi="Times New Roman" w:cs="Times New Roman"/>
          <w:noProof/>
          <w:sz w:val="24"/>
          <w:szCs w:val="24"/>
        </w:rPr>
      </w:pPr>
      <w:r w:rsidRPr="00B36EFC">
        <w:rPr>
          <w:rFonts w:ascii="Times New Roman" w:eastAsia="Arial Unicode MS" w:hAnsi="Times New Roman" w:cs="Times New Roman"/>
          <w:noProof/>
          <w:sz w:val="24"/>
          <w:szCs w:val="24"/>
          <w:lang w:val="sl-SI"/>
        </w:rPr>
        <w:t>Uredba Vijeća (EU, Euratom) 2020/538 od 17. travnja 2020. o izmjeni Uredbe (EU, Euratom) br. 1311/2013 kojom se uspostavlja višegodišnji financijski okvir za razdoblje 2014.–2020. u pogledu opsega ukupne razlike do gornje granice za obveze</w:t>
      </w:r>
      <w:r w:rsidR="007274F3" w:rsidRPr="009046EA">
        <w:rPr>
          <w:rFonts w:ascii="Times New Roman" w:eastAsia="Arial Unicode MS" w:hAnsi="Times New Roman" w:cs="Times New Roman"/>
          <w:noProof/>
          <w:sz w:val="24"/>
          <w:szCs w:val="24"/>
        </w:rPr>
        <w:t xml:space="preserve">; </w:t>
      </w:r>
    </w:p>
    <w:p w:rsidR="007274F3" w:rsidRPr="009046EA" w:rsidRDefault="007274F3" w:rsidP="007274F3">
      <w:pPr>
        <w:pStyle w:val="ListParagraph"/>
        <w:numPr>
          <w:ilvl w:val="0"/>
          <w:numId w:val="29"/>
        </w:numPr>
        <w:spacing w:after="0" w:line="240" w:lineRule="auto"/>
        <w:jc w:val="both"/>
        <w:rPr>
          <w:rFonts w:ascii="Times New Roman" w:eastAsia="Arial Unicode MS" w:hAnsi="Times New Roman" w:cs="Times New Roman"/>
          <w:i/>
          <w:noProof/>
          <w:sz w:val="24"/>
          <w:szCs w:val="24"/>
        </w:rPr>
      </w:pPr>
      <w:r w:rsidRPr="009046EA">
        <w:rPr>
          <w:rFonts w:ascii="Times New Roman" w:hAnsi="Times New Roman" w:cs="Times New Roman"/>
          <w:sz w:val="24"/>
          <w:szCs w:val="24"/>
        </w:rPr>
        <w:t xml:space="preserve">Odluka EP-a i Vijeća o izmjeni Odluke (EU) 2020/265 u pogledu prilagodbi iznosa mobiliziranih iz instrumenta fleksibilnosti za 2020.; </w:t>
      </w:r>
    </w:p>
    <w:p w:rsidR="007274F3" w:rsidRPr="009046EA" w:rsidRDefault="007274F3" w:rsidP="007274F3">
      <w:pPr>
        <w:pStyle w:val="ListParagraph"/>
        <w:numPr>
          <w:ilvl w:val="0"/>
          <w:numId w:val="29"/>
        </w:numPr>
        <w:spacing w:after="0"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Odluka (EU) 2020/547 EP-a i Vijeća </w:t>
      </w:r>
      <w:r w:rsidR="00806340">
        <w:rPr>
          <w:rFonts w:ascii="Times New Roman" w:hAnsi="Times New Roman" w:cs="Times New Roman"/>
          <w:sz w:val="24"/>
          <w:szCs w:val="24"/>
        </w:rPr>
        <w:t xml:space="preserve">od 17. travnja 2020. </w:t>
      </w:r>
      <w:r w:rsidRPr="009046EA">
        <w:rPr>
          <w:rFonts w:ascii="Times New Roman" w:hAnsi="Times New Roman" w:cs="Times New Roman"/>
          <w:sz w:val="24"/>
          <w:szCs w:val="24"/>
        </w:rPr>
        <w:t xml:space="preserve">o mobilizaciji pričuve za nepredviđene izdatke </w:t>
      </w:r>
      <w:r w:rsidR="00806340">
        <w:rPr>
          <w:rFonts w:ascii="Times New Roman" w:hAnsi="Times New Roman" w:cs="Times New Roman"/>
          <w:sz w:val="24"/>
          <w:szCs w:val="24"/>
        </w:rPr>
        <w:t>za</w:t>
      </w:r>
      <w:r w:rsidR="00806340" w:rsidRPr="009046EA">
        <w:rPr>
          <w:rFonts w:ascii="Times New Roman" w:hAnsi="Times New Roman" w:cs="Times New Roman"/>
          <w:sz w:val="24"/>
          <w:szCs w:val="24"/>
        </w:rPr>
        <w:t xml:space="preserve"> </w:t>
      </w:r>
      <w:r w:rsidRPr="009046EA">
        <w:rPr>
          <w:rFonts w:ascii="Times New Roman" w:hAnsi="Times New Roman" w:cs="Times New Roman"/>
          <w:sz w:val="24"/>
          <w:szCs w:val="24"/>
        </w:rPr>
        <w:t xml:space="preserve">2020. radi pružanja hitne pomoći državama članicama i </w:t>
      </w:r>
      <w:r w:rsidR="00806340">
        <w:rPr>
          <w:rFonts w:ascii="Times New Roman" w:hAnsi="Times New Roman" w:cs="Times New Roman"/>
          <w:sz w:val="24"/>
          <w:szCs w:val="24"/>
        </w:rPr>
        <w:t>daljnjeg jačanja mehaniz</w:t>
      </w:r>
      <w:r w:rsidR="00E036B0">
        <w:rPr>
          <w:rFonts w:ascii="Times New Roman" w:hAnsi="Times New Roman" w:cs="Times New Roman"/>
          <w:sz w:val="24"/>
          <w:szCs w:val="24"/>
        </w:rPr>
        <w:t>m</w:t>
      </w:r>
      <w:r w:rsidR="00806340">
        <w:rPr>
          <w:rFonts w:ascii="Times New Roman" w:hAnsi="Times New Roman" w:cs="Times New Roman"/>
          <w:sz w:val="24"/>
          <w:szCs w:val="24"/>
        </w:rPr>
        <w:t>a</w:t>
      </w:r>
      <w:r w:rsidRPr="009046EA">
        <w:rPr>
          <w:rFonts w:ascii="Times New Roman" w:hAnsi="Times New Roman" w:cs="Times New Roman"/>
          <w:sz w:val="24"/>
          <w:szCs w:val="24"/>
        </w:rPr>
        <w:t xml:space="preserve"> Unije za civilnu zaštitu/</w:t>
      </w:r>
      <w:proofErr w:type="spellStart"/>
      <w:r w:rsidRPr="009046EA">
        <w:rPr>
          <w:rFonts w:ascii="Times New Roman" w:hAnsi="Times New Roman" w:cs="Times New Roman"/>
          <w:sz w:val="24"/>
          <w:szCs w:val="24"/>
        </w:rPr>
        <w:t>rescEU</w:t>
      </w:r>
      <w:proofErr w:type="spellEnd"/>
      <w:r w:rsidRPr="009046EA">
        <w:rPr>
          <w:rFonts w:ascii="Times New Roman" w:hAnsi="Times New Roman" w:cs="Times New Roman"/>
          <w:sz w:val="24"/>
          <w:szCs w:val="24"/>
        </w:rPr>
        <w:t xml:space="preserve"> </w:t>
      </w:r>
      <w:r w:rsidR="00C3268E">
        <w:rPr>
          <w:rFonts w:ascii="Times New Roman" w:hAnsi="Times New Roman" w:cs="Times New Roman"/>
          <w:sz w:val="24"/>
          <w:szCs w:val="24"/>
        </w:rPr>
        <w:t>kao</w:t>
      </w:r>
      <w:r w:rsidR="00C3268E" w:rsidRPr="009046EA">
        <w:rPr>
          <w:rFonts w:ascii="Times New Roman" w:hAnsi="Times New Roman" w:cs="Times New Roman"/>
          <w:sz w:val="24"/>
          <w:szCs w:val="24"/>
        </w:rPr>
        <w:t xml:space="preserve"> </w:t>
      </w:r>
      <w:r w:rsidRPr="009046EA">
        <w:rPr>
          <w:rFonts w:ascii="Times New Roman" w:hAnsi="Times New Roman" w:cs="Times New Roman"/>
          <w:sz w:val="24"/>
          <w:szCs w:val="24"/>
        </w:rPr>
        <w:t xml:space="preserve">odgovor na </w:t>
      </w:r>
      <w:r w:rsidR="00C3268E">
        <w:rPr>
          <w:rFonts w:ascii="Times New Roman" w:hAnsi="Times New Roman" w:cs="Times New Roman"/>
          <w:sz w:val="24"/>
          <w:szCs w:val="24"/>
        </w:rPr>
        <w:t xml:space="preserve">izbijanje bolesti </w:t>
      </w:r>
      <w:r w:rsidRPr="009046EA">
        <w:rPr>
          <w:rFonts w:ascii="Times New Roman" w:hAnsi="Times New Roman" w:cs="Times New Roman"/>
          <w:sz w:val="24"/>
          <w:szCs w:val="24"/>
        </w:rPr>
        <w:t>C</w:t>
      </w:r>
      <w:r w:rsidR="00751D57">
        <w:rPr>
          <w:rFonts w:ascii="Times New Roman" w:hAnsi="Times New Roman" w:cs="Times New Roman"/>
          <w:sz w:val="24"/>
          <w:szCs w:val="24"/>
        </w:rPr>
        <w:t>ovid</w:t>
      </w:r>
      <w:r w:rsidRPr="009046EA">
        <w:rPr>
          <w:rFonts w:ascii="Times New Roman" w:hAnsi="Times New Roman" w:cs="Times New Roman"/>
          <w:sz w:val="24"/>
          <w:szCs w:val="24"/>
        </w:rPr>
        <w:t xml:space="preserve">-19; </w:t>
      </w:r>
    </w:p>
    <w:p w:rsidR="007274F3" w:rsidRPr="009046EA" w:rsidRDefault="007274F3" w:rsidP="007274F3">
      <w:pPr>
        <w:pStyle w:val="ListParagraph"/>
        <w:numPr>
          <w:ilvl w:val="0"/>
          <w:numId w:val="29"/>
        </w:numPr>
        <w:spacing w:after="0" w:line="240" w:lineRule="auto"/>
        <w:jc w:val="both"/>
        <w:rPr>
          <w:rFonts w:ascii="Times New Roman" w:hAnsi="Times New Roman" w:cs="Times New Roman"/>
          <w:sz w:val="24"/>
          <w:szCs w:val="24"/>
        </w:rPr>
      </w:pPr>
      <w:r w:rsidRPr="009046EA">
        <w:rPr>
          <w:rFonts w:ascii="Times New Roman" w:hAnsi="Times New Roman" w:cs="Times New Roman"/>
          <w:sz w:val="24"/>
          <w:szCs w:val="24"/>
        </w:rPr>
        <w:lastRenderedPageBreak/>
        <w:t>Izmjena proračuna br. 2 za opći proračun za 2020. - pružanje hitne potpore državama članicama i dodatno povećanje sredstava za Mehanizam Unije za civilnu zaštitu/</w:t>
      </w:r>
      <w:proofErr w:type="spellStart"/>
      <w:r w:rsidRPr="009046EA">
        <w:rPr>
          <w:rFonts w:ascii="Times New Roman" w:hAnsi="Times New Roman" w:cs="Times New Roman"/>
          <w:sz w:val="24"/>
          <w:szCs w:val="24"/>
        </w:rPr>
        <w:t>rescEU</w:t>
      </w:r>
      <w:proofErr w:type="spellEnd"/>
      <w:r w:rsidRPr="009046EA">
        <w:rPr>
          <w:rFonts w:ascii="Times New Roman" w:hAnsi="Times New Roman" w:cs="Times New Roman"/>
          <w:sz w:val="24"/>
          <w:szCs w:val="24"/>
        </w:rPr>
        <w:t xml:space="preserve"> kao odgovor na C</w:t>
      </w:r>
      <w:r w:rsidR="00751D57">
        <w:rPr>
          <w:rFonts w:ascii="Times New Roman" w:hAnsi="Times New Roman" w:cs="Times New Roman"/>
          <w:sz w:val="24"/>
          <w:szCs w:val="24"/>
        </w:rPr>
        <w:t>ovid</w:t>
      </w:r>
      <w:r w:rsidRPr="009046EA">
        <w:rPr>
          <w:rFonts w:ascii="Times New Roman" w:hAnsi="Times New Roman" w:cs="Times New Roman"/>
          <w:sz w:val="24"/>
          <w:szCs w:val="24"/>
        </w:rPr>
        <w:t>-19</w:t>
      </w:r>
      <w:r w:rsidR="00115120" w:rsidRPr="00115120">
        <w:rPr>
          <w:rFonts w:ascii="Times New Roman" w:hAnsi="Times New Roman" w:cs="Times New Roman"/>
          <w:sz w:val="24"/>
          <w:szCs w:val="24"/>
        </w:rPr>
        <w:t xml:space="preserve"> </w:t>
      </w:r>
      <w:proofErr w:type="spellStart"/>
      <w:r w:rsidR="00115120" w:rsidRPr="009046EA">
        <w:rPr>
          <w:rFonts w:ascii="Times New Roman" w:hAnsi="Times New Roman" w:cs="Times New Roman"/>
          <w:sz w:val="24"/>
          <w:szCs w:val="24"/>
        </w:rPr>
        <w:t>pandemiju</w:t>
      </w:r>
      <w:proofErr w:type="spellEnd"/>
      <w:r w:rsidRPr="009046EA">
        <w:rPr>
          <w:rFonts w:ascii="Times New Roman" w:hAnsi="Times New Roman" w:cs="Times New Roman"/>
          <w:sz w:val="24"/>
          <w:szCs w:val="24"/>
        </w:rPr>
        <w:t xml:space="preserve">; </w:t>
      </w:r>
    </w:p>
    <w:p w:rsidR="00E06F45" w:rsidRPr="00E06F45" w:rsidRDefault="007274F3" w:rsidP="007274F3">
      <w:pPr>
        <w:pStyle w:val="ListParagraph"/>
        <w:numPr>
          <w:ilvl w:val="0"/>
          <w:numId w:val="29"/>
        </w:numPr>
        <w:spacing w:after="0" w:line="240" w:lineRule="auto"/>
        <w:jc w:val="both"/>
        <w:rPr>
          <w:rFonts w:ascii="Times New Roman" w:hAnsi="Times New Roman"/>
          <w:sz w:val="24"/>
          <w:u w:val="single"/>
        </w:rPr>
      </w:pPr>
      <w:r w:rsidRPr="009046EA">
        <w:rPr>
          <w:rFonts w:ascii="Times New Roman" w:eastAsia="Times New Roman" w:hAnsi="Times New Roman" w:cs="Times New Roman"/>
          <w:color w:val="222222"/>
          <w:sz w:val="24"/>
          <w:szCs w:val="24"/>
          <w:lang w:eastAsia="hr-HR"/>
        </w:rPr>
        <w:t>Uredba Vijeća o aktivaciji hitne potpore na temelju Uredbe Vijeća (EU) 2016/369 od 15. ožujka 2016. i izmjeni njezinih odredaba s obzirom na C</w:t>
      </w:r>
      <w:r w:rsidR="00751D57">
        <w:rPr>
          <w:rFonts w:ascii="Times New Roman" w:eastAsia="Times New Roman" w:hAnsi="Times New Roman" w:cs="Times New Roman"/>
          <w:color w:val="222222"/>
          <w:sz w:val="24"/>
          <w:szCs w:val="24"/>
          <w:lang w:eastAsia="hr-HR"/>
        </w:rPr>
        <w:t>ovid</w:t>
      </w:r>
      <w:r w:rsidRPr="009046EA">
        <w:rPr>
          <w:rFonts w:ascii="Times New Roman" w:eastAsia="Times New Roman" w:hAnsi="Times New Roman" w:cs="Times New Roman"/>
          <w:color w:val="222222"/>
          <w:sz w:val="24"/>
          <w:szCs w:val="24"/>
          <w:lang w:eastAsia="hr-HR"/>
        </w:rPr>
        <w:t>-19</w:t>
      </w:r>
      <w:r w:rsidRPr="009046EA">
        <w:rPr>
          <w:rFonts w:ascii="Times New Roman" w:eastAsia="Times New Roman" w:hAnsi="Times New Roman" w:cs="Times New Roman"/>
          <w:i/>
          <w:color w:val="222222"/>
          <w:sz w:val="24"/>
          <w:szCs w:val="24"/>
          <w:lang w:eastAsia="hr-HR"/>
        </w:rPr>
        <w:t xml:space="preserve"> </w:t>
      </w:r>
      <w:proofErr w:type="spellStart"/>
      <w:r w:rsidR="00115120" w:rsidRPr="009046EA">
        <w:rPr>
          <w:rFonts w:ascii="Times New Roman" w:eastAsia="Times New Roman" w:hAnsi="Times New Roman" w:cs="Times New Roman"/>
          <w:color w:val="222222"/>
          <w:sz w:val="24"/>
          <w:szCs w:val="24"/>
          <w:lang w:eastAsia="hr-HR"/>
        </w:rPr>
        <w:t>pandemiju</w:t>
      </w:r>
      <w:proofErr w:type="spellEnd"/>
      <w:r w:rsidR="00115120" w:rsidRPr="009046EA">
        <w:rPr>
          <w:rFonts w:ascii="Times New Roman" w:eastAsia="Times New Roman" w:hAnsi="Times New Roman" w:cs="Times New Roman"/>
          <w:color w:val="222222"/>
          <w:sz w:val="24"/>
          <w:szCs w:val="24"/>
          <w:lang w:eastAsia="hr-HR"/>
        </w:rPr>
        <w:t xml:space="preserve"> </w:t>
      </w:r>
      <w:r w:rsidRPr="009046EA">
        <w:rPr>
          <w:rFonts w:ascii="Times New Roman" w:eastAsia="Times New Roman" w:hAnsi="Times New Roman" w:cs="Times New Roman"/>
          <w:i/>
          <w:color w:val="222222"/>
          <w:sz w:val="24"/>
          <w:szCs w:val="24"/>
          <w:lang w:eastAsia="hr-HR"/>
        </w:rPr>
        <w:t>(izmjene ESI Uredbe</w:t>
      </w:r>
      <w:r w:rsidRPr="00E06F45">
        <w:rPr>
          <w:rFonts w:ascii="Times New Roman" w:eastAsia="Times New Roman" w:hAnsi="Times New Roman" w:cs="Times New Roman"/>
          <w:color w:val="222222"/>
          <w:sz w:val="24"/>
          <w:szCs w:val="24"/>
          <w:lang w:eastAsia="hr-HR"/>
        </w:rPr>
        <w:t>)</w:t>
      </w:r>
      <w:r w:rsidR="00E06F45">
        <w:rPr>
          <w:rFonts w:ascii="Times New Roman" w:eastAsia="Times New Roman" w:hAnsi="Times New Roman" w:cs="Times New Roman"/>
          <w:color w:val="222222"/>
          <w:sz w:val="24"/>
          <w:szCs w:val="24"/>
          <w:lang w:eastAsia="hr-HR"/>
        </w:rPr>
        <w:t>;</w:t>
      </w:r>
    </w:p>
    <w:p w:rsidR="007274F3" w:rsidRPr="009960FB" w:rsidRDefault="00E06F45" w:rsidP="00E06F45">
      <w:pPr>
        <w:pStyle w:val="ListParagraph"/>
        <w:numPr>
          <w:ilvl w:val="0"/>
          <w:numId w:val="29"/>
        </w:numPr>
        <w:spacing w:after="0" w:line="240" w:lineRule="auto"/>
        <w:jc w:val="both"/>
        <w:rPr>
          <w:rFonts w:ascii="Times New Roman" w:hAnsi="Times New Roman"/>
          <w:sz w:val="24"/>
          <w:u w:val="single"/>
        </w:rPr>
      </w:pPr>
      <w:r w:rsidRPr="00E06F45">
        <w:rPr>
          <w:rFonts w:ascii="Times New Roman" w:eastAsia="Times New Roman" w:hAnsi="Times New Roman" w:cs="Times New Roman"/>
          <w:color w:val="222222"/>
          <w:sz w:val="24"/>
          <w:szCs w:val="24"/>
          <w:lang w:eastAsia="hr-HR"/>
        </w:rPr>
        <w:t>Uredba (EU) 2020/873 EP i Vijeća od 24. lipnja 2020. o izmjeni uredbi (EU) br. 575/2013 i (EU) 2019/876 u pogledu određenih prilagodbi kao odgovora na C</w:t>
      </w:r>
      <w:r w:rsidR="00751D57">
        <w:rPr>
          <w:rFonts w:ascii="Times New Roman" w:eastAsia="Times New Roman" w:hAnsi="Times New Roman" w:cs="Times New Roman"/>
          <w:color w:val="222222"/>
          <w:sz w:val="24"/>
          <w:szCs w:val="24"/>
          <w:lang w:eastAsia="hr-HR"/>
        </w:rPr>
        <w:t>ovid</w:t>
      </w:r>
      <w:r w:rsidRPr="00E06F45">
        <w:rPr>
          <w:rFonts w:ascii="Times New Roman" w:eastAsia="Times New Roman" w:hAnsi="Times New Roman" w:cs="Times New Roman"/>
          <w:color w:val="222222"/>
          <w:sz w:val="24"/>
          <w:szCs w:val="24"/>
          <w:lang w:eastAsia="hr-HR"/>
        </w:rPr>
        <w:t>-19</w:t>
      </w:r>
      <w:r>
        <w:rPr>
          <w:rFonts w:ascii="Times New Roman" w:eastAsia="Times New Roman" w:hAnsi="Times New Roman" w:cs="Times New Roman"/>
          <w:color w:val="222222"/>
          <w:sz w:val="24"/>
          <w:szCs w:val="24"/>
          <w:lang w:eastAsia="hr-HR"/>
        </w:rPr>
        <w:t xml:space="preserve"> </w:t>
      </w:r>
      <w:proofErr w:type="spellStart"/>
      <w:r w:rsidR="008D1401" w:rsidRPr="00E06F45">
        <w:rPr>
          <w:rFonts w:ascii="Times New Roman" w:eastAsia="Times New Roman" w:hAnsi="Times New Roman" w:cs="Times New Roman"/>
          <w:color w:val="222222"/>
          <w:sz w:val="24"/>
          <w:szCs w:val="24"/>
          <w:lang w:eastAsia="hr-HR"/>
        </w:rPr>
        <w:t>pandemiju</w:t>
      </w:r>
      <w:proofErr w:type="spellEnd"/>
      <w:r w:rsidR="008D1401" w:rsidRPr="00E06F45">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w:t>
      </w:r>
      <w:r>
        <w:rPr>
          <w:rFonts w:ascii="Times New Roman" w:eastAsia="Times New Roman" w:hAnsi="Times New Roman" w:cs="Times New Roman"/>
          <w:i/>
          <w:color w:val="222222"/>
          <w:sz w:val="24"/>
          <w:szCs w:val="24"/>
          <w:lang w:eastAsia="hr-HR"/>
        </w:rPr>
        <w:t>CRR</w:t>
      </w:r>
      <w:r w:rsidRPr="00E06F45">
        <w:rPr>
          <w:rFonts w:ascii="Times New Roman" w:eastAsia="Times New Roman" w:hAnsi="Times New Roman" w:cs="Times New Roman"/>
          <w:color w:val="222222"/>
          <w:sz w:val="24"/>
          <w:szCs w:val="24"/>
          <w:lang w:eastAsia="hr-HR"/>
        </w:rPr>
        <w:t>)</w:t>
      </w:r>
      <w:r w:rsidR="009960FB">
        <w:rPr>
          <w:rFonts w:ascii="Times New Roman" w:eastAsia="Times New Roman" w:hAnsi="Times New Roman" w:cs="Times New Roman"/>
          <w:color w:val="222222"/>
          <w:sz w:val="24"/>
          <w:szCs w:val="24"/>
          <w:lang w:eastAsia="hr-HR"/>
        </w:rPr>
        <w:t>;</w:t>
      </w:r>
    </w:p>
    <w:p w:rsidR="009960FB" w:rsidRPr="009960FB" w:rsidRDefault="009960FB" w:rsidP="007733D7">
      <w:pPr>
        <w:pStyle w:val="ListParagraph"/>
        <w:numPr>
          <w:ilvl w:val="0"/>
          <w:numId w:val="29"/>
        </w:numPr>
        <w:spacing w:after="360" w:line="240" w:lineRule="auto"/>
        <w:ind w:left="714" w:hanging="357"/>
        <w:contextualSpacing w:val="0"/>
        <w:jc w:val="both"/>
        <w:rPr>
          <w:rFonts w:ascii="Times New Roman" w:hAnsi="Times New Roman"/>
          <w:sz w:val="24"/>
          <w:u w:val="single"/>
        </w:rPr>
      </w:pPr>
      <w:r w:rsidRPr="009960FB">
        <w:rPr>
          <w:rFonts w:ascii="Times New Roman" w:eastAsia="Times New Roman" w:hAnsi="Times New Roman" w:cs="Times New Roman"/>
          <w:color w:val="222222"/>
          <w:sz w:val="24"/>
          <w:szCs w:val="24"/>
          <w:lang w:eastAsia="hr-HR"/>
        </w:rPr>
        <w:t xml:space="preserve">Direktiva Vijeća o izmjeni Direktive 2011/16/EU zbog hitne potrebe za odgodom određenih rokova za podnošenje i razmjenu informacija u području oporezivanja zbog </w:t>
      </w:r>
      <w:proofErr w:type="spellStart"/>
      <w:r w:rsidRPr="009960FB">
        <w:rPr>
          <w:rFonts w:ascii="Times New Roman" w:eastAsia="Times New Roman" w:hAnsi="Times New Roman" w:cs="Times New Roman"/>
          <w:color w:val="222222"/>
          <w:sz w:val="24"/>
          <w:szCs w:val="24"/>
          <w:lang w:eastAsia="hr-HR"/>
        </w:rPr>
        <w:t>pandemije</w:t>
      </w:r>
      <w:proofErr w:type="spellEnd"/>
      <w:r w:rsidRPr="009960FB">
        <w:rPr>
          <w:rFonts w:ascii="Times New Roman" w:eastAsia="Times New Roman" w:hAnsi="Times New Roman" w:cs="Times New Roman"/>
          <w:color w:val="222222"/>
          <w:sz w:val="24"/>
          <w:szCs w:val="24"/>
          <w:lang w:eastAsia="hr-HR"/>
        </w:rPr>
        <w:t xml:space="preserve"> C</w:t>
      </w:r>
      <w:r w:rsidR="00751D57">
        <w:rPr>
          <w:rFonts w:ascii="Times New Roman" w:eastAsia="Times New Roman" w:hAnsi="Times New Roman" w:cs="Times New Roman"/>
          <w:color w:val="222222"/>
          <w:sz w:val="24"/>
          <w:szCs w:val="24"/>
          <w:lang w:eastAsia="hr-HR"/>
        </w:rPr>
        <w:t>ovid</w:t>
      </w:r>
      <w:r w:rsidRPr="009960FB">
        <w:rPr>
          <w:rFonts w:ascii="Times New Roman" w:eastAsia="Times New Roman" w:hAnsi="Times New Roman" w:cs="Times New Roman"/>
          <w:color w:val="222222"/>
          <w:sz w:val="24"/>
          <w:szCs w:val="24"/>
          <w:lang w:eastAsia="hr-HR"/>
        </w:rPr>
        <w:t>-19.</w:t>
      </w:r>
    </w:p>
    <w:p w:rsidR="007274F3" w:rsidRPr="009046EA" w:rsidRDefault="007274F3" w:rsidP="007733D7">
      <w:pPr>
        <w:spacing w:line="240" w:lineRule="auto"/>
        <w:jc w:val="both"/>
        <w:rPr>
          <w:rFonts w:ascii="Times New Roman" w:hAnsi="Times New Roman"/>
          <w:b/>
          <w:sz w:val="24"/>
          <w:u w:val="single"/>
          <w:lang w:val="hr-HR"/>
        </w:rPr>
      </w:pPr>
      <w:proofErr w:type="spellStart"/>
      <w:r w:rsidRPr="009046EA">
        <w:rPr>
          <w:rFonts w:ascii="Times New Roman" w:hAnsi="Times New Roman"/>
          <w:b/>
          <w:sz w:val="24"/>
          <w:u w:val="single"/>
          <w:lang w:val="hr-HR"/>
        </w:rPr>
        <w:t>Nezakonodavne</w:t>
      </w:r>
      <w:proofErr w:type="spellEnd"/>
      <w:r w:rsidRPr="009046EA">
        <w:rPr>
          <w:rFonts w:ascii="Times New Roman" w:hAnsi="Times New Roman"/>
          <w:b/>
          <w:sz w:val="24"/>
          <w:u w:val="single"/>
          <w:lang w:val="hr-HR"/>
        </w:rPr>
        <w:t xml:space="preserve"> aktivnosti: </w:t>
      </w:r>
    </w:p>
    <w:p w:rsidR="00FE5ABE" w:rsidRDefault="00FE5ABE" w:rsidP="007274F3">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Usvojeni su zaključci Vijeća o </w:t>
      </w:r>
      <w:r w:rsidRPr="00FE5ABE">
        <w:rPr>
          <w:rFonts w:ascii="Times New Roman" w:hAnsi="Times New Roman" w:cs="Times New Roman"/>
          <w:sz w:val="24"/>
          <w:szCs w:val="24"/>
        </w:rPr>
        <w:t>strukturi i stopama trošarine koje se primjenjuju na prerađeni duhan</w:t>
      </w:r>
      <w:r w:rsidR="00974A5D">
        <w:rPr>
          <w:rFonts w:ascii="Times New Roman" w:hAnsi="Times New Roman" w:cs="Times New Roman"/>
          <w:sz w:val="24"/>
          <w:szCs w:val="24"/>
        </w:rPr>
        <w:t>;</w:t>
      </w:r>
    </w:p>
    <w:p w:rsidR="007274F3" w:rsidRPr="009046EA" w:rsidRDefault="007274F3" w:rsidP="007274F3">
      <w:pPr>
        <w:pStyle w:val="ListParagraph"/>
        <w:numPr>
          <w:ilvl w:val="0"/>
          <w:numId w:val="1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o godišnjoj strategiji održivog rasta za 2020.; </w:t>
      </w:r>
    </w:p>
    <w:p w:rsidR="007274F3" w:rsidRPr="009046EA" w:rsidRDefault="007274F3" w:rsidP="007274F3">
      <w:pPr>
        <w:pStyle w:val="ListParagraph"/>
        <w:numPr>
          <w:ilvl w:val="0"/>
          <w:numId w:val="1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o Izvješću o mehanizmu upozoravanja za 2020.; </w:t>
      </w:r>
    </w:p>
    <w:p w:rsidR="007274F3" w:rsidRDefault="007274F3" w:rsidP="00D874FE">
      <w:pPr>
        <w:pStyle w:val="ListParagraph"/>
        <w:numPr>
          <w:ilvl w:val="0"/>
          <w:numId w:val="1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revidirani zaključci Vijeća o </w:t>
      </w:r>
      <w:r w:rsidR="009960FB">
        <w:rPr>
          <w:rFonts w:ascii="Times New Roman" w:hAnsi="Times New Roman" w:cs="Times New Roman"/>
          <w:sz w:val="24"/>
          <w:szCs w:val="24"/>
        </w:rPr>
        <w:t xml:space="preserve">revidiranom </w:t>
      </w:r>
      <w:r w:rsidRPr="009046EA">
        <w:rPr>
          <w:rFonts w:ascii="Times New Roman" w:hAnsi="Times New Roman" w:cs="Times New Roman"/>
          <w:sz w:val="24"/>
          <w:szCs w:val="24"/>
        </w:rPr>
        <w:t>EU-ovu popisu nekooperativnih jurisdikcija u porezne svrhe;</w:t>
      </w:r>
    </w:p>
    <w:p w:rsidR="009960FB" w:rsidRPr="009960FB" w:rsidRDefault="009960FB">
      <w:pPr>
        <w:pStyle w:val="ListParagraph"/>
        <w:numPr>
          <w:ilvl w:val="0"/>
          <w:numId w:val="13"/>
        </w:numPr>
        <w:spacing w:line="240" w:lineRule="auto"/>
        <w:jc w:val="both"/>
        <w:rPr>
          <w:rFonts w:ascii="Times New Roman" w:hAnsi="Times New Roman" w:cs="Times New Roman"/>
          <w:sz w:val="24"/>
          <w:szCs w:val="24"/>
        </w:rPr>
      </w:pPr>
      <w:r w:rsidRPr="009960FB">
        <w:rPr>
          <w:rFonts w:ascii="Times New Roman" w:hAnsi="Times New Roman" w:cs="Times New Roman"/>
          <w:sz w:val="24"/>
          <w:szCs w:val="24"/>
        </w:rPr>
        <w:t>Usvojeni su zaključci Vijeća o napretku postignutom u vezi s poreznim pitanjima</w:t>
      </w:r>
    </w:p>
    <w:p w:rsidR="009960FB" w:rsidRPr="009960FB" w:rsidRDefault="009960FB">
      <w:pPr>
        <w:pStyle w:val="ListParagraph"/>
        <w:spacing w:line="240" w:lineRule="auto"/>
        <w:jc w:val="both"/>
        <w:rPr>
          <w:rFonts w:ascii="Times New Roman" w:hAnsi="Times New Roman" w:cs="Times New Roman"/>
          <w:sz w:val="24"/>
          <w:szCs w:val="24"/>
        </w:rPr>
      </w:pPr>
      <w:r w:rsidRPr="009960FB">
        <w:rPr>
          <w:rFonts w:ascii="Times New Roman" w:hAnsi="Times New Roman" w:cs="Times New Roman"/>
          <w:sz w:val="24"/>
          <w:szCs w:val="24"/>
        </w:rPr>
        <w:t>tijekom hrvatskog predsjedanja;</w:t>
      </w:r>
    </w:p>
    <w:p w:rsidR="007274F3" w:rsidRPr="009046EA" w:rsidRDefault="007274F3">
      <w:pPr>
        <w:pStyle w:val="ListParagraph"/>
        <w:numPr>
          <w:ilvl w:val="0"/>
          <w:numId w:val="1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proračunskim smjernicama za 2021. godinu;</w:t>
      </w:r>
    </w:p>
    <w:p w:rsidR="007274F3" w:rsidRDefault="00DD0C6D" w:rsidP="007274F3">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Usvojeni su </w:t>
      </w:r>
      <w:r w:rsidR="007274F3" w:rsidRPr="009046EA">
        <w:rPr>
          <w:rFonts w:ascii="Times New Roman" w:hAnsi="Times New Roman" w:cs="Times New Roman"/>
          <w:sz w:val="24"/>
          <w:szCs w:val="24"/>
        </w:rPr>
        <w:t>zaključci Vijeća o izvješćima o zemljama u okviru europskog semestra 2020. i provedbi preporuka za pojedine zemlje iz 2019.;</w:t>
      </w:r>
    </w:p>
    <w:p w:rsidR="00C3268E" w:rsidRPr="009046EA" w:rsidRDefault="00C3268E" w:rsidP="007274F3">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Usvojeni su z</w:t>
      </w:r>
      <w:r w:rsidRPr="001E5B72">
        <w:rPr>
          <w:rFonts w:ascii="Times New Roman" w:hAnsi="Times New Roman" w:cs="Times New Roman"/>
          <w:sz w:val="24"/>
          <w:szCs w:val="24"/>
        </w:rPr>
        <w:t>aključci Vijeća o budućem razvoju administrativne suradnje na području oporezivanja</w:t>
      </w:r>
      <w:r>
        <w:rPr>
          <w:rFonts w:ascii="Times New Roman" w:hAnsi="Times New Roman" w:cs="Times New Roman"/>
          <w:sz w:val="24"/>
          <w:szCs w:val="24"/>
        </w:rPr>
        <w:t>;</w:t>
      </w:r>
    </w:p>
    <w:p w:rsidR="007274F3" w:rsidRPr="009046EA" w:rsidRDefault="007274F3" w:rsidP="007274F3">
      <w:pPr>
        <w:pStyle w:val="ListParagraph"/>
        <w:numPr>
          <w:ilvl w:val="0"/>
          <w:numId w:val="1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Usvojena je Preporuka Vijeća o ekonomskoj politici </w:t>
      </w:r>
      <w:proofErr w:type="spellStart"/>
      <w:r w:rsidRPr="009046EA">
        <w:rPr>
          <w:rFonts w:ascii="Times New Roman" w:hAnsi="Times New Roman" w:cs="Times New Roman"/>
          <w:sz w:val="24"/>
          <w:szCs w:val="24"/>
        </w:rPr>
        <w:t>europodručja</w:t>
      </w:r>
      <w:proofErr w:type="spellEnd"/>
      <w:r w:rsidRPr="009046EA">
        <w:rPr>
          <w:rFonts w:ascii="Times New Roman" w:hAnsi="Times New Roman" w:cs="Times New Roman"/>
          <w:sz w:val="24"/>
          <w:szCs w:val="24"/>
        </w:rPr>
        <w:t>;</w:t>
      </w:r>
    </w:p>
    <w:p w:rsidR="007274F3" w:rsidRPr="009046EA" w:rsidRDefault="007274F3" w:rsidP="00A21900">
      <w:pPr>
        <w:pStyle w:val="ListParagraph"/>
        <w:numPr>
          <w:ilvl w:val="0"/>
          <w:numId w:val="13"/>
        </w:numPr>
        <w:spacing w:line="240" w:lineRule="auto"/>
        <w:ind w:left="714" w:hanging="357"/>
        <w:jc w:val="both"/>
        <w:rPr>
          <w:rFonts w:ascii="Times New Roman" w:hAnsi="Times New Roman" w:cs="Times New Roman"/>
          <w:sz w:val="24"/>
          <w:szCs w:val="24"/>
        </w:rPr>
      </w:pPr>
      <w:r w:rsidRPr="009046EA">
        <w:rPr>
          <w:rFonts w:ascii="Times New Roman" w:hAnsi="Times New Roman" w:cs="Times New Roman"/>
          <w:sz w:val="24"/>
          <w:szCs w:val="24"/>
        </w:rPr>
        <w:t xml:space="preserve">Usvojena je Preporuka Vijeća o davanju razrješnice Komisiji u odnosu na izvršenje općeg proračuna Europske unije za financijsku godinu 2018.; </w:t>
      </w:r>
    </w:p>
    <w:p w:rsidR="007274F3" w:rsidRPr="009046EA" w:rsidRDefault="007274F3" w:rsidP="007274F3">
      <w:pPr>
        <w:pStyle w:val="ListParagraph"/>
        <w:numPr>
          <w:ilvl w:val="0"/>
          <w:numId w:val="1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w:t>
      </w:r>
      <w:r w:rsidR="00AE548F">
        <w:rPr>
          <w:rFonts w:ascii="Times New Roman" w:hAnsi="Times New Roman" w:cs="Times New Roman"/>
          <w:sz w:val="24"/>
          <w:szCs w:val="24"/>
        </w:rPr>
        <w:t>a</w:t>
      </w:r>
      <w:r w:rsidRPr="009046EA">
        <w:rPr>
          <w:rFonts w:ascii="Times New Roman" w:hAnsi="Times New Roman" w:cs="Times New Roman"/>
          <w:sz w:val="24"/>
          <w:szCs w:val="24"/>
        </w:rPr>
        <w:t xml:space="preserve"> je Izjava o Paktu o stabilnosti i rastu s obzirom na krizu prouzročenu bolešću C</w:t>
      </w:r>
      <w:r w:rsidR="00751D57">
        <w:rPr>
          <w:rFonts w:ascii="Times New Roman" w:hAnsi="Times New Roman" w:cs="Times New Roman"/>
          <w:sz w:val="24"/>
          <w:szCs w:val="24"/>
        </w:rPr>
        <w:t>ovid</w:t>
      </w:r>
      <w:r w:rsidRPr="009046EA">
        <w:rPr>
          <w:rFonts w:ascii="Times New Roman" w:hAnsi="Times New Roman" w:cs="Times New Roman"/>
          <w:sz w:val="24"/>
          <w:szCs w:val="24"/>
        </w:rPr>
        <w:t>-19;</w:t>
      </w:r>
    </w:p>
    <w:p w:rsidR="007274F3" w:rsidRPr="009046EA" w:rsidRDefault="007274F3" w:rsidP="007274F3">
      <w:pPr>
        <w:pStyle w:val="ListParagraph"/>
        <w:numPr>
          <w:ilvl w:val="0"/>
          <w:numId w:val="1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Usvojena je Izjava o nastavku bankovnog kreditiranja i o očuvanju dobrog funkcioniranja sektora osiguranja u kontekstu C</w:t>
      </w:r>
      <w:r w:rsidR="00751D57">
        <w:rPr>
          <w:rFonts w:ascii="Times New Roman" w:hAnsi="Times New Roman" w:cs="Times New Roman"/>
          <w:sz w:val="24"/>
          <w:szCs w:val="24"/>
        </w:rPr>
        <w:t>ovid</w:t>
      </w:r>
      <w:r w:rsidRPr="009046EA">
        <w:rPr>
          <w:rFonts w:ascii="Times New Roman" w:hAnsi="Times New Roman" w:cs="Times New Roman"/>
          <w:sz w:val="24"/>
          <w:szCs w:val="24"/>
        </w:rPr>
        <w:t>-19</w:t>
      </w:r>
      <w:r w:rsidR="008D1401" w:rsidRPr="008D1401">
        <w:rPr>
          <w:rFonts w:ascii="Times New Roman" w:hAnsi="Times New Roman" w:cs="Times New Roman"/>
          <w:sz w:val="24"/>
          <w:szCs w:val="24"/>
        </w:rPr>
        <w:t xml:space="preserve"> </w:t>
      </w:r>
      <w:proofErr w:type="spellStart"/>
      <w:r w:rsidR="008D1401" w:rsidRPr="009046EA">
        <w:rPr>
          <w:rFonts w:ascii="Times New Roman" w:hAnsi="Times New Roman" w:cs="Times New Roman"/>
          <w:sz w:val="24"/>
          <w:szCs w:val="24"/>
        </w:rPr>
        <w:t>pandemije</w:t>
      </w:r>
      <w:proofErr w:type="spellEnd"/>
      <w:r w:rsidRPr="009046EA">
        <w:rPr>
          <w:rFonts w:ascii="Times New Roman" w:hAnsi="Times New Roman" w:cs="Times New Roman"/>
          <w:sz w:val="24"/>
          <w:szCs w:val="24"/>
        </w:rPr>
        <w:t>;</w:t>
      </w:r>
    </w:p>
    <w:p w:rsidR="007274F3" w:rsidRDefault="007274F3" w:rsidP="007274F3">
      <w:pPr>
        <w:pStyle w:val="ListParagraph"/>
        <w:numPr>
          <w:ilvl w:val="0"/>
          <w:numId w:val="13"/>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w:t>
      </w:r>
      <w:r w:rsidR="00C3268E">
        <w:rPr>
          <w:rFonts w:ascii="Times New Roman" w:hAnsi="Times New Roman" w:cs="Times New Roman"/>
          <w:sz w:val="24"/>
          <w:szCs w:val="24"/>
        </w:rPr>
        <w:t>e</w:t>
      </w:r>
      <w:r w:rsidRPr="009046EA">
        <w:rPr>
          <w:rFonts w:ascii="Times New Roman" w:hAnsi="Times New Roman" w:cs="Times New Roman"/>
          <w:sz w:val="24"/>
          <w:szCs w:val="24"/>
        </w:rPr>
        <w:t xml:space="preserve"> </w:t>
      </w:r>
      <w:r w:rsidR="005A0A4F">
        <w:rPr>
          <w:rFonts w:ascii="Times New Roman" w:hAnsi="Times New Roman" w:cs="Times New Roman"/>
          <w:sz w:val="24"/>
          <w:szCs w:val="24"/>
        </w:rPr>
        <w:t>su</w:t>
      </w:r>
      <w:r w:rsidR="005A0A4F" w:rsidRPr="009046EA">
        <w:rPr>
          <w:rFonts w:ascii="Times New Roman" w:hAnsi="Times New Roman" w:cs="Times New Roman"/>
          <w:sz w:val="24"/>
          <w:szCs w:val="24"/>
        </w:rPr>
        <w:t xml:space="preserve"> </w:t>
      </w:r>
      <w:r w:rsidR="00F37F0E">
        <w:rPr>
          <w:rFonts w:ascii="Times New Roman" w:hAnsi="Times New Roman" w:cs="Times New Roman"/>
          <w:sz w:val="24"/>
          <w:szCs w:val="24"/>
        </w:rPr>
        <w:t>Izjave</w:t>
      </w:r>
      <w:r w:rsidRPr="009046EA">
        <w:rPr>
          <w:rFonts w:ascii="Times New Roman" w:hAnsi="Times New Roman" w:cs="Times New Roman"/>
          <w:sz w:val="24"/>
          <w:szCs w:val="24"/>
        </w:rPr>
        <w:t xml:space="preserve"> EU-a vezan</w:t>
      </w:r>
      <w:r w:rsidR="005A0A4F">
        <w:rPr>
          <w:rFonts w:ascii="Times New Roman" w:hAnsi="Times New Roman" w:cs="Times New Roman"/>
          <w:sz w:val="24"/>
          <w:szCs w:val="24"/>
        </w:rPr>
        <w:t>o</w:t>
      </w:r>
      <w:r w:rsidRPr="009046EA">
        <w:rPr>
          <w:rFonts w:ascii="Times New Roman" w:hAnsi="Times New Roman" w:cs="Times New Roman"/>
          <w:sz w:val="24"/>
          <w:szCs w:val="24"/>
        </w:rPr>
        <w:t xml:space="preserve"> za održavanje međunarodnih sastanaka </w:t>
      </w:r>
      <w:r w:rsidR="005A0A4F">
        <w:rPr>
          <w:rFonts w:ascii="Times New Roman" w:hAnsi="Times New Roman" w:cs="Times New Roman"/>
          <w:sz w:val="24"/>
          <w:szCs w:val="24"/>
        </w:rPr>
        <w:t>P</w:t>
      </w:r>
      <w:r w:rsidRPr="009046EA">
        <w:rPr>
          <w:rFonts w:ascii="Times New Roman" w:hAnsi="Times New Roman" w:cs="Times New Roman"/>
          <w:sz w:val="24"/>
          <w:szCs w:val="24"/>
        </w:rPr>
        <w:t>roljetn</w:t>
      </w:r>
      <w:r w:rsidR="005A0A4F">
        <w:rPr>
          <w:rFonts w:ascii="Times New Roman" w:hAnsi="Times New Roman" w:cs="Times New Roman"/>
          <w:sz w:val="24"/>
          <w:szCs w:val="24"/>
        </w:rPr>
        <w:t>e</w:t>
      </w:r>
      <w:r w:rsidRPr="009046EA">
        <w:rPr>
          <w:rFonts w:ascii="Times New Roman" w:hAnsi="Times New Roman" w:cs="Times New Roman"/>
          <w:sz w:val="24"/>
          <w:szCs w:val="24"/>
        </w:rPr>
        <w:t xml:space="preserve"> skupštin</w:t>
      </w:r>
      <w:r w:rsidR="005A0A4F">
        <w:rPr>
          <w:rFonts w:ascii="Times New Roman" w:hAnsi="Times New Roman" w:cs="Times New Roman"/>
          <w:sz w:val="24"/>
          <w:szCs w:val="24"/>
        </w:rPr>
        <w:t>e</w:t>
      </w:r>
      <w:r w:rsidRPr="009046EA">
        <w:rPr>
          <w:rFonts w:ascii="Times New Roman" w:hAnsi="Times New Roman" w:cs="Times New Roman"/>
          <w:sz w:val="24"/>
          <w:szCs w:val="24"/>
        </w:rPr>
        <w:t xml:space="preserve"> MMF-a i Svjetske banke</w:t>
      </w:r>
      <w:r w:rsidR="005A0A4F">
        <w:rPr>
          <w:rFonts w:ascii="Times New Roman" w:hAnsi="Times New Roman" w:cs="Times New Roman"/>
          <w:sz w:val="24"/>
          <w:szCs w:val="24"/>
        </w:rPr>
        <w:t xml:space="preserve"> i sastanka G20 ministara financija i guvernera središnjih banaka</w:t>
      </w:r>
      <w:r w:rsidRPr="009046EA">
        <w:rPr>
          <w:rFonts w:ascii="Times New Roman" w:hAnsi="Times New Roman" w:cs="Times New Roman"/>
          <w:sz w:val="24"/>
          <w:szCs w:val="24"/>
        </w:rPr>
        <w:t>;</w:t>
      </w:r>
    </w:p>
    <w:p w:rsidR="005A0A4F" w:rsidRPr="009046EA" w:rsidRDefault="005A0A4F" w:rsidP="007274F3">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Usvojen je </w:t>
      </w:r>
      <w:r w:rsidRPr="00C0708A">
        <w:rPr>
          <w:rFonts w:ascii="Times New Roman" w:hAnsi="Times New Roman" w:cs="Times New Roman"/>
          <w:sz w:val="24"/>
          <w:szCs w:val="24"/>
        </w:rPr>
        <w:t>Opis poslova (</w:t>
      </w:r>
      <w:proofErr w:type="spellStart"/>
      <w:r w:rsidRPr="004E72FC">
        <w:rPr>
          <w:rFonts w:ascii="Times New Roman" w:hAnsi="Times New Roman" w:cs="Times New Roman"/>
          <w:i/>
          <w:sz w:val="24"/>
          <w:szCs w:val="24"/>
        </w:rPr>
        <w:t>Terms</w:t>
      </w:r>
      <w:proofErr w:type="spellEnd"/>
      <w:r w:rsidRPr="004E72FC">
        <w:rPr>
          <w:rFonts w:ascii="Times New Roman" w:hAnsi="Times New Roman" w:cs="Times New Roman"/>
          <w:i/>
          <w:sz w:val="24"/>
          <w:szCs w:val="24"/>
        </w:rPr>
        <w:t xml:space="preserve"> </w:t>
      </w:r>
      <w:proofErr w:type="spellStart"/>
      <w:r w:rsidRPr="004E72FC">
        <w:rPr>
          <w:rFonts w:ascii="Times New Roman" w:hAnsi="Times New Roman" w:cs="Times New Roman"/>
          <w:i/>
          <w:sz w:val="24"/>
          <w:szCs w:val="24"/>
        </w:rPr>
        <w:t>of</w:t>
      </w:r>
      <w:proofErr w:type="spellEnd"/>
      <w:r w:rsidRPr="004E72FC">
        <w:rPr>
          <w:rFonts w:ascii="Times New Roman" w:hAnsi="Times New Roman" w:cs="Times New Roman"/>
          <w:i/>
          <w:sz w:val="24"/>
          <w:szCs w:val="24"/>
        </w:rPr>
        <w:t xml:space="preserve"> Reference, </w:t>
      </w:r>
      <w:proofErr w:type="spellStart"/>
      <w:r w:rsidRPr="004E72FC">
        <w:rPr>
          <w:rFonts w:ascii="Times New Roman" w:hAnsi="Times New Roman" w:cs="Times New Roman"/>
          <w:i/>
          <w:sz w:val="24"/>
          <w:szCs w:val="24"/>
        </w:rPr>
        <w:t>ToR</w:t>
      </w:r>
      <w:proofErr w:type="spellEnd"/>
      <w:r w:rsidRPr="00C0708A">
        <w:rPr>
          <w:rFonts w:ascii="Times New Roman" w:hAnsi="Times New Roman" w:cs="Times New Roman"/>
          <w:sz w:val="24"/>
          <w:szCs w:val="24"/>
        </w:rPr>
        <w:t>) vezano uz izradu studije održivosti za financijsku arhitekturu EU-a za međunarodni razvoj</w:t>
      </w:r>
      <w:r>
        <w:rPr>
          <w:rFonts w:ascii="Times New Roman" w:hAnsi="Times New Roman" w:cs="Times New Roman"/>
          <w:sz w:val="24"/>
          <w:szCs w:val="24"/>
        </w:rPr>
        <w:t>;</w:t>
      </w:r>
    </w:p>
    <w:p w:rsidR="005F039F" w:rsidRPr="00377885" w:rsidRDefault="007274F3" w:rsidP="000578DD">
      <w:pPr>
        <w:pStyle w:val="ListParagraph"/>
        <w:numPr>
          <w:ilvl w:val="0"/>
          <w:numId w:val="13"/>
        </w:numPr>
        <w:spacing w:after="360" w:line="240" w:lineRule="auto"/>
        <w:ind w:left="714" w:hanging="357"/>
        <w:contextualSpacing w:val="0"/>
        <w:rPr>
          <w:rFonts w:ascii="Times New Roman" w:hAnsi="Times New Roman" w:cs="Times New Roman"/>
          <w:sz w:val="24"/>
          <w:szCs w:val="24"/>
        </w:rPr>
      </w:pPr>
      <w:r w:rsidRPr="009046EA">
        <w:rPr>
          <w:rFonts w:ascii="Times New Roman" w:hAnsi="Times New Roman" w:cs="Times New Roman"/>
          <w:sz w:val="24"/>
          <w:szCs w:val="24"/>
        </w:rPr>
        <w:t>Održan je ekonomsko-financijski dijalog s državama zapadnog Balkana i Turske te su usvojeni zajednički zaključci.</w:t>
      </w:r>
    </w:p>
    <w:p w:rsidR="007274F3" w:rsidRPr="000A28C0" w:rsidRDefault="007274F3" w:rsidP="00C23BDB">
      <w:pPr>
        <w:pBdr>
          <w:bottom w:val="single" w:sz="4" w:space="1" w:color="auto"/>
        </w:pBdr>
        <w:spacing w:after="240"/>
        <w:rPr>
          <w:rFonts w:ascii="Times New Roman" w:hAnsi="Times New Roman" w:cs="Times New Roman"/>
          <w:b/>
          <w:color w:val="2E74B5" w:themeColor="accent1" w:themeShade="BF"/>
          <w:sz w:val="28"/>
          <w:szCs w:val="28"/>
        </w:rPr>
      </w:pPr>
      <w:bookmarkStart w:id="17" w:name="_Toc26909201"/>
      <w:bookmarkStart w:id="18" w:name="_Toc42264137"/>
      <w:bookmarkStart w:id="19" w:name="_Toc46213336"/>
      <w:bookmarkStart w:id="20" w:name="_Toc46219540"/>
      <w:r w:rsidRPr="000A28C0">
        <w:rPr>
          <w:rFonts w:ascii="Times New Roman" w:hAnsi="Times New Roman" w:cs="Times New Roman"/>
          <w:b/>
          <w:color w:val="2E74B5" w:themeColor="accent1" w:themeShade="BF"/>
          <w:sz w:val="28"/>
          <w:szCs w:val="28"/>
        </w:rPr>
        <w:t>Vijeće za pravosuđe i unutarnje poslove (JHA)</w:t>
      </w:r>
      <w:bookmarkEnd w:id="17"/>
      <w:bookmarkEnd w:id="18"/>
      <w:bookmarkEnd w:id="19"/>
      <w:bookmarkEnd w:id="20"/>
    </w:p>
    <w:p w:rsidR="007274F3" w:rsidRPr="004F4133" w:rsidRDefault="007274F3" w:rsidP="000A28C0">
      <w:pPr>
        <w:spacing w:after="240"/>
        <w:jc w:val="both"/>
        <w:rPr>
          <w:rFonts w:ascii="Times New Roman" w:hAnsi="Times New Roman" w:cs="Times New Roman"/>
          <w:b/>
          <w:sz w:val="24"/>
          <w:szCs w:val="24"/>
        </w:rPr>
      </w:pPr>
      <w:r w:rsidRPr="004F4133">
        <w:rPr>
          <w:rFonts w:ascii="Times New Roman" w:hAnsi="Times New Roman" w:cs="Times New Roman"/>
          <w:sz w:val="24"/>
          <w:szCs w:val="24"/>
        </w:rPr>
        <w:t>Tijekom hrvatskog predsjedanja održan je neformalni sastanak Vijeća za pravosuđe i unutarnje poslove 23. i 24. siječnja</w:t>
      </w:r>
      <w:r w:rsidR="00D86E92" w:rsidRPr="004F4133">
        <w:rPr>
          <w:rFonts w:ascii="Times New Roman" w:hAnsi="Times New Roman" w:cs="Times New Roman"/>
          <w:sz w:val="24"/>
          <w:szCs w:val="24"/>
        </w:rPr>
        <w:t>,</w:t>
      </w:r>
      <w:r w:rsidRPr="004F4133">
        <w:rPr>
          <w:rFonts w:ascii="Times New Roman" w:hAnsi="Times New Roman" w:cs="Times New Roman"/>
          <w:sz w:val="24"/>
          <w:szCs w:val="24"/>
        </w:rPr>
        <w:t xml:space="preserve"> u Zagrebu. Nakon izbijanja migracijske krize na grčko/bugarskoj</w:t>
      </w:r>
      <w:r w:rsidR="000562EF" w:rsidRPr="004F4133">
        <w:rPr>
          <w:rFonts w:ascii="Times New Roman" w:hAnsi="Times New Roman" w:cs="Times New Roman"/>
          <w:sz w:val="24"/>
          <w:szCs w:val="24"/>
        </w:rPr>
        <w:t>-</w:t>
      </w:r>
      <w:r w:rsidRPr="004F4133">
        <w:rPr>
          <w:rFonts w:ascii="Times New Roman" w:hAnsi="Times New Roman" w:cs="Times New Roman"/>
          <w:sz w:val="24"/>
          <w:szCs w:val="24"/>
        </w:rPr>
        <w:lastRenderedPageBreak/>
        <w:t>turskoj granici, održan je izvanredni sastanak Vijeća u formatu ministara unutarnjih poslova 4. ožujka te redov</w:t>
      </w:r>
      <w:r w:rsidR="0020141B" w:rsidRPr="004F4133">
        <w:rPr>
          <w:rFonts w:ascii="Times New Roman" w:hAnsi="Times New Roman" w:cs="Times New Roman"/>
          <w:sz w:val="24"/>
          <w:szCs w:val="24"/>
        </w:rPr>
        <w:t>ni</w:t>
      </w:r>
      <w:r w:rsidRPr="004F4133">
        <w:rPr>
          <w:rFonts w:ascii="Times New Roman" w:hAnsi="Times New Roman" w:cs="Times New Roman"/>
          <w:sz w:val="24"/>
          <w:szCs w:val="24"/>
        </w:rPr>
        <w:t xml:space="preserve"> sastanak Vijeća u formatu ministara unutarnjih poslova 13. ožujka. </w:t>
      </w:r>
    </w:p>
    <w:p w:rsidR="0020141B" w:rsidRDefault="007274F3" w:rsidP="000A28C0">
      <w:pPr>
        <w:pStyle w:val="Heading5"/>
        <w:spacing w:before="160" w:after="240" w:line="240" w:lineRule="auto"/>
        <w:rPr>
          <w:rFonts w:ascii="Times New Roman" w:hAnsi="Times New Roman"/>
          <w:sz w:val="24"/>
        </w:rPr>
      </w:pPr>
      <w:r w:rsidRPr="009046EA">
        <w:rPr>
          <w:rFonts w:ascii="Times New Roman" w:hAnsi="Times New Roman"/>
          <w:b w:val="0"/>
          <w:color w:val="auto"/>
          <w:sz w:val="24"/>
        </w:rPr>
        <w:t xml:space="preserve">Održane su i dvije neformalne videokonferencije ministara pravosuđa (6. travnja i 4. lipnja) te dvije neformalne videokonferencije ministara </w:t>
      </w:r>
      <w:r w:rsidR="00D315A1">
        <w:rPr>
          <w:rFonts w:ascii="Times New Roman" w:hAnsi="Times New Roman"/>
          <w:b w:val="0"/>
          <w:color w:val="auto"/>
          <w:sz w:val="24"/>
        </w:rPr>
        <w:t xml:space="preserve">unutarnjih poslova </w:t>
      </w:r>
      <w:r w:rsidRPr="009046EA">
        <w:rPr>
          <w:rFonts w:ascii="Times New Roman" w:hAnsi="Times New Roman"/>
          <w:b w:val="0"/>
          <w:color w:val="auto"/>
          <w:sz w:val="24"/>
        </w:rPr>
        <w:t>(28. travnja i 5. lipnja</w:t>
      </w:r>
      <w:r w:rsidRPr="00D315A1">
        <w:rPr>
          <w:rFonts w:ascii="Times New Roman" w:hAnsi="Times New Roman"/>
          <w:b w:val="0"/>
          <w:color w:val="auto"/>
          <w:sz w:val="24"/>
        </w:rPr>
        <w:t>).</w:t>
      </w:r>
      <w:r w:rsidR="00D315A1" w:rsidRPr="00D315A1">
        <w:rPr>
          <w:rFonts w:ascii="Times New Roman" w:hAnsi="Times New Roman"/>
          <w:sz w:val="24"/>
        </w:rPr>
        <w:t xml:space="preserve"> </w:t>
      </w:r>
    </w:p>
    <w:p w:rsidR="007274F3" w:rsidRPr="009046EA" w:rsidRDefault="00D315A1" w:rsidP="000A28C0">
      <w:pPr>
        <w:pStyle w:val="Heading5"/>
        <w:spacing w:before="160" w:after="240" w:line="240" w:lineRule="auto"/>
        <w:rPr>
          <w:rFonts w:ascii="Times New Roman" w:hAnsi="Times New Roman"/>
          <w:b w:val="0"/>
          <w:color w:val="auto"/>
          <w:sz w:val="24"/>
        </w:rPr>
      </w:pPr>
      <w:r w:rsidRPr="007D4B8D">
        <w:rPr>
          <w:rFonts w:ascii="Times New Roman" w:hAnsi="Times New Roman"/>
          <w:b w:val="0"/>
          <w:color w:val="auto"/>
          <w:sz w:val="24"/>
        </w:rPr>
        <w:t>T</w:t>
      </w:r>
      <w:r w:rsidR="007274F3" w:rsidRPr="00D315A1">
        <w:rPr>
          <w:rFonts w:ascii="Times New Roman" w:hAnsi="Times New Roman"/>
          <w:b w:val="0"/>
          <w:color w:val="auto"/>
          <w:sz w:val="24"/>
        </w:rPr>
        <w:t>akođer,</w:t>
      </w:r>
      <w:r w:rsidR="007274F3" w:rsidRPr="009046EA">
        <w:rPr>
          <w:rFonts w:ascii="Times New Roman" w:hAnsi="Times New Roman"/>
          <w:b w:val="0"/>
          <w:color w:val="auto"/>
          <w:sz w:val="24"/>
        </w:rPr>
        <w:t xml:space="preserve"> u okviru političkog dijaloga EU-SAD, </w:t>
      </w:r>
      <w:r w:rsidR="00064976" w:rsidRPr="009046EA">
        <w:rPr>
          <w:rFonts w:ascii="Times New Roman" w:hAnsi="Times New Roman"/>
          <w:b w:val="0"/>
          <w:color w:val="auto"/>
          <w:sz w:val="24"/>
        </w:rPr>
        <w:t xml:space="preserve">održan je </w:t>
      </w:r>
      <w:r w:rsidR="00064976">
        <w:rPr>
          <w:rFonts w:ascii="Times New Roman" w:hAnsi="Times New Roman"/>
          <w:b w:val="0"/>
          <w:color w:val="auto"/>
          <w:sz w:val="24"/>
        </w:rPr>
        <w:t xml:space="preserve">sastanak visokih dužnosnika u Rovinju 5. i 6. ožujka te je </w:t>
      </w:r>
      <w:r w:rsidR="007274F3" w:rsidRPr="009046EA">
        <w:rPr>
          <w:rFonts w:ascii="Times New Roman" w:hAnsi="Times New Roman"/>
          <w:b w:val="0"/>
          <w:color w:val="auto"/>
          <w:sz w:val="24"/>
        </w:rPr>
        <w:t xml:space="preserve">održana neformalna ministarska videokonferencija 28. svibnja. </w:t>
      </w:r>
    </w:p>
    <w:p w:rsidR="003E7878" w:rsidRPr="00A21CDC" w:rsidRDefault="00A21CDC" w:rsidP="007733D7">
      <w:pPr>
        <w:spacing w:before="160" w:after="360" w:line="240" w:lineRule="auto"/>
        <w:jc w:val="both"/>
        <w:rPr>
          <w:rFonts w:cs="Times New Roman"/>
          <w:b/>
          <w:color w:val="2C398B"/>
          <w:sz w:val="28"/>
          <w:szCs w:val="24"/>
          <w:lang w:val="hr-HR"/>
        </w:rPr>
      </w:pPr>
      <w:r w:rsidRPr="00A21CDC">
        <w:rPr>
          <w:rFonts w:ascii="Times New Roman" w:hAnsi="Times New Roman"/>
          <w:sz w:val="24"/>
          <w:lang w:val="hr-HR"/>
        </w:rPr>
        <w:t>Hrvatska</w:t>
      </w:r>
      <w:r w:rsidR="007274F3" w:rsidRPr="00A21CDC">
        <w:rPr>
          <w:rFonts w:ascii="Times New Roman" w:hAnsi="Times New Roman"/>
          <w:sz w:val="24"/>
          <w:lang w:val="hr-HR"/>
        </w:rPr>
        <w:t xml:space="preserve"> je kao predsjedavajuća Vijećem sudjelovala i na sedam neformalnih videokonferencija ministara unutarnjih poslova (16., 18., 20., 24. i 27. ožujka te 7. i 16. travnja) koje je organizirala Europska komisija, u svjetlu odgovora na krizu izazvanu C</w:t>
      </w:r>
      <w:r w:rsidR="00751D57">
        <w:rPr>
          <w:rFonts w:ascii="Times New Roman" w:hAnsi="Times New Roman"/>
          <w:sz w:val="24"/>
          <w:lang w:val="hr-HR"/>
        </w:rPr>
        <w:t>ovid</w:t>
      </w:r>
      <w:r w:rsidR="007274F3" w:rsidRPr="00A21CDC">
        <w:rPr>
          <w:rFonts w:ascii="Times New Roman" w:hAnsi="Times New Roman"/>
          <w:sz w:val="24"/>
          <w:lang w:val="hr-HR"/>
        </w:rPr>
        <w:t>-19.</w:t>
      </w:r>
    </w:p>
    <w:p w:rsidR="007274F3" w:rsidRPr="009046EA" w:rsidRDefault="007274F3" w:rsidP="007274F3">
      <w:pPr>
        <w:spacing w:line="240" w:lineRule="auto"/>
        <w:jc w:val="both"/>
        <w:rPr>
          <w:rFonts w:ascii="Times New Roman" w:hAnsi="Times New Roman" w:cs="Times New Roman"/>
          <w:b/>
          <w:sz w:val="24"/>
          <w:szCs w:val="24"/>
          <w:lang w:val="hr-HR"/>
        </w:rPr>
      </w:pPr>
      <w:r w:rsidRPr="009046EA">
        <w:rPr>
          <w:rFonts w:ascii="Times New Roman" w:hAnsi="Times New Roman" w:cs="Times New Roman"/>
          <w:b/>
          <w:sz w:val="24"/>
          <w:szCs w:val="24"/>
          <w:u w:val="single"/>
          <w:lang w:val="hr-HR"/>
        </w:rPr>
        <w:t>Zakonodavne aktivnosti</w:t>
      </w:r>
      <w:r w:rsidRPr="009046EA">
        <w:rPr>
          <w:rFonts w:ascii="Times New Roman" w:hAnsi="Times New Roman" w:cs="Times New Roman"/>
          <w:b/>
          <w:sz w:val="24"/>
          <w:szCs w:val="24"/>
          <w:lang w:val="hr-HR"/>
        </w:rPr>
        <w:t>:</w:t>
      </w:r>
    </w:p>
    <w:p w:rsidR="007274F3" w:rsidRPr="00140D8A" w:rsidRDefault="007274F3" w:rsidP="00772CAD">
      <w:pPr>
        <w:pStyle w:val="ListParagraph"/>
        <w:numPr>
          <w:ilvl w:val="0"/>
          <w:numId w:val="11"/>
        </w:numPr>
        <w:spacing w:line="240" w:lineRule="auto"/>
        <w:ind w:left="709" w:hanging="284"/>
        <w:jc w:val="both"/>
        <w:rPr>
          <w:rFonts w:ascii="Times New Roman" w:hAnsi="Times New Roman" w:cs="Times New Roman"/>
          <w:sz w:val="24"/>
          <w:szCs w:val="24"/>
        </w:rPr>
      </w:pPr>
      <w:r w:rsidRPr="00706013">
        <w:rPr>
          <w:rFonts w:ascii="Times New Roman" w:hAnsi="Times New Roman" w:cs="Times New Roman"/>
          <w:sz w:val="24"/>
          <w:szCs w:val="24"/>
        </w:rPr>
        <w:t xml:space="preserve">Donesena </w:t>
      </w:r>
      <w:r w:rsidRPr="00140D8A">
        <w:rPr>
          <w:rFonts w:ascii="Times New Roman" w:hAnsi="Times New Roman" w:cs="Times New Roman"/>
          <w:sz w:val="24"/>
          <w:szCs w:val="24"/>
        </w:rPr>
        <w:t xml:space="preserve">je </w:t>
      </w:r>
      <w:r w:rsidR="00706013" w:rsidRPr="00140D8A">
        <w:rPr>
          <w:rFonts w:ascii="Times New Roman" w:hAnsi="Times New Roman" w:cs="Times New Roman"/>
          <w:sz w:val="24"/>
          <w:szCs w:val="24"/>
        </w:rPr>
        <w:t xml:space="preserve">Uredba o izmjeni </w:t>
      </w:r>
      <w:r w:rsidRPr="00140D8A">
        <w:rPr>
          <w:rFonts w:ascii="Times New Roman" w:hAnsi="Times New Roman" w:cs="Times New Roman"/>
          <w:sz w:val="24"/>
          <w:szCs w:val="24"/>
        </w:rPr>
        <w:t>Uredb</w:t>
      </w:r>
      <w:r w:rsidR="00706013" w:rsidRPr="00140D8A">
        <w:rPr>
          <w:rFonts w:ascii="Times New Roman" w:hAnsi="Times New Roman" w:cs="Times New Roman"/>
          <w:sz w:val="24"/>
          <w:szCs w:val="24"/>
        </w:rPr>
        <w:t>e</w:t>
      </w:r>
      <w:r w:rsidRPr="00140D8A">
        <w:rPr>
          <w:rFonts w:ascii="Times New Roman" w:hAnsi="Times New Roman" w:cs="Times New Roman"/>
          <w:sz w:val="24"/>
          <w:szCs w:val="24"/>
        </w:rPr>
        <w:t xml:space="preserve"> EP-a i Vijeća o statistici o migracijama i međunarodnoj zaštiti; </w:t>
      </w:r>
    </w:p>
    <w:p w:rsidR="00772CAD" w:rsidRDefault="007274F3" w:rsidP="00772CAD">
      <w:pPr>
        <w:pStyle w:val="ListParagraph"/>
        <w:numPr>
          <w:ilvl w:val="0"/>
          <w:numId w:val="11"/>
        </w:numPr>
        <w:spacing w:line="240" w:lineRule="auto"/>
        <w:ind w:left="709" w:hanging="284"/>
        <w:jc w:val="both"/>
        <w:rPr>
          <w:rFonts w:ascii="Times New Roman" w:hAnsi="Times New Roman" w:cs="Times New Roman"/>
          <w:sz w:val="24"/>
          <w:szCs w:val="24"/>
        </w:rPr>
      </w:pPr>
      <w:r w:rsidRPr="009046EA">
        <w:rPr>
          <w:rFonts w:ascii="Times New Roman" w:hAnsi="Times New Roman" w:cs="Times New Roman"/>
          <w:sz w:val="24"/>
          <w:szCs w:val="24"/>
        </w:rPr>
        <w:t>Donesene su Odluke Vijeća o sklapanju Sporazuma o statusu s Crnom Gorom i Srbijom o djelovanjima koje provodi Agencija za europsku graničnu i obalnu stražu u Crnoj Gori i Srbiji;</w:t>
      </w:r>
    </w:p>
    <w:p w:rsidR="007274F3" w:rsidRPr="00772CAD" w:rsidRDefault="007274F3" w:rsidP="00772CAD">
      <w:pPr>
        <w:pStyle w:val="ListParagraph"/>
        <w:numPr>
          <w:ilvl w:val="0"/>
          <w:numId w:val="11"/>
        </w:numPr>
        <w:spacing w:line="240" w:lineRule="auto"/>
        <w:ind w:left="709" w:hanging="284"/>
        <w:jc w:val="both"/>
        <w:rPr>
          <w:rFonts w:ascii="Times New Roman" w:hAnsi="Times New Roman" w:cs="Times New Roman"/>
          <w:sz w:val="24"/>
          <w:szCs w:val="24"/>
        </w:rPr>
      </w:pPr>
      <w:r w:rsidRPr="00772CAD">
        <w:rPr>
          <w:rFonts w:ascii="Times New Roman" w:hAnsi="Times New Roman" w:cs="Times New Roman"/>
          <w:sz w:val="24"/>
          <w:szCs w:val="24"/>
        </w:rPr>
        <w:t xml:space="preserve">Donesena je Odluka Vijeća o sklapanju Protokola između EU-a, Švicarske i Lihtenštajna o njihovu sudjelovanju u </w:t>
      </w:r>
      <w:proofErr w:type="spellStart"/>
      <w:r w:rsidRPr="00772CAD">
        <w:rPr>
          <w:rFonts w:ascii="Times New Roman" w:hAnsi="Times New Roman" w:cs="Times New Roman"/>
          <w:sz w:val="24"/>
          <w:szCs w:val="24"/>
        </w:rPr>
        <w:t>Eurodacu</w:t>
      </w:r>
      <w:proofErr w:type="spellEnd"/>
      <w:r w:rsidRPr="00772CAD">
        <w:rPr>
          <w:rFonts w:ascii="Times New Roman" w:hAnsi="Times New Roman" w:cs="Times New Roman"/>
          <w:sz w:val="24"/>
          <w:szCs w:val="24"/>
        </w:rPr>
        <w:t xml:space="preserve"> u svrhu kaznenog progona; </w:t>
      </w:r>
    </w:p>
    <w:p w:rsidR="007274F3" w:rsidRPr="009046EA" w:rsidRDefault="007274F3" w:rsidP="00BC3246">
      <w:pPr>
        <w:pStyle w:val="ListParagraph"/>
        <w:numPr>
          <w:ilvl w:val="0"/>
          <w:numId w:val="11"/>
        </w:numPr>
        <w:spacing w:line="240" w:lineRule="auto"/>
        <w:ind w:left="709"/>
        <w:jc w:val="both"/>
        <w:rPr>
          <w:rFonts w:ascii="Times New Roman" w:hAnsi="Times New Roman" w:cs="Times New Roman"/>
          <w:sz w:val="24"/>
          <w:szCs w:val="24"/>
        </w:rPr>
      </w:pPr>
      <w:r w:rsidRPr="009046EA">
        <w:rPr>
          <w:rFonts w:ascii="Times New Roman" w:hAnsi="Times New Roman" w:cs="Times New Roman"/>
          <w:sz w:val="24"/>
          <w:szCs w:val="24"/>
        </w:rPr>
        <w:t xml:space="preserve">Donesena je Odluka Vijeća o sklapanju Protokola između EU-a, Islanda i Kraljevine Norveške o njihovu sudjelovanju u </w:t>
      </w:r>
      <w:proofErr w:type="spellStart"/>
      <w:r w:rsidRPr="009046EA">
        <w:rPr>
          <w:rFonts w:ascii="Times New Roman" w:hAnsi="Times New Roman" w:cs="Times New Roman"/>
          <w:sz w:val="24"/>
          <w:szCs w:val="24"/>
        </w:rPr>
        <w:t>Eurodacu</w:t>
      </w:r>
      <w:proofErr w:type="spellEnd"/>
      <w:r w:rsidRPr="009046EA">
        <w:rPr>
          <w:rFonts w:ascii="Times New Roman" w:hAnsi="Times New Roman" w:cs="Times New Roman"/>
          <w:sz w:val="24"/>
          <w:szCs w:val="24"/>
        </w:rPr>
        <w:t xml:space="preserve"> u svrhu kaznenog progona;</w:t>
      </w:r>
    </w:p>
    <w:p w:rsidR="007274F3" w:rsidRPr="009046EA" w:rsidRDefault="007274F3" w:rsidP="00BC3246">
      <w:pPr>
        <w:pStyle w:val="ListParagraph"/>
        <w:numPr>
          <w:ilvl w:val="0"/>
          <w:numId w:val="11"/>
        </w:numPr>
        <w:spacing w:line="240" w:lineRule="auto"/>
        <w:ind w:left="709"/>
        <w:jc w:val="both"/>
        <w:rPr>
          <w:rFonts w:ascii="Times New Roman" w:hAnsi="Times New Roman" w:cs="Times New Roman"/>
          <w:sz w:val="24"/>
          <w:szCs w:val="24"/>
        </w:rPr>
      </w:pPr>
      <w:r w:rsidRPr="009046EA">
        <w:rPr>
          <w:rFonts w:ascii="Times New Roman" w:hAnsi="Times New Roman" w:cs="Times New Roman"/>
          <w:sz w:val="24"/>
          <w:szCs w:val="24"/>
        </w:rPr>
        <w:t xml:space="preserve">Donesena je Odluka Vijeća o odobravanju otvaranja pregovora u cilju sklapanja Sporazuma o evidenciji podataka o putnicima (PNR) između EU-a i Japana; </w:t>
      </w:r>
    </w:p>
    <w:p w:rsidR="007274F3" w:rsidRPr="009046EA" w:rsidRDefault="007274F3" w:rsidP="00BC3246">
      <w:pPr>
        <w:pStyle w:val="ListParagraph"/>
        <w:numPr>
          <w:ilvl w:val="0"/>
          <w:numId w:val="11"/>
        </w:numPr>
        <w:spacing w:line="240" w:lineRule="auto"/>
        <w:ind w:left="709"/>
        <w:jc w:val="both"/>
        <w:rPr>
          <w:rFonts w:ascii="Times New Roman" w:hAnsi="Times New Roman" w:cs="Times New Roman"/>
          <w:sz w:val="24"/>
          <w:szCs w:val="24"/>
        </w:rPr>
      </w:pPr>
      <w:r w:rsidRPr="009046EA">
        <w:rPr>
          <w:rFonts w:ascii="Times New Roman" w:hAnsi="Times New Roman" w:cs="Times New Roman"/>
          <w:sz w:val="24"/>
          <w:szCs w:val="24"/>
        </w:rPr>
        <w:t>Donesena je Uredba EP-a i Vijeća o sustavu Internetske baze za krivotvorene i vjerodostojne isprave (FADO) i stavljanju izvan snage Zajedničke akcije 98/700/PUP;</w:t>
      </w:r>
    </w:p>
    <w:p w:rsidR="007274F3" w:rsidRPr="009046EA" w:rsidRDefault="007274F3" w:rsidP="00BC3246">
      <w:pPr>
        <w:pStyle w:val="ListParagraph"/>
        <w:numPr>
          <w:ilvl w:val="0"/>
          <w:numId w:val="11"/>
        </w:numPr>
        <w:spacing w:line="240" w:lineRule="auto"/>
        <w:ind w:left="709"/>
        <w:jc w:val="both"/>
        <w:rPr>
          <w:rFonts w:ascii="Times New Roman" w:hAnsi="Times New Roman" w:cs="Times New Roman"/>
          <w:sz w:val="24"/>
          <w:szCs w:val="24"/>
        </w:rPr>
      </w:pPr>
      <w:r w:rsidRPr="009046EA">
        <w:rPr>
          <w:rFonts w:ascii="Times New Roman" w:hAnsi="Times New Roman" w:cs="Times New Roman"/>
          <w:sz w:val="24"/>
          <w:szCs w:val="24"/>
        </w:rPr>
        <w:t xml:space="preserve">Donesena je Odluka Vijeća o otvaranju pregovora između EU-a i Novog Zelanda o razmjeni osobnih podataka između </w:t>
      </w:r>
      <w:proofErr w:type="spellStart"/>
      <w:r w:rsidRPr="009046EA">
        <w:rPr>
          <w:rFonts w:ascii="Times New Roman" w:hAnsi="Times New Roman" w:cs="Times New Roman"/>
          <w:sz w:val="24"/>
          <w:szCs w:val="24"/>
        </w:rPr>
        <w:t>Europola</w:t>
      </w:r>
      <w:proofErr w:type="spellEnd"/>
      <w:r w:rsidRPr="009046EA">
        <w:rPr>
          <w:rFonts w:ascii="Times New Roman" w:hAnsi="Times New Roman" w:cs="Times New Roman"/>
          <w:sz w:val="24"/>
          <w:szCs w:val="24"/>
        </w:rPr>
        <w:t xml:space="preserve"> i Novog Zelanda za borbu protiv teških kaznenih djela i terorizma;</w:t>
      </w:r>
      <w:r w:rsidR="00A40493">
        <w:rPr>
          <w:rFonts w:ascii="Times New Roman" w:hAnsi="Times New Roman" w:cs="Times New Roman"/>
          <w:sz w:val="24"/>
          <w:szCs w:val="24"/>
        </w:rPr>
        <w:t xml:space="preserve"> </w:t>
      </w:r>
    </w:p>
    <w:p w:rsidR="007274F3" w:rsidRPr="009046EA" w:rsidRDefault="007274F3" w:rsidP="00BC3246">
      <w:pPr>
        <w:pStyle w:val="ListParagraph"/>
        <w:numPr>
          <w:ilvl w:val="0"/>
          <w:numId w:val="11"/>
        </w:numPr>
        <w:spacing w:line="240" w:lineRule="auto"/>
        <w:ind w:left="709"/>
        <w:jc w:val="both"/>
        <w:rPr>
          <w:rFonts w:ascii="Times New Roman" w:hAnsi="Times New Roman" w:cs="Times New Roman"/>
          <w:sz w:val="24"/>
          <w:szCs w:val="24"/>
        </w:rPr>
      </w:pPr>
      <w:r w:rsidRPr="009046EA">
        <w:rPr>
          <w:rFonts w:ascii="Times New Roman" w:hAnsi="Times New Roman" w:cs="Times New Roman"/>
          <w:sz w:val="24"/>
          <w:szCs w:val="24"/>
        </w:rPr>
        <w:t xml:space="preserve">Donesene su Odluke Vijeća o sklapanju Sporazuma o pojednostavljenju izdavanja viza i sporazuma o ponovnom prihvatu s </w:t>
      </w:r>
      <w:proofErr w:type="spellStart"/>
      <w:r w:rsidRPr="009046EA">
        <w:rPr>
          <w:rFonts w:ascii="Times New Roman" w:hAnsi="Times New Roman" w:cs="Times New Roman"/>
          <w:sz w:val="24"/>
          <w:szCs w:val="24"/>
        </w:rPr>
        <w:t>Bjelarus</w:t>
      </w:r>
      <w:proofErr w:type="spellEnd"/>
      <w:r w:rsidRPr="009046EA">
        <w:rPr>
          <w:rFonts w:ascii="Times New Roman" w:hAnsi="Times New Roman" w:cs="Times New Roman"/>
          <w:sz w:val="24"/>
          <w:szCs w:val="24"/>
        </w:rPr>
        <w:t xml:space="preserve">; </w:t>
      </w:r>
    </w:p>
    <w:p w:rsidR="007274F3" w:rsidRPr="009046EA" w:rsidRDefault="007274F3" w:rsidP="00BC3246">
      <w:pPr>
        <w:pStyle w:val="ListParagraph"/>
        <w:numPr>
          <w:ilvl w:val="0"/>
          <w:numId w:val="11"/>
        </w:numPr>
        <w:spacing w:line="240" w:lineRule="auto"/>
        <w:ind w:left="709"/>
        <w:jc w:val="both"/>
        <w:rPr>
          <w:rFonts w:ascii="Times New Roman" w:hAnsi="Times New Roman" w:cs="Times New Roman"/>
          <w:sz w:val="24"/>
          <w:szCs w:val="24"/>
        </w:rPr>
      </w:pPr>
      <w:r w:rsidRPr="009046EA">
        <w:rPr>
          <w:rFonts w:ascii="Times New Roman" w:hAnsi="Times New Roman" w:cs="Times New Roman"/>
          <w:sz w:val="24"/>
          <w:szCs w:val="24"/>
        </w:rPr>
        <w:t xml:space="preserve">Održani su tehnički i politički </w:t>
      </w:r>
      <w:proofErr w:type="spellStart"/>
      <w:r w:rsidRPr="009046EA">
        <w:rPr>
          <w:rFonts w:ascii="Times New Roman" w:hAnsi="Times New Roman" w:cs="Times New Roman"/>
          <w:sz w:val="24"/>
          <w:szCs w:val="24"/>
        </w:rPr>
        <w:t>trijalog</w:t>
      </w:r>
      <w:proofErr w:type="spellEnd"/>
      <w:r w:rsidRPr="009046EA">
        <w:rPr>
          <w:rFonts w:ascii="Times New Roman" w:hAnsi="Times New Roman" w:cs="Times New Roman"/>
          <w:sz w:val="24"/>
          <w:szCs w:val="24"/>
        </w:rPr>
        <w:t xml:space="preserve"> s EP-om o Prijedlogu uredbe o izmjeni uredbe o </w:t>
      </w:r>
      <w:proofErr w:type="spellStart"/>
      <w:r w:rsidRPr="009046EA">
        <w:rPr>
          <w:rFonts w:ascii="Times New Roman" w:hAnsi="Times New Roman" w:cs="Times New Roman"/>
          <w:sz w:val="24"/>
          <w:szCs w:val="24"/>
        </w:rPr>
        <w:t>vizno</w:t>
      </w:r>
      <w:r w:rsidR="00772CAD">
        <w:rPr>
          <w:rFonts w:ascii="Times New Roman" w:hAnsi="Times New Roman" w:cs="Times New Roman"/>
          <w:sz w:val="24"/>
          <w:szCs w:val="24"/>
        </w:rPr>
        <w:t>m</w:t>
      </w:r>
      <w:proofErr w:type="spellEnd"/>
      <w:r w:rsidR="00772CAD">
        <w:rPr>
          <w:rFonts w:ascii="Times New Roman" w:hAnsi="Times New Roman" w:cs="Times New Roman"/>
          <w:sz w:val="24"/>
          <w:szCs w:val="24"/>
        </w:rPr>
        <w:t xml:space="preserve"> informacijskom sustavu (VIS);</w:t>
      </w:r>
    </w:p>
    <w:p w:rsidR="007274F3" w:rsidRPr="009046EA" w:rsidRDefault="007274F3" w:rsidP="00BC3246">
      <w:pPr>
        <w:pStyle w:val="ListParagraph"/>
        <w:numPr>
          <w:ilvl w:val="0"/>
          <w:numId w:val="11"/>
        </w:numPr>
        <w:spacing w:line="240" w:lineRule="auto"/>
        <w:ind w:left="709"/>
        <w:jc w:val="both"/>
        <w:rPr>
          <w:rFonts w:ascii="Times New Roman" w:hAnsi="Times New Roman" w:cs="Times New Roman"/>
          <w:sz w:val="24"/>
          <w:szCs w:val="24"/>
        </w:rPr>
      </w:pPr>
      <w:r w:rsidRPr="009046EA">
        <w:rPr>
          <w:rFonts w:ascii="Times New Roman" w:hAnsi="Times New Roman" w:cs="Times New Roman"/>
          <w:sz w:val="24"/>
          <w:szCs w:val="24"/>
        </w:rPr>
        <w:t xml:space="preserve">Održana su četiri </w:t>
      </w:r>
      <w:proofErr w:type="spellStart"/>
      <w:r w:rsidRPr="009046EA">
        <w:rPr>
          <w:rFonts w:ascii="Times New Roman" w:hAnsi="Times New Roman" w:cs="Times New Roman"/>
          <w:sz w:val="24"/>
          <w:szCs w:val="24"/>
        </w:rPr>
        <w:t>trijaloga</w:t>
      </w:r>
      <w:proofErr w:type="spellEnd"/>
      <w:r w:rsidRPr="009046EA">
        <w:rPr>
          <w:rFonts w:ascii="Times New Roman" w:hAnsi="Times New Roman" w:cs="Times New Roman"/>
          <w:sz w:val="24"/>
          <w:szCs w:val="24"/>
        </w:rPr>
        <w:t xml:space="preserve"> s EP-om o Prijedlogu uredbe o sprječavanju širenja terorističkog sadržaja na internetu; </w:t>
      </w:r>
    </w:p>
    <w:p w:rsidR="00706013" w:rsidRPr="00706013" w:rsidRDefault="00706013" w:rsidP="00BC3246">
      <w:pPr>
        <w:pStyle w:val="ListParagraph"/>
        <w:numPr>
          <w:ilvl w:val="0"/>
          <w:numId w:val="11"/>
        </w:numPr>
        <w:spacing w:line="240" w:lineRule="auto"/>
        <w:ind w:left="709"/>
        <w:jc w:val="both"/>
        <w:rPr>
          <w:rFonts w:ascii="Times New Roman" w:hAnsi="Times New Roman" w:cs="Times New Roman"/>
          <w:sz w:val="24"/>
          <w:szCs w:val="24"/>
        </w:rPr>
      </w:pPr>
      <w:r>
        <w:rPr>
          <w:rFonts w:ascii="Times New Roman" w:hAnsi="Times New Roman" w:cs="Times New Roman"/>
          <w:bCs/>
          <w:sz w:val="24"/>
          <w:szCs w:val="24"/>
        </w:rPr>
        <w:t xml:space="preserve">Nakon održanih tehničkih i političkih </w:t>
      </w:r>
      <w:proofErr w:type="spellStart"/>
      <w:r>
        <w:rPr>
          <w:rFonts w:ascii="Times New Roman" w:hAnsi="Times New Roman" w:cs="Times New Roman"/>
          <w:bCs/>
          <w:sz w:val="24"/>
          <w:szCs w:val="24"/>
        </w:rPr>
        <w:t>trijaloga</w:t>
      </w:r>
      <w:proofErr w:type="spellEnd"/>
      <w:r>
        <w:rPr>
          <w:rFonts w:ascii="Times New Roman" w:hAnsi="Times New Roman" w:cs="Times New Roman"/>
          <w:bCs/>
          <w:sz w:val="24"/>
          <w:szCs w:val="24"/>
        </w:rPr>
        <w:t xml:space="preserve"> </w:t>
      </w:r>
      <w:r w:rsidR="007274F3" w:rsidRPr="009046EA">
        <w:rPr>
          <w:rFonts w:ascii="Times New Roman" w:hAnsi="Times New Roman" w:cs="Times New Roman"/>
          <w:bCs/>
          <w:sz w:val="24"/>
          <w:szCs w:val="24"/>
        </w:rPr>
        <w:t>s EP-om o Prijedlogu izmjene Uredbe o dostavi pismena u građanskim i trgovačkim stvarima i Prijedlogu izmjene Uredbe o izvođenju dokaza u građanskim i trgovačkim stvarima</w:t>
      </w:r>
      <w:r>
        <w:rPr>
          <w:rFonts w:ascii="Times New Roman" w:hAnsi="Times New Roman" w:cs="Times New Roman"/>
          <w:bCs/>
          <w:sz w:val="24"/>
          <w:szCs w:val="24"/>
        </w:rPr>
        <w:t xml:space="preserve">, </w:t>
      </w:r>
      <w:r w:rsidRPr="00706013">
        <w:rPr>
          <w:rFonts w:ascii="Times New Roman" w:hAnsi="Times New Roman" w:cs="Times New Roman"/>
          <w:bCs/>
          <w:sz w:val="24"/>
          <w:szCs w:val="24"/>
        </w:rPr>
        <w:t>postignut je politički dogovor o oba Prijedloga izmjene Uredbi</w:t>
      </w:r>
      <w:r w:rsidR="00566CC2">
        <w:rPr>
          <w:rFonts w:ascii="Times New Roman" w:hAnsi="Times New Roman" w:cs="Times New Roman"/>
          <w:bCs/>
          <w:sz w:val="24"/>
          <w:szCs w:val="24"/>
        </w:rPr>
        <w:t>;</w:t>
      </w:r>
      <w:r w:rsidRPr="00706013">
        <w:rPr>
          <w:rFonts w:ascii="Times New Roman" w:hAnsi="Times New Roman" w:cs="Times New Roman"/>
          <w:bCs/>
          <w:sz w:val="24"/>
          <w:szCs w:val="24"/>
        </w:rPr>
        <w:t xml:space="preserve"> </w:t>
      </w:r>
    </w:p>
    <w:p w:rsidR="00064976" w:rsidRPr="000D7916" w:rsidRDefault="00064976" w:rsidP="007733D7">
      <w:pPr>
        <w:pStyle w:val="ListParagraph"/>
        <w:numPr>
          <w:ilvl w:val="0"/>
          <w:numId w:val="11"/>
        </w:numPr>
        <w:spacing w:after="360" w:line="240" w:lineRule="auto"/>
        <w:ind w:left="709" w:hanging="357"/>
        <w:contextualSpacing w:val="0"/>
        <w:jc w:val="both"/>
        <w:rPr>
          <w:rFonts w:ascii="Times New Roman" w:hAnsi="Times New Roman" w:cs="Times New Roman"/>
          <w:sz w:val="24"/>
          <w:szCs w:val="24"/>
        </w:rPr>
      </w:pPr>
      <w:r w:rsidRPr="000D7916">
        <w:rPr>
          <w:rFonts w:ascii="Times New Roman" w:hAnsi="Times New Roman" w:cs="Times New Roman"/>
          <w:bCs/>
          <w:sz w:val="24"/>
          <w:szCs w:val="24"/>
        </w:rPr>
        <w:t>Održana su dva tehnička sastanka o prijedlogu Uredbe o uspostavi Fonda za azil i migracije (</w:t>
      </w:r>
      <w:r w:rsidRPr="00BC3246">
        <w:rPr>
          <w:rFonts w:ascii="Times New Roman" w:hAnsi="Times New Roman" w:cs="Times New Roman"/>
          <w:bCs/>
          <w:i/>
          <w:sz w:val="24"/>
          <w:szCs w:val="24"/>
        </w:rPr>
        <w:t>AMF</w:t>
      </w:r>
      <w:r w:rsidRPr="000D7916">
        <w:rPr>
          <w:rFonts w:ascii="Times New Roman" w:hAnsi="Times New Roman" w:cs="Times New Roman"/>
          <w:bCs/>
          <w:sz w:val="24"/>
          <w:szCs w:val="24"/>
        </w:rPr>
        <w:t>), jedan tehnički sastanak o prijedlogu Uredbe o uspostavljanju Fonda za unutarnju sigurnost (</w:t>
      </w:r>
      <w:r w:rsidRPr="00BC3246">
        <w:rPr>
          <w:rFonts w:ascii="Times New Roman" w:hAnsi="Times New Roman" w:cs="Times New Roman"/>
          <w:bCs/>
          <w:i/>
          <w:sz w:val="24"/>
          <w:szCs w:val="24"/>
        </w:rPr>
        <w:t>ISF</w:t>
      </w:r>
      <w:r w:rsidRPr="000D7916">
        <w:rPr>
          <w:rFonts w:ascii="Times New Roman" w:hAnsi="Times New Roman" w:cs="Times New Roman"/>
          <w:bCs/>
          <w:sz w:val="24"/>
          <w:szCs w:val="24"/>
        </w:rPr>
        <w:t>), dva tehnička sastanka o prijedlogu Uredbe o uspostavi, u okviru Fonda za integrirano upravljanje granicama, Instrumenta za financijsku potporu u području upravljanja granicama i viza (</w:t>
      </w:r>
      <w:r w:rsidRPr="00BC3246">
        <w:rPr>
          <w:rFonts w:ascii="Times New Roman" w:hAnsi="Times New Roman" w:cs="Times New Roman"/>
          <w:bCs/>
          <w:i/>
          <w:sz w:val="24"/>
          <w:szCs w:val="24"/>
        </w:rPr>
        <w:t>BMVI</w:t>
      </w:r>
      <w:r w:rsidR="00BC3246">
        <w:rPr>
          <w:rFonts w:ascii="Times New Roman" w:hAnsi="Times New Roman" w:cs="Times New Roman"/>
          <w:bCs/>
          <w:sz w:val="24"/>
          <w:szCs w:val="24"/>
        </w:rPr>
        <w:t xml:space="preserve">), te </w:t>
      </w:r>
      <w:r w:rsidRPr="000D7916">
        <w:rPr>
          <w:rFonts w:ascii="Times New Roman" w:hAnsi="Times New Roman" w:cs="Times New Roman"/>
          <w:bCs/>
          <w:sz w:val="24"/>
          <w:szCs w:val="24"/>
        </w:rPr>
        <w:t>osam savjetničkih sastanaka.</w:t>
      </w:r>
    </w:p>
    <w:p w:rsidR="007274F3" w:rsidRPr="009046EA" w:rsidRDefault="007274F3" w:rsidP="007274F3">
      <w:pPr>
        <w:spacing w:line="240" w:lineRule="auto"/>
        <w:rPr>
          <w:rFonts w:ascii="Times New Roman" w:hAnsi="Times New Roman" w:cs="Times New Roman"/>
          <w:b/>
          <w:sz w:val="24"/>
          <w:szCs w:val="24"/>
          <w:u w:val="single"/>
          <w:lang w:val="hr-HR"/>
        </w:rPr>
      </w:pPr>
      <w:proofErr w:type="spellStart"/>
      <w:r w:rsidRPr="009046EA">
        <w:rPr>
          <w:rFonts w:ascii="Times New Roman" w:hAnsi="Times New Roman" w:cs="Times New Roman"/>
          <w:b/>
          <w:sz w:val="24"/>
          <w:szCs w:val="24"/>
          <w:u w:val="single"/>
          <w:lang w:val="hr-HR"/>
        </w:rPr>
        <w:t>Nezakonodavne</w:t>
      </w:r>
      <w:proofErr w:type="spellEnd"/>
      <w:r w:rsidRPr="009046EA">
        <w:rPr>
          <w:rFonts w:ascii="Times New Roman" w:hAnsi="Times New Roman" w:cs="Times New Roman"/>
          <w:b/>
          <w:sz w:val="24"/>
          <w:szCs w:val="24"/>
          <w:u w:val="single"/>
          <w:lang w:val="hr-HR"/>
        </w:rPr>
        <w:t xml:space="preserve"> aktivnosti: </w:t>
      </w:r>
    </w:p>
    <w:p w:rsidR="007274F3" w:rsidRPr="009046EA" w:rsidRDefault="007274F3" w:rsidP="007274F3">
      <w:pPr>
        <w:pStyle w:val="ListParagraph"/>
        <w:numPr>
          <w:ilvl w:val="0"/>
          <w:numId w:val="12"/>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lastRenderedPageBreak/>
        <w:t>Usvojeni su zaključci Vijeća o tematskom izvješću Europskog revizorskog suda br. 20/2019 o informacijskim sustavima EU-a koji se upotrebljavaju u okviru granične kontrole;</w:t>
      </w:r>
    </w:p>
    <w:p w:rsidR="007274F3" w:rsidRPr="009046EA" w:rsidRDefault="007274F3" w:rsidP="007274F3">
      <w:pPr>
        <w:pStyle w:val="ListParagraph"/>
        <w:numPr>
          <w:ilvl w:val="0"/>
          <w:numId w:val="12"/>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jačanju suradnje s partnerima sa zapadnog Balkana u području migracija i sigurnosti;</w:t>
      </w:r>
    </w:p>
    <w:p w:rsidR="007274F3" w:rsidRPr="009046EA" w:rsidRDefault="007274F3" w:rsidP="007274F3">
      <w:pPr>
        <w:pStyle w:val="ListParagraph"/>
        <w:numPr>
          <w:ilvl w:val="0"/>
          <w:numId w:val="12"/>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tematskom izvješću Europskog revizorskog suda br. 24/2019 o azilu, premještanju i vraćanju;</w:t>
      </w:r>
    </w:p>
    <w:p w:rsidR="007274F3" w:rsidRPr="00D315A1" w:rsidRDefault="007274F3" w:rsidP="00055758">
      <w:pPr>
        <w:pStyle w:val="ListParagraph"/>
        <w:numPr>
          <w:ilvl w:val="0"/>
          <w:numId w:val="12"/>
        </w:numPr>
        <w:spacing w:line="240" w:lineRule="auto"/>
        <w:ind w:left="714" w:hanging="357"/>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o jačanju financijskih istraga radi borbe protiv teškog i </w:t>
      </w:r>
      <w:r w:rsidRPr="00D315A1">
        <w:rPr>
          <w:rFonts w:ascii="Times New Roman" w:hAnsi="Times New Roman" w:cs="Times New Roman"/>
          <w:sz w:val="24"/>
          <w:szCs w:val="24"/>
        </w:rPr>
        <w:t>organiziranog kriminala;</w:t>
      </w:r>
    </w:p>
    <w:p w:rsidR="007274F3" w:rsidRPr="00D315A1" w:rsidRDefault="007274F3" w:rsidP="00055758">
      <w:pPr>
        <w:pStyle w:val="ListParagraph"/>
        <w:numPr>
          <w:ilvl w:val="0"/>
          <w:numId w:val="12"/>
        </w:numPr>
        <w:spacing w:line="240" w:lineRule="auto"/>
        <w:ind w:left="714" w:hanging="357"/>
        <w:jc w:val="both"/>
        <w:rPr>
          <w:rFonts w:ascii="Times New Roman" w:hAnsi="Times New Roman" w:cs="Times New Roman"/>
          <w:sz w:val="24"/>
          <w:szCs w:val="24"/>
        </w:rPr>
      </w:pPr>
      <w:r w:rsidRPr="00D315A1">
        <w:rPr>
          <w:rFonts w:ascii="Times New Roman" w:hAnsi="Times New Roman" w:cs="Times New Roman"/>
          <w:sz w:val="24"/>
          <w:szCs w:val="24"/>
        </w:rPr>
        <w:t xml:space="preserve">Vijeće je odobrilo Programski dokument </w:t>
      </w:r>
      <w:proofErr w:type="spellStart"/>
      <w:r w:rsidRPr="00D315A1">
        <w:rPr>
          <w:rFonts w:ascii="Times New Roman" w:hAnsi="Times New Roman" w:cs="Times New Roman"/>
          <w:sz w:val="24"/>
          <w:szCs w:val="24"/>
        </w:rPr>
        <w:t>Frontex</w:t>
      </w:r>
      <w:proofErr w:type="spellEnd"/>
      <w:r w:rsidRPr="00D315A1">
        <w:rPr>
          <w:rFonts w:ascii="Times New Roman" w:hAnsi="Times New Roman" w:cs="Times New Roman"/>
          <w:sz w:val="24"/>
          <w:szCs w:val="24"/>
        </w:rPr>
        <w:t>-a za razdoblje 2021. -2023.;</w:t>
      </w:r>
    </w:p>
    <w:p w:rsidR="007274F3" w:rsidRPr="00D315A1" w:rsidRDefault="007274F3" w:rsidP="00055758">
      <w:pPr>
        <w:pStyle w:val="ListParagraph"/>
        <w:numPr>
          <w:ilvl w:val="0"/>
          <w:numId w:val="12"/>
        </w:numPr>
        <w:spacing w:line="240" w:lineRule="auto"/>
        <w:ind w:left="714" w:hanging="357"/>
        <w:jc w:val="both"/>
        <w:rPr>
          <w:rFonts w:ascii="Times New Roman" w:hAnsi="Times New Roman" w:cs="Times New Roman"/>
          <w:sz w:val="24"/>
          <w:szCs w:val="24"/>
        </w:rPr>
      </w:pPr>
      <w:r w:rsidRPr="00D315A1">
        <w:rPr>
          <w:rFonts w:ascii="Times New Roman" w:hAnsi="Times New Roman" w:cs="Times New Roman"/>
          <w:sz w:val="24"/>
          <w:szCs w:val="24"/>
        </w:rPr>
        <w:t>Vijeće je na razini COREPER-a odobrilo dogovor o sveobuhvatnom mehanizmu sredstava utjecaja EU-a</w:t>
      </w:r>
      <w:r w:rsidR="0020141B">
        <w:rPr>
          <w:rFonts w:ascii="Times New Roman" w:hAnsi="Times New Roman" w:cs="Times New Roman"/>
          <w:sz w:val="24"/>
          <w:szCs w:val="24"/>
        </w:rPr>
        <w:t xml:space="preserve"> (vraćanje/</w:t>
      </w:r>
      <w:proofErr w:type="spellStart"/>
      <w:r w:rsidR="0020141B">
        <w:rPr>
          <w:rFonts w:ascii="Times New Roman" w:hAnsi="Times New Roman" w:cs="Times New Roman"/>
          <w:sz w:val="24"/>
          <w:szCs w:val="24"/>
        </w:rPr>
        <w:t>readmisije</w:t>
      </w:r>
      <w:proofErr w:type="spellEnd"/>
      <w:r w:rsidR="0020141B">
        <w:rPr>
          <w:rFonts w:ascii="Times New Roman" w:hAnsi="Times New Roman" w:cs="Times New Roman"/>
          <w:sz w:val="24"/>
          <w:szCs w:val="24"/>
        </w:rPr>
        <w:t>);</w:t>
      </w:r>
    </w:p>
    <w:p w:rsidR="00C34C80" w:rsidRPr="00140D8A" w:rsidRDefault="00C34C80" w:rsidP="00055758">
      <w:pPr>
        <w:pStyle w:val="ListParagraph"/>
        <w:numPr>
          <w:ilvl w:val="0"/>
          <w:numId w:val="12"/>
        </w:numPr>
        <w:ind w:left="714" w:hanging="357"/>
        <w:jc w:val="both"/>
        <w:rPr>
          <w:rFonts w:ascii="Times New Roman" w:hAnsi="Times New Roman" w:cs="Times New Roman"/>
          <w:sz w:val="24"/>
          <w:szCs w:val="24"/>
        </w:rPr>
      </w:pPr>
      <w:r w:rsidRPr="00D315A1">
        <w:rPr>
          <w:rFonts w:ascii="Times New Roman" w:hAnsi="Times New Roman" w:cs="Times New Roman"/>
          <w:sz w:val="24"/>
          <w:szCs w:val="24"/>
        </w:rPr>
        <w:t>U kontekstu situacije vezane</w:t>
      </w:r>
      <w:r w:rsidRPr="00C34C80">
        <w:rPr>
          <w:rFonts w:ascii="Times New Roman" w:hAnsi="Times New Roman" w:cs="Times New Roman"/>
          <w:sz w:val="24"/>
          <w:szCs w:val="24"/>
        </w:rPr>
        <w:t xml:space="preserve"> uz </w:t>
      </w:r>
      <w:proofErr w:type="spellStart"/>
      <w:r w:rsidR="008D1401" w:rsidRPr="00C34C80">
        <w:rPr>
          <w:rFonts w:ascii="Times New Roman" w:hAnsi="Times New Roman" w:cs="Times New Roman"/>
          <w:sz w:val="24"/>
          <w:szCs w:val="24"/>
        </w:rPr>
        <w:t>pandemiju</w:t>
      </w:r>
      <w:proofErr w:type="spellEnd"/>
      <w:r w:rsidR="00BC3246">
        <w:rPr>
          <w:rFonts w:ascii="Times New Roman" w:hAnsi="Times New Roman" w:cs="Times New Roman"/>
          <w:sz w:val="24"/>
          <w:szCs w:val="24"/>
        </w:rPr>
        <w:t xml:space="preserve"> </w:t>
      </w:r>
      <w:r w:rsidR="00BC3246" w:rsidRPr="00C34C80">
        <w:rPr>
          <w:rFonts w:ascii="Times New Roman" w:hAnsi="Times New Roman" w:cs="Times New Roman"/>
          <w:sz w:val="24"/>
          <w:szCs w:val="24"/>
        </w:rPr>
        <w:t>C</w:t>
      </w:r>
      <w:r w:rsidR="000A0248">
        <w:rPr>
          <w:rFonts w:ascii="Times New Roman" w:hAnsi="Times New Roman" w:cs="Times New Roman"/>
          <w:sz w:val="24"/>
          <w:szCs w:val="24"/>
        </w:rPr>
        <w:t>ovid</w:t>
      </w:r>
      <w:r w:rsidR="00BC3246" w:rsidRPr="00C34C80">
        <w:rPr>
          <w:rFonts w:ascii="Times New Roman" w:hAnsi="Times New Roman" w:cs="Times New Roman"/>
          <w:sz w:val="24"/>
          <w:szCs w:val="24"/>
        </w:rPr>
        <w:t>-19</w:t>
      </w:r>
      <w:r w:rsidRPr="00C34C80">
        <w:rPr>
          <w:rFonts w:ascii="Times New Roman" w:hAnsi="Times New Roman" w:cs="Times New Roman"/>
          <w:sz w:val="24"/>
          <w:szCs w:val="24"/>
        </w:rPr>
        <w:t xml:space="preserve">, Vijeće je 30. lipnja 2020. usvojilo </w:t>
      </w:r>
      <w:r w:rsidR="0020141B">
        <w:rPr>
          <w:rFonts w:ascii="Times New Roman" w:hAnsi="Times New Roman" w:cs="Times New Roman"/>
          <w:sz w:val="24"/>
          <w:szCs w:val="24"/>
        </w:rPr>
        <w:t>P</w:t>
      </w:r>
      <w:r w:rsidRPr="00C34C80">
        <w:rPr>
          <w:rFonts w:ascii="Times New Roman" w:hAnsi="Times New Roman" w:cs="Times New Roman"/>
          <w:sz w:val="24"/>
          <w:szCs w:val="24"/>
        </w:rPr>
        <w:t xml:space="preserve">reporuku o privremenom ograničenju neobveznih putovanja u EU i mogućem </w:t>
      </w:r>
      <w:r w:rsidRPr="00140D8A">
        <w:rPr>
          <w:rFonts w:ascii="Times New Roman" w:hAnsi="Times New Roman" w:cs="Times New Roman"/>
          <w:sz w:val="24"/>
          <w:szCs w:val="24"/>
        </w:rPr>
        <w:t>ukidanju takvog ograničenja</w:t>
      </w:r>
      <w:r w:rsidR="00D8173A">
        <w:rPr>
          <w:rFonts w:ascii="Times New Roman" w:hAnsi="Times New Roman" w:cs="Times New Roman"/>
          <w:sz w:val="24"/>
          <w:szCs w:val="24"/>
        </w:rPr>
        <w:t xml:space="preserve"> (podložna redovnoj reviziji)</w:t>
      </w:r>
      <w:r w:rsidR="0020141B" w:rsidRPr="00140D8A">
        <w:rPr>
          <w:rFonts w:ascii="Times New Roman" w:hAnsi="Times New Roman" w:cs="Times New Roman"/>
          <w:sz w:val="24"/>
          <w:szCs w:val="24"/>
        </w:rPr>
        <w:t>;</w:t>
      </w:r>
    </w:p>
    <w:p w:rsidR="007A1A54" w:rsidRPr="0030166E" w:rsidRDefault="0030166E" w:rsidP="009A0B45">
      <w:pPr>
        <w:pStyle w:val="ListParagraph"/>
        <w:numPr>
          <w:ilvl w:val="0"/>
          <w:numId w:val="12"/>
        </w:numPr>
        <w:spacing w:after="360"/>
        <w:contextualSpacing w:val="0"/>
        <w:jc w:val="both"/>
        <w:rPr>
          <w:rFonts w:ascii="Times New Roman" w:hAnsi="Times New Roman" w:cs="Times New Roman"/>
          <w:sz w:val="24"/>
          <w:szCs w:val="24"/>
        </w:rPr>
      </w:pPr>
      <w:r w:rsidRPr="0030166E">
        <w:rPr>
          <w:rFonts w:ascii="Times New Roman" w:hAnsi="Times New Roman" w:cs="Times New Roman"/>
          <w:sz w:val="24"/>
          <w:szCs w:val="24"/>
        </w:rPr>
        <w:t xml:space="preserve">Donesen je „Set operativnih i strateških mjera u svrhu unaprjeđenja suradnje na području nezakonite trgovine drogama“ </w:t>
      </w:r>
      <w:proofErr w:type="spellStart"/>
      <w:r w:rsidR="00647128" w:rsidRPr="0030166E">
        <w:rPr>
          <w:rFonts w:ascii="Times New Roman" w:hAnsi="Times New Roman" w:cs="Times New Roman"/>
          <w:sz w:val="24"/>
          <w:szCs w:val="24"/>
        </w:rPr>
        <w:t>sim</w:t>
      </w:r>
      <w:proofErr w:type="spellEnd"/>
      <w:r w:rsidR="00647128" w:rsidRPr="0030166E">
        <w:rPr>
          <w:rFonts w:ascii="Times New Roman" w:hAnsi="Times New Roman" w:cs="Times New Roman"/>
          <w:sz w:val="24"/>
          <w:szCs w:val="24"/>
        </w:rPr>
        <w:t xml:space="preserve"> članka 15. </w:t>
      </w:r>
      <w:r w:rsidR="008279F0" w:rsidRPr="0030166E">
        <w:rPr>
          <w:rFonts w:ascii="Times New Roman" w:hAnsi="Times New Roman" w:cs="Times New Roman"/>
          <w:sz w:val="24"/>
          <w:szCs w:val="24"/>
        </w:rPr>
        <w:t>(zbog protivljenja jedne države članice)</w:t>
      </w:r>
      <w:r w:rsidR="008279F0" w:rsidRPr="00D8173A">
        <w:rPr>
          <w:rFonts w:ascii="Times New Roman" w:hAnsi="Times New Roman" w:cs="Times New Roman"/>
          <w:sz w:val="24"/>
          <w:szCs w:val="24"/>
        </w:rPr>
        <w:t xml:space="preserve">, </w:t>
      </w:r>
      <w:r w:rsidR="00647128" w:rsidRPr="00D8173A">
        <w:rPr>
          <w:rFonts w:ascii="Times New Roman" w:hAnsi="Times New Roman" w:cs="Times New Roman"/>
          <w:sz w:val="24"/>
          <w:szCs w:val="24"/>
        </w:rPr>
        <w:t xml:space="preserve">u potpunosti je usuglašen tekst Strateških smjernica u području slobode, sigurnosti i pravde </w:t>
      </w:r>
      <w:r w:rsidR="00647128" w:rsidRPr="00F367DB">
        <w:rPr>
          <w:rFonts w:ascii="Times New Roman" w:hAnsi="Times New Roman" w:cs="Times New Roman"/>
          <w:sz w:val="24"/>
          <w:szCs w:val="24"/>
        </w:rPr>
        <w:t>za sljedeće petogodišnje razdo</w:t>
      </w:r>
      <w:r w:rsidR="00C23BDB">
        <w:rPr>
          <w:rFonts w:ascii="Times New Roman" w:hAnsi="Times New Roman" w:cs="Times New Roman"/>
          <w:sz w:val="24"/>
          <w:szCs w:val="24"/>
        </w:rPr>
        <w:t>blje.</w:t>
      </w:r>
    </w:p>
    <w:p w:rsidR="007274F3" w:rsidRPr="007733D7" w:rsidRDefault="007274F3" w:rsidP="00C23BDB">
      <w:pPr>
        <w:pStyle w:val="Heading2"/>
        <w:pBdr>
          <w:bottom w:val="single" w:sz="4" w:space="1" w:color="2C398B"/>
        </w:pBdr>
        <w:spacing w:after="240" w:line="240" w:lineRule="auto"/>
        <w:rPr>
          <w:rFonts w:ascii="Times New Roman" w:hAnsi="Times New Roman" w:cs="Times New Roman"/>
          <w:sz w:val="24"/>
          <w:szCs w:val="24"/>
        </w:rPr>
      </w:pPr>
      <w:bookmarkStart w:id="21" w:name="_Toc26909202"/>
      <w:bookmarkStart w:id="22" w:name="_Toc42264138"/>
      <w:bookmarkStart w:id="23" w:name="_Toc46213337"/>
      <w:bookmarkStart w:id="24" w:name="_Toc46219541"/>
      <w:r w:rsidRPr="007733D7">
        <w:rPr>
          <w:rFonts w:ascii="Times New Roman" w:hAnsi="Times New Roman" w:cs="Times New Roman"/>
          <w:sz w:val="24"/>
          <w:szCs w:val="24"/>
        </w:rPr>
        <w:t>Vijeće za zapošljavanje, socijalnu politiku, zdravstvo i pitanja potrošača (EPSCO)</w:t>
      </w:r>
      <w:bookmarkEnd w:id="21"/>
      <w:bookmarkEnd w:id="22"/>
      <w:bookmarkEnd w:id="23"/>
      <w:bookmarkEnd w:id="24"/>
    </w:p>
    <w:p w:rsidR="001A2BCE" w:rsidRPr="009A0B45" w:rsidRDefault="001A2BCE" w:rsidP="007733D7">
      <w:pPr>
        <w:spacing w:after="240" w:line="240" w:lineRule="auto"/>
        <w:jc w:val="both"/>
        <w:rPr>
          <w:rFonts w:ascii="Times New Roman" w:hAnsi="Times New Roman" w:cs="Times New Roman"/>
          <w:sz w:val="24"/>
          <w:szCs w:val="24"/>
          <w:lang w:val="hr-HR"/>
        </w:rPr>
      </w:pPr>
      <w:r w:rsidRPr="009A0B45">
        <w:rPr>
          <w:rFonts w:ascii="Times New Roman" w:hAnsi="Times New Roman" w:cs="Times New Roman"/>
          <w:sz w:val="24"/>
          <w:szCs w:val="24"/>
          <w:lang w:val="hr-HR"/>
        </w:rPr>
        <w:t>Kao odgovor na prve zabilježene slučajeve bolesti C</w:t>
      </w:r>
      <w:r w:rsidR="000A0248" w:rsidRPr="009A0B45">
        <w:rPr>
          <w:rFonts w:ascii="Times New Roman" w:hAnsi="Times New Roman" w:cs="Times New Roman"/>
          <w:sz w:val="24"/>
          <w:szCs w:val="24"/>
          <w:lang w:val="hr-HR"/>
        </w:rPr>
        <w:t>ovid</w:t>
      </w:r>
      <w:r w:rsidRPr="009A0B45">
        <w:rPr>
          <w:rFonts w:ascii="Times New Roman" w:hAnsi="Times New Roman" w:cs="Times New Roman"/>
          <w:sz w:val="24"/>
          <w:szCs w:val="24"/>
          <w:lang w:val="hr-HR"/>
        </w:rPr>
        <w:t>-19 na području Europske unije, već 7. veljače hrvatsko predsjedništvo je organiziralo videokonferenciju na visokoj razini. Naknadno, 13. veljače i 6. ožujka održani su izvanredni fizički sastanci Vijeća u formatu ministara zdravstva.</w:t>
      </w:r>
    </w:p>
    <w:p w:rsidR="007733D7" w:rsidRPr="009A0B45" w:rsidRDefault="001A2BCE" w:rsidP="007733D7">
      <w:pPr>
        <w:spacing w:after="240" w:line="240" w:lineRule="auto"/>
        <w:jc w:val="both"/>
        <w:rPr>
          <w:rFonts w:ascii="Times New Roman" w:hAnsi="Times New Roman" w:cs="Times New Roman"/>
          <w:sz w:val="24"/>
          <w:szCs w:val="24"/>
          <w:lang w:val="hr-HR"/>
        </w:rPr>
      </w:pPr>
      <w:r w:rsidRPr="009A0B45">
        <w:rPr>
          <w:rFonts w:ascii="Times New Roman" w:hAnsi="Times New Roman" w:cs="Times New Roman"/>
          <w:sz w:val="24"/>
          <w:szCs w:val="24"/>
          <w:lang w:val="hr-HR"/>
        </w:rPr>
        <w:t xml:space="preserve">Održane su neformalne videokonferencije u formatu ministara zdravstva (12. ožujka, 15. travnja, 12. svibnja i 12. lipnja), te ministara zapošljavanja i socijalne politike (19. ožujka, 5. svibnja i 9. lipnja). </w:t>
      </w:r>
    </w:p>
    <w:p w:rsidR="001A2BCE" w:rsidRPr="009A0B45" w:rsidRDefault="001A2BCE" w:rsidP="007733D7">
      <w:pPr>
        <w:spacing w:after="240" w:line="240" w:lineRule="auto"/>
        <w:jc w:val="both"/>
        <w:rPr>
          <w:rFonts w:ascii="Times New Roman" w:hAnsi="Times New Roman" w:cs="Times New Roman"/>
          <w:sz w:val="24"/>
          <w:szCs w:val="24"/>
          <w:lang w:val="hr-HR"/>
        </w:rPr>
      </w:pPr>
      <w:r w:rsidRPr="009A0B45">
        <w:rPr>
          <w:rFonts w:ascii="Times New Roman" w:hAnsi="Times New Roman" w:cs="Times New Roman"/>
          <w:sz w:val="24"/>
          <w:szCs w:val="24"/>
          <w:lang w:val="hr-HR"/>
        </w:rPr>
        <w:t>RH je kao predsjedavajuća Vijećem sudjelovala i na jedanaest neformalnih videokonferencija ministara zdravstva (16., 19., 23., 26., 30. ožujka, 2., 6., 20. i 27. travnja, 7. i 25. svibnja) koje je organizirala Europska komisija, u svjetlu odgovora na krizu izazvanu COVID-om.</w:t>
      </w:r>
    </w:p>
    <w:p w:rsidR="00F21CEA" w:rsidRPr="00D704EC" w:rsidRDefault="00F21CEA" w:rsidP="007733D7">
      <w:pPr>
        <w:spacing w:after="360" w:line="240" w:lineRule="auto"/>
        <w:jc w:val="both"/>
        <w:rPr>
          <w:rFonts w:ascii="Times New Roman" w:hAnsi="Times New Roman" w:cs="Times New Roman"/>
          <w:sz w:val="24"/>
          <w:szCs w:val="24"/>
          <w:lang w:val="hr-HR"/>
        </w:rPr>
      </w:pPr>
      <w:r w:rsidRPr="00D704EC">
        <w:rPr>
          <w:rFonts w:ascii="Times New Roman" w:hAnsi="Times New Roman" w:cs="Times New Roman"/>
          <w:sz w:val="24"/>
          <w:szCs w:val="24"/>
          <w:lang w:val="hr-HR"/>
        </w:rPr>
        <w:t xml:space="preserve">Hrvatsko predsjedništvo organiziralo je u siječnju u Zagrebu Konferenciju </w:t>
      </w:r>
      <w:r w:rsidR="002848F1" w:rsidRPr="00D704EC">
        <w:rPr>
          <w:rFonts w:ascii="Times New Roman" w:hAnsi="Times New Roman" w:cs="Times New Roman"/>
          <w:sz w:val="24"/>
          <w:szCs w:val="24"/>
          <w:lang w:val="hr-HR"/>
        </w:rPr>
        <w:t xml:space="preserve">EU </w:t>
      </w:r>
      <w:r w:rsidRPr="00D704EC">
        <w:rPr>
          <w:rFonts w:ascii="Times New Roman" w:hAnsi="Times New Roman" w:cs="Times New Roman"/>
          <w:sz w:val="24"/>
          <w:szCs w:val="24"/>
          <w:lang w:val="hr-HR"/>
        </w:rPr>
        <w:t xml:space="preserve">na visokoj razini: „Sudjelovanje žena na tržištu rada – društvena </w:t>
      </w:r>
      <w:r w:rsidRPr="00F27471">
        <w:rPr>
          <w:rFonts w:ascii="Times New Roman" w:hAnsi="Times New Roman" w:cs="Times New Roman"/>
          <w:sz w:val="24"/>
          <w:szCs w:val="24"/>
          <w:lang w:val="hr-HR"/>
        </w:rPr>
        <w:t>dobit“</w:t>
      </w:r>
      <w:r w:rsidR="00F27471" w:rsidRPr="00F27471">
        <w:rPr>
          <w:rFonts w:ascii="Times New Roman" w:hAnsi="Times New Roman" w:cs="Times New Roman"/>
          <w:sz w:val="24"/>
          <w:szCs w:val="24"/>
          <w:lang w:val="hr-HR"/>
        </w:rPr>
        <w:t>.</w:t>
      </w:r>
    </w:p>
    <w:p w:rsidR="007274F3" w:rsidRPr="00D704EC" w:rsidRDefault="007274F3" w:rsidP="004A4BFB">
      <w:pPr>
        <w:spacing w:line="240" w:lineRule="auto"/>
        <w:jc w:val="both"/>
        <w:rPr>
          <w:rFonts w:ascii="Times New Roman" w:hAnsi="Times New Roman" w:cs="Times New Roman"/>
          <w:b/>
          <w:sz w:val="24"/>
          <w:szCs w:val="24"/>
          <w:u w:val="single"/>
          <w:lang w:val="hr-HR"/>
        </w:rPr>
      </w:pPr>
      <w:r w:rsidRPr="00D704EC">
        <w:rPr>
          <w:rFonts w:ascii="Times New Roman" w:hAnsi="Times New Roman" w:cs="Times New Roman"/>
          <w:b/>
          <w:sz w:val="24"/>
          <w:szCs w:val="24"/>
          <w:u w:val="single"/>
          <w:lang w:val="hr-HR"/>
        </w:rPr>
        <w:t xml:space="preserve">Zakonodavne aktivnosti: </w:t>
      </w:r>
    </w:p>
    <w:p w:rsidR="00167494" w:rsidRPr="00D704EC" w:rsidRDefault="00167494" w:rsidP="00202CEE">
      <w:pPr>
        <w:pStyle w:val="ListParagraph"/>
        <w:numPr>
          <w:ilvl w:val="0"/>
          <w:numId w:val="39"/>
        </w:numPr>
        <w:spacing w:after="240"/>
        <w:ind w:left="924" w:hanging="357"/>
        <w:contextualSpacing w:val="0"/>
        <w:jc w:val="both"/>
        <w:rPr>
          <w:rFonts w:ascii="Times New Roman" w:hAnsi="Times New Roman" w:cs="Times New Roman"/>
          <w:sz w:val="24"/>
          <w:szCs w:val="24"/>
        </w:rPr>
      </w:pPr>
      <w:r w:rsidRPr="0030166E">
        <w:rPr>
          <w:rFonts w:ascii="Times New Roman" w:hAnsi="Times New Roman" w:cs="Times New Roman"/>
          <w:sz w:val="24"/>
          <w:szCs w:val="24"/>
        </w:rPr>
        <w:t xml:space="preserve">Održana su dva tehnička </w:t>
      </w:r>
      <w:proofErr w:type="spellStart"/>
      <w:r w:rsidRPr="0030166E">
        <w:rPr>
          <w:rFonts w:ascii="Times New Roman" w:hAnsi="Times New Roman" w:cs="Times New Roman"/>
          <w:sz w:val="24"/>
          <w:szCs w:val="24"/>
        </w:rPr>
        <w:t>trijaloga</w:t>
      </w:r>
      <w:proofErr w:type="spellEnd"/>
      <w:r w:rsidRPr="0030166E">
        <w:rPr>
          <w:rFonts w:ascii="Times New Roman" w:hAnsi="Times New Roman" w:cs="Times New Roman"/>
          <w:sz w:val="24"/>
          <w:szCs w:val="24"/>
        </w:rPr>
        <w:t xml:space="preserve"> te jedan politički </w:t>
      </w:r>
      <w:proofErr w:type="spellStart"/>
      <w:r w:rsidRPr="0030166E">
        <w:rPr>
          <w:rFonts w:ascii="Times New Roman" w:hAnsi="Times New Roman" w:cs="Times New Roman"/>
          <w:sz w:val="24"/>
          <w:szCs w:val="24"/>
        </w:rPr>
        <w:t>trijalog</w:t>
      </w:r>
      <w:proofErr w:type="spellEnd"/>
      <w:r w:rsidRPr="0030166E">
        <w:rPr>
          <w:rFonts w:ascii="Times New Roman" w:hAnsi="Times New Roman" w:cs="Times New Roman"/>
          <w:sz w:val="24"/>
          <w:szCs w:val="24"/>
        </w:rPr>
        <w:t xml:space="preserve"> s EP-om o Prijedlogu Uredbe o Europskom fondu za prilagodbu globalizaciji (EGF)</w:t>
      </w:r>
      <w:r w:rsidR="00647128" w:rsidRPr="002C085F">
        <w:rPr>
          <w:rFonts w:ascii="Times New Roman" w:hAnsi="Times New Roman" w:cs="Times New Roman"/>
          <w:sz w:val="24"/>
          <w:szCs w:val="24"/>
        </w:rPr>
        <w:t>.</w:t>
      </w:r>
    </w:p>
    <w:p w:rsidR="007274F3" w:rsidRPr="009A0B45" w:rsidRDefault="007274F3" w:rsidP="00FB4914">
      <w:pPr>
        <w:spacing w:line="240" w:lineRule="auto"/>
        <w:jc w:val="both"/>
        <w:rPr>
          <w:rFonts w:ascii="Times New Roman" w:hAnsi="Times New Roman" w:cs="Times New Roman"/>
          <w:sz w:val="24"/>
          <w:szCs w:val="24"/>
          <w:lang w:val="hr-HR"/>
        </w:rPr>
      </w:pPr>
      <w:r w:rsidRPr="009A0B45">
        <w:rPr>
          <w:rFonts w:asciiTheme="majorBidi" w:hAnsiTheme="majorBidi" w:cstheme="majorBidi"/>
          <w:iCs/>
          <w:sz w:val="24"/>
          <w:szCs w:val="24"/>
          <w:lang w:val="hr-HR"/>
        </w:rPr>
        <w:t xml:space="preserve">U </w:t>
      </w:r>
      <w:r w:rsidR="00AF3F94" w:rsidRPr="009A0B45">
        <w:rPr>
          <w:rFonts w:asciiTheme="majorBidi" w:hAnsiTheme="majorBidi" w:cstheme="majorBidi"/>
          <w:b/>
          <w:iCs/>
          <w:sz w:val="24"/>
          <w:szCs w:val="24"/>
          <w:lang w:val="hr-HR"/>
        </w:rPr>
        <w:t>žurnom</w:t>
      </w:r>
      <w:r w:rsidRPr="009A0B45">
        <w:rPr>
          <w:rFonts w:asciiTheme="majorBidi" w:hAnsiTheme="majorBidi" w:cstheme="majorBidi"/>
          <w:b/>
          <w:iCs/>
          <w:sz w:val="24"/>
          <w:szCs w:val="24"/>
          <w:lang w:val="hr-HR"/>
        </w:rPr>
        <w:t xml:space="preserve"> postupku</w:t>
      </w:r>
      <w:r w:rsidRPr="009A0B45">
        <w:rPr>
          <w:rFonts w:asciiTheme="majorBidi" w:hAnsiTheme="majorBidi" w:cstheme="majorBidi"/>
          <w:iCs/>
          <w:sz w:val="24"/>
          <w:szCs w:val="24"/>
          <w:lang w:val="hr-HR"/>
        </w:rPr>
        <w:t xml:space="preserve"> doneseni </w:t>
      </w:r>
      <w:r w:rsidR="0020141B" w:rsidRPr="009A0B45">
        <w:rPr>
          <w:rFonts w:asciiTheme="majorBidi" w:hAnsiTheme="majorBidi" w:cstheme="majorBidi"/>
          <w:iCs/>
          <w:sz w:val="24"/>
          <w:szCs w:val="24"/>
          <w:lang w:val="hr-HR"/>
        </w:rPr>
        <w:t xml:space="preserve">su </w:t>
      </w:r>
      <w:r w:rsidRPr="009A0B45">
        <w:rPr>
          <w:rFonts w:asciiTheme="majorBidi" w:hAnsiTheme="majorBidi" w:cstheme="majorBidi"/>
          <w:iCs/>
          <w:sz w:val="24"/>
          <w:szCs w:val="24"/>
          <w:lang w:val="hr-HR"/>
        </w:rPr>
        <w:t>zakonodavni akti povezani s mjerama prilagodbe i oporavka uslijed C</w:t>
      </w:r>
      <w:r w:rsidR="000A0248" w:rsidRPr="009A0B45">
        <w:rPr>
          <w:rFonts w:asciiTheme="majorBidi" w:hAnsiTheme="majorBidi" w:cstheme="majorBidi"/>
          <w:iCs/>
          <w:sz w:val="24"/>
          <w:szCs w:val="24"/>
          <w:lang w:val="hr-HR"/>
        </w:rPr>
        <w:t>ovid</w:t>
      </w:r>
      <w:r w:rsidRPr="009A0B45">
        <w:rPr>
          <w:rFonts w:asciiTheme="majorBidi" w:hAnsiTheme="majorBidi" w:cstheme="majorBidi"/>
          <w:iCs/>
          <w:sz w:val="24"/>
          <w:szCs w:val="24"/>
          <w:lang w:val="hr-HR"/>
        </w:rPr>
        <w:t>-19</w:t>
      </w:r>
      <w:r w:rsidR="008D1401" w:rsidRPr="009A0B45">
        <w:rPr>
          <w:rFonts w:asciiTheme="majorBidi" w:hAnsiTheme="majorBidi" w:cstheme="majorBidi"/>
          <w:iCs/>
          <w:sz w:val="24"/>
          <w:szCs w:val="24"/>
          <w:lang w:val="hr-HR"/>
        </w:rPr>
        <w:t xml:space="preserve"> </w:t>
      </w:r>
      <w:proofErr w:type="spellStart"/>
      <w:r w:rsidR="008D1401" w:rsidRPr="009A0B45">
        <w:rPr>
          <w:rFonts w:asciiTheme="majorBidi" w:hAnsiTheme="majorBidi" w:cstheme="majorBidi"/>
          <w:iCs/>
          <w:sz w:val="24"/>
          <w:szCs w:val="24"/>
          <w:lang w:val="hr-HR"/>
        </w:rPr>
        <w:t>pandemije</w:t>
      </w:r>
      <w:proofErr w:type="spellEnd"/>
      <w:r w:rsidR="0020141B" w:rsidRPr="009A0B45">
        <w:rPr>
          <w:rFonts w:asciiTheme="majorBidi" w:hAnsiTheme="majorBidi" w:cstheme="majorBidi"/>
          <w:iCs/>
          <w:sz w:val="24"/>
          <w:szCs w:val="24"/>
          <w:lang w:val="hr-HR"/>
        </w:rPr>
        <w:t>:</w:t>
      </w:r>
      <w:r w:rsidR="00A40493" w:rsidRPr="009A0B45">
        <w:rPr>
          <w:rFonts w:asciiTheme="majorBidi" w:hAnsiTheme="majorBidi" w:cstheme="majorBidi"/>
          <w:iCs/>
          <w:sz w:val="24"/>
          <w:szCs w:val="24"/>
          <w:lang w:val="hr-HR"/>
        </w:rPr>
        <w:t xml:space="preserve"> </w:t>
      </w:r>
    </w:p>
    <w:p w:rsidR="007274F3" w:rsidRPr="009046EA" w:rsidRDefault="007274F3" w:rsidP="009F4643">
      <w:pPr>
        <w:pStyle w:val="ListParagraph"/>
        <w:numPr>
          <w:ilvl w:val="0"/>
          <w:numId w:val="30"/>
        </w:numPr>
        <w:spacing w:after="0" w:line="240" w:lineRule="auto"/>
        <w:jc w:val="both"/>
        <w:rPr>
          <w:rFonts w:ascii="Times New Roman" w:hAnsi="Times New Roman" w:cs="Times New Roman"/>
          <w:sz w:val="24"/>
          <w:szCs w:val="24"/>
        </w:rPr>
      </w:pPr>
      <w:r w:rsidRPr="009046EA">
        <w:rPr>
          <w:rFonts w:ascii="Times New Roman" w:hAnsi="Times New Roman" w:cs="Times New Roman"/>
          <w:sz w:val="24"/>
          <w:szCs w:val="24"/>
        </w:rPr>
        <w:t>Uredba EP-a i Vijeća o izmjeni Uredbe (EU) 223/2014 u pogledu uvođenja posebnih mjera u odgovoru na C</w:t>
      </w:r>
      <w:r w:rsidR="000A0248">
        <w:rPr>
          <w:rFonts w:ascii="Times New Roman" w:hAnsi="Times New Roman" w:cs="Times New Roman"/>
          <w:sz w:val="24"/>
          <w:szCs w:val="24"/>
        </w:rPr>
        <w:t>ovid</w:t>
      </w:r>
      <w:r w:rsidRPr="009046EA">
        <w:rPr>
          <w:rFonts w:ascii="Times New Roman" w:hAnsi="Times New Roman" w:cs="Times New Roman"/>
          <w:sz w:val="24"/>
          <w:szCs w:val="24"/>
        </w:rPr>
        <w:t xml:space="preserve">-19 </w:t>
      </w:r>
      <w:proofErr w:type="spellStart"/>
      <w:r w:rsidR="008D1401" w:rsidRPr="009046EA">
        <w:rPr>
          <w:rFonts w:ascii="Times New Roman" w:hAnsi="Times New Roman" w:cs="Times New Roman"/>
          <w:sz w:val="24"/>
          <w:szCs w:val="24"/>
        </w:rPr>
        <w:t>pandemiju</w:t>
      </w:r>
      <w:proofErr w:type="spellEnd"/>
      <w:r w:rsidR="008D1401" w:rsidRPr="009046EA">
        <w:rPr>
          <w:rFonts w:ascii="Times New Roman" w:hAnsi="Times New Roman" w:cs="Times New Roman"/>
          <w:sz w:val="24"/>
          <w:szCs w:val="24"/>
        </w:rPr>
        <w:t xml:space="preserve"> </w:t>
      </w:r>
      <w:r w:rsidRPr="009046EA">
        <w:rPr>
          <w:rFonts w:ascii="Times New Roman" w:hAnsi="Times New Roman" w:cs="Times New Roman"/>
          <w:sz w:val="24"/>
          <w:szCs w:val="24"/>
        </w:rPr>
        <w:t>(</w:t>
      </w:r>
      <w:r w:rsidRPr="009046EA">
        <w:rPr>
          <w:rFonts w:ascii="Times New Roman" w:hAnsi="Times New Roman" w:cs="Times New Roman"/>
          <w:i/>
          <w:sz w:val="24"/>
          <w:szCs w:val="24"/>
        </w:rPr>
        <w:t>izmjene Uredbe</w:t>
      </w:r>
      <w:r w:rsidR="00167494">
        <w:rPr>
          <w:rFonts w:ascii="Times New Roman" w:hAnsi="Times New Roman" w:cs="Times New Roman"/>
          <w:i/>
          <w:sz w:val="24"/>
          <w:szCs w:val="24"/>
        </w:rPr>
        <w:t xml:space="preserve"> o FEAD-u</w:t>
      </w:r>
      <w:r w:rsidRPr="009046EA">
        <w:rPr>
          <w:rFonts w:ascii="Times New Roman" w:hAnsi="Times New Roman" w:cs="Times New Roman"/>
          <w:sz w:val="24"/>
          <w:szCs w:val="24"/>
        </w:rPr>
        <w:t>)</w:t>
      </w:r>
      <w:r w:rsidR="00167494">
        <w:rPr>
          <w:rFonts w:ascii="Times New Roman" w:hAnsi="Times New Roman" w:cs="Times New Roman"/>
          <w:sz w:val="24"/>
          <w:szCs w:val="24"/>
        </w:rPr>
        <w:t>;</w:t>
      </w:r>
    </w:p>
    <w:p w:rsidR="007274F3" w:rsidRPr="009046EA" w:rsidRDefault="007274F3" w:rsidP="00202CEE">
      <w:pPr>
        <w:pStyle w:val="ListParagraph"/>
        <w:numPr>
          <w:ilvl w:val="0"/>
          <w:numId w:val="30"/>
        </w:numPr>
        <w:spacing w:after="360" w:line="240" w:lineRule="auto"/>
        <w:ind w:left="1066" w:hanging="357"/>
        <w:contextualSpacing w:val="0"/>
        <w:jc w:val="both"/>
        <w:rPr>
          <w:rFonts w:ascii="Times New Roman" w:hAnsi="Times New Roman" w:cs="Times New Roman"/>
          <w:b/>
          <w:i/>
          <w:iCs/>
          <w:sz w:val="24"/>
          <w:szCs w:val="24"/>
        </w:rPr>
      </w:pPr>
      <w:r w:rsidRPr="009046EA">
        <w:rPr>
          <w:rFonts w:ascii="Times New Roman" w:hAnsi="Times New Roman" w:cs="Times New Roman"/>
          <w:iCs/>
          <w:color w:val="000000"/>
          <w:sz w:val="24"/>
          <w:szCs w:val="24"/>
        </w:rPr>
        <w:t>Uredba EP-a i Vijeća o izmjeni Uredbe (EU) 2017/745 o medicinskim proizvodima u pogledu datuma primjene određenih njezinih odredbi (</w:t>
      </w:r>
      <w:r w:rsidRPr="009046EA">
        <w:rPr>
          <w:rFonts w:ascii="Times New Roman" w:hAnsi="Times New Roman" w:cs="Times New Roman"/>
          <w:i/>
          <w:iCs/>
          <w:color w:val="000000"/>
          <w:sz w:val="24"/>
          <w:szCs w:val="24"/>
        </w:rPr>
        <w:t>Uredba o izmjeni MDR</w:t>
      </w:r>
      <w:r w:rsidR="00167494">
        <w:rPr>
          <w:rFonts w:ascii="Times New Roman" w:hAnsi="Times New Roman" w:cs="Times New Roman"/>
          <w:i/>
          <w:iCs/>
          <w:color w:val="000000"/>
          <w:sz w:val="24"/>
          <w:szCs w:val="24"/>
        </w:rPr>
        <w:t>-a</w:t>
      </w:r>
      <w:r w:rsidRPr="009046EA">
        <w:rPr>
          <w:rFonts w:ascii="Times New Roman" w:hAnsi="Times New Roman" w:cs="Times New Roman"/>
          <w:iCs/>
          <w:color w:val="000000"/>
          <w:sz w:val="24"/>
          <w:szCs w:val="24"/>
        </w:rPr>
        <w:t xml:space="preserve">). </w:t>
      </w:r>
    </w:p>
    <w:p w:rsidR="007274F3" w:rsidRPr="009046EA" w:rsidRDefault="007274F3" w:rsidP="009F4643">
      <w:pPr>
        <w:pStyle w:val="Heading5"/>
        <w:spacing w:after="120" w:line="240" w:lineRule="auto"/>
        <w:rPr>
          <w:rFonts w:asciiTheme="majorBidi" w:hAnsiTheme="majorBidi" w:cstheme="majorBidi"/>
          <w:color w:val="auto"/>
          <w:sz w:val="24"/>
          <w:u w:val="single"/>
        </w:rPr>
      </w:pPr>
      <w:proofErr w:type="spellStart"/>
      <w:r w:rsidRPr="009046EA">
        <w:rPr>
          <w:rFonts w:asciiTheme="majorBidi" w:hAnsiTheme="majorBidi" w:cstheme="majorBidi"/>
          <w:color w:val="auto"/>
          <w:sz w:val="24"/>
          <w:u w:val="single"/>
        </w:rPr>
        <w:lastRenderedPageBreak/>
        <w:t>Nezakonodavne</w:t>
      </w:r>
      <w:proofErr w:type="spellEnd"/>
      <w:r w:rsidRPr="009046EA">
        <w:rPr>
          <w:rFonts w:asciiTheme="majorBidi" w:hAnsiTheme="majorBidi" w:cstheme="majorBidi"/>
          <w:color w:val="auto"/>
          <w:sz w:val="24"/>
          <w:u w:val="single"/>
        </w:rPr>
        <w:t xml:space="preserve"> aktivnosti: </w:t>
      </w:r>
    </w:p>
    <w:p w:rsidR="007274F3" w:rsidRPr="009046EA" w:rsidRDefault="007274F3" w:rsidP="009F4643">
      <w:pPr>
        <w:pStyle w:val="ListParagraph"/>
        <w:numPr>
          <w:ilvl w:val="0"/>
          <w:numId w:val="5"/>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w:t>
      </w:r>
      <w:r w:rsidR="0020141B">
        <w:rPr>
          <w:rFonts w:ascii="Times New Roman" w:hAnsi="Times New Roman" w:cs="Times New Roman"/>
          <w:sz w:val="24"/>
          <w:szCs w:val="24"/>
        </w:rPr>
        <w:t xml:space="preserve">ministara zdravstva </w:t>
      </w:r>
      <w:r w:rsidRPr="009046EA">
        <w:rPr>
          <w:rFonts w:ascii="Times New Roman" w:hAnsi="Times New Roman" w:cs="Times New Roman"/>
          <w:sz w:val="24"/>
          <w:szCs w:val="24"/>
        </w:rPr>
        <w:t>o C</w:t>
      </w:r>
      <w:r w:rsidR="000A0248">
        <w:rPr>
          <w:rFonts w:ascii="Times New Roman" w:hAnsi="Times New Roman" w:cs="Times New Roman"/>
          <w:sz w:val="24"/>
          <w:szCs w:val="24"/>
        </w:rPr>
        <w:t>ovid</w:t>
      </w:r>
      <w:r w:rsidRPr="009046EA">
        <w:rPr>
          <w:rFonts w:ascii="Times New Roman" w:hAnsi="Times New Roman" w:cs="Times New Roman"/>
          <w:sz w:val="24"/>
          <w:szCs w:val="24"/>
        </w:rPr>
        <w:t>-19;</w:t>
      </w:r>
    </w:p>
    <w:p w:rsidR="007274F3" w:rsidRPr="009046EA" w:rsidRDefault="007274F3" w:rsidP="009F4643">
      <w:pPr>
        <w:pStyle w:val="ListParagraph"/>
        <w:numPr>
          <w:ilvl w:val="0"/>
          <w:numId w:val="5"/>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demografskim izazovima – put naprijed;</w:t>
      </w:r>
    </w:p>
    <w:p w:rsidR="007274F3" w:rsidRPr="009046EA" w:rsidRDefault="007274F3" w:rsidP="009F4643">
      <w:pPr>
        <w:pStyle w:val="ListParagraph"/>
        <w:numPr>
          <w:ilvl w:val="0"/>
          <w:numId w:val="5"/>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o prekvalifikaciji i unapređenju vještina kao temelj za povećanje održivosti i </w:t>
      </w:r>
      <w:r w:rsidR="00321B3A">
        <w:rPr>
          <w:rFonts w:ascii="Times New Roman" w:hAnsi="Times New Roman" w:cs="Times New Roman"/>
          <w:sz w:val="24"/>
          <w:szCs w:val="24"/>
        </w:rPr>
        <w:t xml:space="preserve">lakšeg zapošljavanja </w:t>
      </w:r>
      <w:r w:rsidRPr="009046EA">
        <w:rPr>
          <w:rFonts w:ascii="Times New Roman" w:hAnsi="Times New Roman" w:cs="Times New Roman"/>
          <w:sz w:val="24"/>
          <w:szCs w:val="24"/>
        </w:rPr>
        <w:t>u kontekstu podupiranja gospodarskog oporavka i socijalne kohezije;</w:t>
      </w:r>
    </w:p>
    <w:p w:rsidR="007274F3" w:rsidRPr="009046EA" w:rsidRDefault="007274F3" w:rsidP="009F4643">
      <w:pPr>
        <w:pStyle w:val="ListParagraph"/>
        <w:numPr>
          <w:ilvl w:val="0"/>
          <w:numId w:val="5"/>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 xml:space="preserve">Usvojeni su zaključci Vijeća o godišnjoj strategiji održivog rasta i Zajedničko izvješće o zapošljavanju za 2020.; </w:t>
      </w:r>
    </w:p>
    <w:p w:rsidR="007274F3" w:rsidRPr="009046EA" w:rsidRDefault="007274F3" w:rsidP="009F4643">
      <w:pPr>
        <w:pStyle w:val="ListParagraph"/>
        <w:numPr>
          <w:ilvl w:val="0"/>
          <w:numId w:val="5"/>
        </w:numPr>
        <w:spacing w:line="240" w:lineRule="auto"/>
        <w:jc w:val="both"/>
        <w:rPr>
          <w:rFonts w:ascii="Times New Roman" w:hAnsi="Times New Roman" w:cs="Times New Roman"/>
          <w:sz w:val="24"/>
          <w:szCs w:val="24"/>
        </w:rPr>
      </w:pPr>
      <w:r w:rsidRPr="009046EA">
        <w:rPr>
          <w:rFonts w:ascii="Times New Roman" w:hAnsi="Times New Roman" w:cs="Times New Roman"/>
          <w:sz w:val="24"/>
          <w:szCs w:val="24"/>
        </w:rPr>
        <w:t>Usvojeni su zaključci Vijeća o jačanju dobrobiti na radnom mjestu;</w:t>
      </w:r>
    </w:p>
    <w:p w:rsidR="007274F3" w:rsidRPr="009046EA" w:rsidRDefault="001567F6" w:rsidP="00202CEE">
      <w:pPr>
        <w:pStyle w:val="ListParagraph"/>
        <w:numPr>
          <w:ilvl w:val="0"/>
          <w:numId w:val="5"/>
        </w:numPr>
        <w:spacing w:after="360" w:line="240" w:lineRule="auto"/>
        <w:ind w:left="1066"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Objavljeni </w:t>
      </w:r>
      <w:r w:rsidR="007274F3" w:rsidRPr="009046EA">
        <w:rPr>
          <w:rFonts w:ascii="Times New Roman" w:hAnsi="Times New Roman" w:cs="Times New Roman"/>
          <w:sz w:val="24"/>
          <w:szCs w:val="24"/>
        </w:rPr>
        <w:t>su zaključci predsjedništva o utjecaju dugotrajne skrbi na ravnotežu izme</w:t>
      </w:r>
      <w:r w:rsidR="002848F1">
        <w:rPr>
          <w:rFonts w:ascii="Times New Roman" w:hAnsi="Times New Roman" w:cs="Times New Roman"/>
          <w:sz w:val="24"/>
          <w:szCs w:val="24"/>
        </w:rPr>
        <w:t>đu poslovnog i privatnog života.</w:t>
      </w:r>
    </w:p>
    <w:p w:rsidR="007274F3" w:rsidRPr="00202CEE" w:rsidRDefault="007274F3" w:rsidP="00202CEE">
      <w:pPr>
        <w:pStyle w:val="Heading2"/>
        <w:pBdr>
          <w:bottom w:val="single" w:sz="4" w:space="1" w:color="2C398B"/>
        </w:pBdr>
        <w:spacing w:after="240" w:line="240" w:lineRule="auto"/>
        <w:rPr>
          <w:rFonts w:ascii="Times New Roman" w:hAnsi="Times New Roman" w:cs="Times New Roman"/>
          <w:sz w:val="24"/>
          <w:szCs w:val="24"/>
        </w:rPr>
      </w:pPr>
      <w:bookmarkStart w:id="25" w:name="_Toc26909203"/>
      <w:bookmarkStart w:id="26" w:name="_Toc42264139"/>
      <w:bookmarkStart w:id="27" w:name="_Toc46213338"/>
      <w:bookmarkStart w:id="28" w:name="_Toc46219542"/>
      <w:r w:rsidRPr="00202CEE">
        <w:rPr>
          <w:rFonts w:ascii="Times New Roman" w:hAnsi="Times New Roman" w:cs="Times New Roman"/>
          <w:sz w:val="24"/>
          <w:szCs w:val="24"/>
        </w:rPr>
        <w:t>Vijeće za konkurentnost (COMPET)</w:t>
      </w:r>
      <w:bookmarkEnd w:id="25"/>
      <w:bookmarkEnd w:id="26"/>
      <w:bookmarkEnd w:id="27"/>
      <w:bookmarkEnd w:id="28"/>
    </w:p>
    <w:p w:rsidR="007274F3" w:rsidRPr="009046EA" w:rsidRDefault="007274F3" w:rsidP="00202CEE">
      <w:pPr>
        <w:spacing w:after="240" w:line="240" w:lineRule="auto"/>
        <w:jc w:val="both"/>
        <w:rPr>
          <w:rFonts w:ascii="Times New Roman" w:hAnsi="Times New Roman" w:cs="Times New Roman"/>
          <w:sz w:val="24"/>
          <w:szCs w:val="28"/>
          <w:lang w:val="hr-HR"/>
        </w:rPr>
      </w:pPr>
      <w:bookmarkStart w:id="29" w:name="_Toc26909204"/>
      <w:bookmarkStart w:id="30" w:name="_Toc42264140"/>
      <w:r w:rsidRPr="009046EA">
        <w:rPr>
          <w:rFonts w:ascii="Times New Roman" w:hAnsi="Times New Roman" w:cs="Times New Roman"/>
          <w:sz w:val="24"/>
          <w:szCs w:val="28"/>
          <w:lang w:val="hr-HR"/>
        </w:rPr>
        <w:t>Tijekom hrvatskog predsjedanja održan je formalni sastanak Vijeća u formatima ministara nadležnih za istraživanje/inovacije i za unutarnje tržište/industriju, 27. i 28. veljače</w:t>
      </w:r>
      <w:r w:rsidR="00CF539E">
        <w:rPr>
          <w:rFonts w:ascii="Times New Roman" w:hAnsi="Times New Roman" w:cs="Times New Roman"/>
          <w:sz w:val="24"/>
          <w:szCs w:val="28"/>
          <w:lang w:val="hr-HR"/>
        </w:rPr>
        <w:t>.</w:t>
      </w:r>
      <w:r w:rsidRPr="009046EA">
        <w:rPr>
          <w:rFonts w:ascii="Times New Roman" w:hAnsi="Times New Roman" w:cs="Times New Roman"/>
          <w:sz w:val="24"/>
          <w:szCs w:val="28"/>
          <w:lang w:val="hr-HR"/>
        </w:rPr>
        <w:t xml:space="preserve"> Održan je i neformalni sastanak Vijeća u formatu ministara nadležnih za istraživanje 3. i 4. veljače u Zagrebu. </w:t>
      </w:r>
    </w:p>
    <w:p w:rsidR="002848F1" w:rsidRDefault="007274F3" w:rsidP="00202CEE">
      <w:pPr>
        <w:spacing w:after="240" w:line="240" w:lineRule="auto"/>
        <w:jc w:val="both"/>
        <w:rPr>
          <w:rFonts w:ascii="Times New Roman" w:hAnsi="Times New Roman" w:cs="Times New Roman"/>
          <w:sz w:val="24"/>
          <w:szCs w:val="28"/>
          <w:lang w:val="hr-HR"/>
        </w:rPr>
      </w:pPr>
      <w:r w:rsidRPr="009046EA">
        <w:rPr>
          <w:rFonts w:ascii="Times New Roman" w:hAnsi="Times New Roman" w:cs="Times New Roman"/>
          <w:sz w:val="24"/>
          <w:szCs w:val="28"/>
          <w:lang w:val="hr-HR"/>
        </w:rPr>
        <w:t>Pored toga, održane su dvije neformalne videokonferencije ministara za istraživanje (7. travnja i 29. svibnja</w:t>
      </w:r>
      <w:r w:rsidR="007E3F00">
        <w:rPr>
          <w:rFonts w:ascii="Times New Roman" w:hAnsi="Times New Roman" w:cs="Times New Roman"/>
          <w:sz w:val="24"/>
          <w:szCs w:val="28"/>
          <w:lang w:val="hr-HR"/>
        </w:rPr>
        <w:t>), jedna neformalna videokonferencija ministara zaduženih za svemir</w:t>
      </w:r>
      <w:r w:rsidRPr="009046EA">
        <w:rPr>
          <w:rFonts w:ascii="Times New Roman" w:hAnsi="Times New Roman" w:cs="Times New Roman"/>
          <w:sz w:val="24"/>
          <w:szCs w:val="28"/>
          <w:lang w:val="hr-HR"/>
        </w:rPr>
        <w:t xml:space="preserve"> (</w:t>
      </w:r>
      <w:r w:rsidR="007E3F00">
        <w:rPr>
          <w:rFonts w:ascii="Times New Roman" w:hAnsi="Times New Roman" w:cs="Times New Roman"/>
          <w:sz w:val="24"/>
          <w:szCs w:val="28"/>
          <w:lang w:val="hr-HR"/>
        </w:rPr>
        <w:t>29. svibnja</w:t>
      </w:r>
      <w:r w:rsidRPr="009046EA">
        <w:rPr>
          <w:rFonts w:ascii="Times New Roman" w:hAnsi="Times New Roman" w:cs="Times New Roman"/>
          <w:sz w:val="24"/>
          <w:szCs w:val="28"/>
          <w:lang w:val="hr-HR"/>
        </w:rPr>
        <w:t>), dvije neformalne videokonferencije ministara turizma (27. travnja i 20. svibnja)</w:t>
      </w:r>
      <w:r w:rsidR="000D1008">
        <w:rPr>
          <w:rFonts w:ascii="Times New Roman" w:hAnsi="Times New Roman" w:cs="Times New Roman"/>
          <w:sz w:val="24"/>
          <w:szCs w:val="28"/>
          <w:lang w:val="hr-HR"/>
        </w:rPr>
        <w:t>,</w:t>
      </w:r>
      <w:r w:rsidRPr="009046EA">
        <w:rPr>
          <w:rFonts w:ascii="Times New Roman" w:hAnsi="Times New Roman" w:cs="Times New Roman"/>
          <w:sz w:val="24"/>
          <w:szCs w:val="28"/>
          <w:lang w:val="hr-HR"/>
        </w:rPr>
        <w:t xml:space="preserve"> </w:t>
      </w:r>
      <w:r w:rsidR="005F5A2F">
        <w:rPr>
          <w:rFonts w:ascii="Times New Roman" w:hAnsi="Times New Roman" w:cs="Times New Roman"/>
          <w:sz w:val="24"/>
          <w:szCs w:val="28"/>
          <w:lang w:val="hr-HR"/>
        </w:rPr>
        <w:t>tri</w:t>
      </w:r>
      <w:r w:rsidRPr="009046EA">
        <w:rPr>
          <w:rFonts w:ascii="Times New Roman" w:hAnsi="Times New Roman" w:cs="Times New Roman"/>
          <w:sz w:val="24"/>
          <w:szCs w:val="28"/>
          <w:lang w:val="hr-HR"/>
        </w:rPr>
        <w:t xml:space="preserve"> neformalne videokonferencije ministara nadležnih za unutarnje tržište i industriju (</w:t>
      </w:r>
      <w:r w:rsidR="005F5A2F">
        <w:rPr>
          <w:rFonts w:ascii="Times New Roman" w:hAnsi="Times New Roman" w:cs="Times New Roman"/>
          <w:sz w:val="24"/>
          <w:szCs w:val="28"/>
          <w:lang w:val="hr-HR"/>
        </w:rPr>
        <w:t xml:space="preserve">20. ožujka, </w:t>
      </w:r>
      <w:r w:rsidRPr="009046EA">
        <w:rPr>
          <w:rFonts w:ascii="Times New Roman" w:hAnsi="Times New Roman" w:cs="Times New Roman"/>
          <w:sz w:val="24"/>
          <w:szCs w:val="28"/>
          <w:lang w:val="hr-HR"/>
        </w:rPr>
        <w:t>15. svibnja i 12. lipnja)</w:t>
      </w:r>
      <w:r w:rsidR="0047418B">
        <w:rPr>
          <w:rFonts w:ascii="Times New Roman" w:hAnsi="Times New Roman" w:cs="Times New Roman"/>
          <w:sz w:val="24"/>
          <w:szCs w:val="28"/>
          <w:lang w:val="hr-HR"/>
        </w:rPr>
        <w:t xml:space="preserve">. </w:t>
      </w:r>
    </w:p>
    <w:p w:rsidR="007274F3" w:rsidRPr="009046EA" w:rsidRDefault="006E2DBD" w:rsidP="00202CEE">
      <w:pPr>
        <w:spacing w:after="360" w:line="240" w:lineRule="auto"/>
        <w:jc w:val="both"/>
        <w:rPr>
          <w:rFonts w:ascii="Times New Roman" w:hAnsi="Times New Roman" w:cs="Times New Roman"/>
          <w:sz w:val="24"/>
          <w:szCs w:val="28"/>
          <w:lang w:val="hr-HR"/>
        </w:rPr>
      </w:pPr>
      <w:r>
        <w:rPr>
          <w:rFonts w:ascii="Times New Roman" w:hAnsi="Times New Roman" w:cs="Times New Roman"/>
          <w:sz w:val="24"/>
          <w:szCs w:val="28"/>
          <w:lang w:val="hr-HR"/>
        </w:rPr>
        <w:t>O</w:t>
      </w:r>
      <w:r w:rsidR="0047418B">
        <w:rPr>
          <w:rFonts w:ascii="Times New Roman" w:hAnsi="Times New Roman" w:cs="Times New Roman"/>
          <w:sz w:val="24"/>
          <w:szCs w:val="28"/>
          <w:lang w:val="hr-HR"/>
        </w:rPr>
        <w:t xml:space="preserve">držana je </w:t>
      </w:r>
      <w:r w:rsidR="008C775F">
        <w:rPr>
          <w:rFonts w:ascii="Times New Roman" w:hAnsi="Times New Roman" w:cs="Times New Roman"/>
          <w:sz w:val="24"/>
          <w:szCs w:val="28"/>
          <w:lang w:val="hr-HR"/>
        </w:rPr>
        <w:t>neformalna videokonferencija na visokoj razini o Novoj europskoj Strategiji za potrošače (25. lipnja)</w:t>
      </w:r>
      <w:r w:rsidR="007274F3" w:rsidRPr="009046EA">
        <w:rPr>
          <w:rFonts w:ascii="Times New Roman" w:hAnsi="Times New Roman" w:cs="Times New Roman"/>
          <w:sz w:val="24"/>
          <w:szCs w:val="28"/>
          <w:lang w:val="hr-HR"/>
        </w:rPr>
        <w:t xml:space="preserve">. </w:t>
      </w:r>
    </w:p>
    <w:p w:rsidR="007274F3" w:rsidRPr="009046EA" w:rsidRDefault="007274F3" w:rsidP="007274F3">
      <w:pPr>
        <w:spacing w:line="240" w:lineRule="auto"/>
        <w:jc w:val="both"/>
        <w:rPr>
          <w:rFonts w:ascii="Times New Roman" w:hAnsi="Times New Roman" w:cs="Times New Roman"/>
          <w:sz w:val="24"/>
          <w:szCs w:val="28"/>
          <w:lang w:val="hr-HR"/>
        </w:rPr>
      </w:pPr>
      <w:r w:rsidRPr="009046EA">
        <w:rPr>
          <w:rFonts w:ascii="Times New Roman" w:hAnsi="Times New Roman" w:cs="Times New Roman"/>
          <w:b/>
          <w:sz w:val="24"/>
          <w:szCs w:val="28"/>
          <w:u w:val="single"/>
          <w:lang w:val="hr-HR"/>
        </w:rPr>
        <w:t>Zakonodavne aktivnosti:</w:t>
      </w:r>
    </w:p>
    <w:p w:rsidR="00B420DA" w:rsidRDefault="008C775F" w:rsidP="005B53DC">
      <w:pPr>
        <w:pStyle w:val="ListParagraph"/>
        <w:numPr>
          <w:ilvl w:val="0"/>
          <w:numId w:val="6"/>
        </w:numPr>
        <w:spacing w:line="240" w:lineRule="auto"/>
        <w:jc w:val="both"/>
        <w:rPr>
          <w:rFonts w:ascii="Times New Roman" w:hAnsi="Times New Roman" w:cs="Times New Roman"/>
          <w:sz w:val="24"/>
          <w:szCs w:val="28"/>
        </w:rPr>
      </w:pPr>
      <w:r>
        <w:rPr>
          <w:rFonts w:ascii="Times New Roman" w:hAnsi="Times New Roman" w:cs="Times New Roman"/>
          <w:sz w:val="24"/>
          <w:szCs w:val="28"/>
        </w:rPr>
        <w:t>Usvojen je</w:t>
      </w:r>
      <w:r w:rsidR="00B420DA">
        <w:rPr>
          <w:rFonts w:ascii="Times New Roman" w:hAnsi="Times New Roman" w:cs="Times New Roman"/>
          <w:sz w:val="24"/>
          <w:szCs w:val="28"/>
        </w:rPr>
        <w:t xml:space="preserve"> konačni kompromisni tekst</w:t>
      </w:r>
      <w:r>
        <w:rPr>
          <w:rFonts w:ascii="Times New Roman" w:hAnsi="Times New Roman" w:cs="Times New Roman"/>
          <w:sz w:val="24"/>
          <w:szCs w:val="28"/>
        </w:rPr>
        <w:t xml:space="preserve"> za Prijedlog direktive o </w:t>
      </w:r>
      <w:proofErr w:type="spellStart"/>
      <w:r>
        <w:rPr>
          <w:rFonts w:ascii="Times New Roman" w:hAnsi="Times New Roman" w:cs="Times New Roman"/>
          <w:sz w:val="24"/>
          <w:szCs w:val="28"/>
        </w:rPr>
        <w:t>udružnim</w:t>
      </w:r>
      <w:proofErr w:type="spellEnd"/>
      <w:r>
        <w:rPr>
          <w:rFonts w:ascii="Times New Roman" w:hAnsi="Times New Roman" w:cs="Times New Roman"/>
          <w:sz w:val="24"/>
          <w:szCs w:val="28"/>
        </w:rPr>
        <w:t xml:space="preserve"> tužbama za zaštitu kolektivnih interesa potrošača nakon održanih </w:t>
      </w:r>
      <w:proofErr w:type="spellStart"/>
      <w:r>
        <w:rPr>
          <w:rFonts w:ascii="Times New Roman" w:hAnsi="Times New Roman" w:cs="Times New Roman"/>
          <w:sz w:val="24"/>
          <w:szCs w:val="28"/>
        </w:rPr>
        <w:t>trijaloga</w:t>
      </w:r>
      <w:proofErr w:type="spellEnd"/>
      <w:r>
        <w:rPr>
          <w:rFonts w:ascii="Times New Roman" w:hAnsi="Times New Roman" w:cs="Times New Roman"/>
          <w:sz w:val="24"/>
          <w:szCs w:val="28"/>
        </w:rPr>
        <w:t xml:space="preserve"> (2. ožujka, 1. travnja, 30. travnja te 22. lipnja)</w:t>
      </w:r>
      <w:r w:rsidR="0020141B">
        <w:rPr>
          <w:rFonts w:ascii="Times New Roman" w:hAnsi="Times New Roman" w:cs="Times New Roman"/>
          <w:sz w:val="24"/>
          <w:szCs w:val="28"/>
        </w:rPr>
        <w:t>;</w:t>
      </w:r>
    </w:p>
    <w:p w:rsidR="001567F6" w:rsidRPr="001567F6" w:rsidRDefault="007274F3" w:rsidP="005B53DC">
      <w:pPr>
        <w:pStyle w:val="ListParagraph"/>
        <w:numPr>
          <w:ilvl w:val="0"/>
          <w:numId w:val="6"/>
        </w:numPr>
        <w:spacing w:line="240" w:lineRule="auto"/>
        <w:jc w:val="both"/>
        <w:rPr>
          <w:rFonts w:ascii="Times New Roman" w:hAnsi="Times New Roman" w:cs="Times New Roman"/>
          <w:sz w:val="24"/>
          <w:szCs w:val="28"/>
        </w:rPr>
      </w:pPr>
      <w:r w:rsidRPr="00B420DA">
        <w:rPr>
          <w:rFonts w:ascii="Times New Roman" w:hAnsi="Times New Roman" w:cs="Times New Roman"/>
          <w:sz w:val="24"/>
          <w:szCs w:val="28"/>
        </w:rPr>
        <w:t>Usvojen je djelomični opći pristup o</w:t>
      </w:r>
      <w:r w:rsidR="001567F6" w:rsidRPr="00B420DA">
        <w:rPr>
          <w:rFonts w:ascii="Times New Roman" w:hAnsi="Times New Roman" w:cs="Times New Roman"/>
          <w:sz w:val="24"/>
          <w:szCs w:val="28"/>
        </w:rPr>
        <w:t xml:space="preserve"> </w:t>
      </w:r>
      <w:r w:rsidR="001567F6" w:rsidRPr="00055F95">
        <w:rPr>
          <w:rFonts w:ascii="Times New Roman" w:hAnsi="Times New Roman" w:cs="Times New Roman"/>
          <w:sz w:val="24"/>
          <w:szCs w:val="24"/>
        </w:rPr>
        <w:t>Prijedlog</w:t>
      </w:r>
      <w:r w:rsidR="001567F6">
        <w:rPr>
          <w:rFonts w:ascii="Times New Roman" w:hAnsi="Times New Roman" w:cs="Times New Roman"/>
          <w:sz w:val="24"/>
          <w:szCs w:val="24"/>
        </w:rPr>
        <w:t>u</w:t>
      </w:r>
      <w:r w:rsidR="001567F6" w:rsidRPr="00055F95">
        <w:rPr>
          <w:rFonts w:ascii="Times New Roman" w:hAnsi="Times New Roman" w:cs="Times New Roman"/>
          <w:sz w:val="24"/>
          <w:szCs w:val="24"/>
        </w:rPr>
        <w:t xml:space="preserve"> Odluke Europskog parlamenta i Vijeća o Strateškom inovacijskom programu Europskog instituta za inovacije i tehnologiju (</w:t>
      </w:r>
      <w:r w:rsidR="001567F6" w:rsidRPr="00BC3246">
        <w:rPr>
          <w:rFonts w:ascii="Times New Roman" w:hAnsi="Times New Roman" w:cs="Times New Roman"/>
          <w:i/>
          <w:sz w:val="24"/>
          <w:szCs w:val="24"/>
        </w:rPr>
        <w:t>EIT)</w:t>
      </w:r>
      <w:r w:rsidR="001567F6" w:rsidRPr="00055F95">
        <w:rPr>
          <w:rFonts w:ascii="Times New Roman" w:hAnsi="Times New Roman" w:cs="Times New Roman"/>
          <w:sz w:val="24"/>
          <w:szCs w:val="24"/>
        </w:rPr>
        <w:t xml:space="preserve"> za razdoblje 2021.–2027.: jačanje europskog inovacijskog talenta i kapaciteta</w:t>
      </w:r>
      <w:r w:rsidR="001567F6">
        <w:rPr>
          <w:rFonts w:ascii="Times New Roman" w:hAnsi="Times New Roman" w:cs="Times New Roman"/>
          <w:sz w:val="24"/>
          <w:szCs w:val="24"/>
        </w:rPr>
        <w:t>;</w:t>
      </w:r>
    </w:p>
    <w:p w:rsidR="007274F3" w:rsidRPr="00B420DA" w:rsidRDefault="001567F6" w:rsidP="00202CEE">
      <w:pPr>
        <w:pStyle w:val="ListParagraph"/>
        <w:numPr>
          <w:ilvl w:val="0"/>
          <w:numId w:val="6"/>
        </w:numPr>
        <w:spacing w:after="360" w:line="240" w:lineRule="auto"/>
        <w:ind w:left="714" w:hanging="357"/>
        <w:contextualSpacing w:val="0"/>
        <w:jc w:val="both"/>
        <w:rPr>
          <w:rFonts w:ascii="Times New Roman" w:hAnsi="Times New Roman" w:cs="Times New Roman"/>
          <w:sz w:val="24"/>
          <w:szCs w:val="28"/>
        </w:rPr>
      </w:pPr>
      <w:r>
        <w:rPr>
          <w:rFonts w:ascii="Times New Roman" w:hAnsi="Times New Roman" w:cs="Times New Roman"/>
          <w:sz w:val="24"/>
          <w:szCs w:val="28"/>
        </w:rPr>
        <w:t>Odobren je mandat Vijeća</w:t>
      </w:r>
      <w:r w:rsidRPr="00055F95">
        <w:rPr>
          <w:rFonts w:ascii="Times New Roman" w:hAnsi="Times New Roman" w:cs="Times New Roman"/>
          <w:sz w:val="24"/>
          <w:szCs w:val="28"/>
        </w:rPr>
        <w:t xml:space="preserve"> </w:t>
      </w:r>
      <w:r w:rsidRPr="00055F95">
        <w:rPr>
          <w:rFonts w:ascii="Times New Roman" w:hAnsi="Times New Roman" w:cs="Times New Roman"/>
          <w:sz w:val="24"/>
          <w:szCs w:val="24"/>
        </w:rPr>
        <w:t>za pregovore s Europskim parlamentom za preostale dijelove teksta</w:t>
      </w:r>
      <w:r>
        <w:rPr>
          <w:rFonts w:ascii="Times New Roman" w:hAnsi="Times New Roman" w:cs="Times New Roman"/>
          <w:sz w:val="24"/>
          <w:szCs w:val="24"/>
        </w:rPr>
        <w:t>:</w:t>
      </w:r>
      <w:r w:rsidRPr="00055F95">
        <w:rPr>
          <w:rFonts w:ascii="Times New Roman" w:hAnsi="Times New Roman" w:cs="Times New Roman"/>
          <w:sz w:val="24"/>
          <w:szCs w:val="24"/>
        </w:rPr>
        <w:t xml:space="preserve"> Prijedloga Uredbe Europskog parlamenta i Vijeća o Europskom institutu za inovacije i tehnologiju (preinaka) </w:t>
      </w:r>
      <w:r>
        <w:rPr>
          <w:rFonts w:ascii="Times New Roman" w:hAnsi="Times New Roman" w:cs="Times New Roman"/>
          <w:sz w:val="24"/>
          <w:szCs w:val="24"/>
        </w:rPr>
        <w:t>te</w:t>
      </w:r>
      <w:r w:rsidRPr="00055F95">
        <w:rPr>
          <w:rFonts w:ascii="Times New Roman" w:hAnsi="Times New Roman" w:cs="Times New Roman"/>
          <w:sz w:val="24"/>
          <w:szCs w:val="24"/>
        </w:rPr>
        <w:t xml:space="preserve"> Prijedlog</w:t>
      </w:r>
      <w:r>
        <w:rPr>
          <w:rFonts w:ascii="Times New Roman" w:hAnsi="Times New Roman" w:cs="Times New Roman"/>
          <w:sz w:val="24"/>
          <w:szCs w:val="24"/>
        </w:rPr>
        <w:t>a</w:t>
      </w:r>
      <w:r w:rsidRPr="00055F95">
        <w:rPr>
          <w:rFonts w:ascii="Times New Roman" w:hAnsi="Times New Roman" w:cs="Times New Roman"/>
          <w:sz w:val="24"/>
          <w:szCs w:val="24"/>
        </w:rPr>
        <w:t xml:space="preserve"> Odluke Europskog parlamenta i Vijeća o Strateškom inovacijskom programu Europskog instituta za inovacije i tehnologiju (</w:t>
      </w:r>
      <w:r w:rsidRPr="00BC3246">
        <w:rPr>
          <w:rFonts w:ascii="Times New Roman" w:hAnsi="Times New Roman" w:cs="Times New Roman"/>
          <w:i/>
          <w:sz w:val="24"/>
          <w:szCs w:val="24"/>
        </w:rPr>
        <w:t>EIT</w:t>
      </w:r>
      <w:r w:rsidRPr="00055F95">
        <w:rPr>
          <w:rFonts w:ascii="Times New Roman" w:hAnsi="Times New Roman" w:cs="Times New Roman"/>
          <w:sz w:val="24"/>
          <w:szCs w:val="24"/>
        </w:rPr>
        <w:t>) za razdoblje 2021.–2027.: jačanje europskog inovacijskog talenta i kapaciteta</w:t>
      </w:r>
      <w:r>
        <w:rPr>
          <w:rFonts w:ascii="Times New Roman" w:hAnsi="Times New Roman" w:cs="Times New Roman"/>
          <w:sz w:val="24"/>
          <w:szCs w:val="24"/>
        </w:rPr>
        <w:t xml:space="preserve">. </w:t>
      </w:r>
    </w:p>
    <w:p w:rsidR="00B420DA" w:rsidRDefault="00FF54A6" w:rsidP="00202CEE">
      <w:pPr>
        <w:spacing w:line="240" w:lineRule="auto"/>
        <w:jc w:val="both"/>
        <w:rPr>
          <w:rFonts w:asciiTheme="majorBidi" w:hAnsiTheme="majorBidi" w:cstheme="majorBidi"/>
          <w:iCs/>
          <w:sz w:val="24"/>
          <w:szCs w:val="24"/>
        </w:rPr>
      </w:pPr>
      <w:r w:rsidRPr="00200076">
        <w:rPr>
          <w:rFonts w:asciiTheme="majorBidi" w:hAnsiTheme="majorBidi" w:cstheme="majorBidi"/>
          <w:iCs/>
          <w:sz w:val="24"/>
          <w:szCs w:val="24"/>
          <w:lang w:val="hr-HR"/>
        </w:rPr>
        <w:t xml:space="preserve">U </w:t>
      </w:r>
      <w:r w:rsidR="00AF3F94">
        <w:rPr>
          <w:rFonts w:asciiTheme="majorBidi" w:hAnsiTheme="majorBidi" w:cstheme="majorBidi"/>
          <w:b/>
          <w:iCs/>
          <w:sz w:val="24"/>
          <w:szCs w:val="24"/>
          <w:lang w:val="hr-HR"/>
        </w:rPr>
        <w:t>žurnom</w:t>
      </w:r>
      <w:r w:rsidRPr="00200076">
        <w:rPr>
          <w:rFonts w:asciiTheme="majorBidi" w:hAnsiTheme="majorBidi" w:cstheme="majorBidi"/>
          <w:b/>
          <w:iCs/>
          <w:sz w:val="24"/>
          <w:szCs w:val="24"/>
          <w:lang w:val="hr-HR"/>
        </w:rPr>
        <w:t xml:space="preserve"> postupku</w:t>
      </w:r>
      <w:r w:rsidRPr="00200076">
        <w:rPr>
          <w:rFonts w:asciiTheme="majorBidi" w:hAnsiTheme="majorBidi" w:cstheme="majorBidi"/>
          <w:iCs/>
          <w:sz w:val="24"/>
          <w:szCs w:val="24"/>
          <w:lang w:val="hr-HR"/>
        </w:rPr>
        <w:t xml:space="preserve"> </w:t>
      </w:r>
      <w:r w:rsidR="001567F6">
        <w:rPr>
          <w:rFonts w:asciiTheme="majorBidi" w:hAnsiTheme="majorBidi" w:cstheme="majorBidi"/>
          <w:iCs/>
          <w:sz w:val="24"/>
          <w:szCs w:val="24"/>
          <w:lang w:val="hr-HR"/>
        </w:rPr>
        <w:t xml:space="preserve">doneseni su </w:t>
      </w:r>
      <w:r w:rsidRPr="00200076">
        <w:rPr>
          <w:rFonts w:asciiTheme="majorBidi" w:hAnsiTheme="majorBidi" w:cstheme="majorBidi"/>
          <w:iCs/>
          <w:sz w:val="24"/>
          <w:szCs w:val="24"/>
          <w:lang w:val="hr-HR"/>
        </w:rPr>
        <w:t>zakonodavni akt</w:t>
      </w:r>
      <w:r w:rsidR="00B92EE2">
        <w:rPr>
          <w:rFonts w:asciiTheme="majorBidi" w:hAnsiTheme="majorBidi" w:cstheme="majorBidi"/>
          <w:iCs/>
          <w:sz w:val="24"/>
          <w:szCs w:val="24"/>
          <w:lang w:val="hr-HR"/>
        </w:rPr>
        <w:t>i</w:t>
      </w:r>
      <w:r w:rsidRPr="00200076">
        <w:rPr>
          <w:rFonts w:asciiTheme="majorBidi" w:hAnsiTheme="majorBidi" w:cstheme="majorBidi"/>
          <w:iCs/>
          <w:sz w:val="24"/>
          <w:szCs w:val="24"/>
          <w:lang w:val="hr-HR"/>
        </w:rPr>
        <w:t xml:space="preserve"> povezan s mjerama prilagodbe i oporavka uslijed C</w:t>
      </w:r>
      <w:r w:rsidR="000A0248">
        <w:rPr>
          <w:rFonts w:asciiTheme="majorBidi" w:hAnsiTheme="majorBidi" w:cstheme="majorBidi"/>
          <w:iCs/>
          <w:sz w:val="24"/>
          <w:szCs w:val="24"/>
          <w:lang w:val="hr-HR"/>
        </w:rPr>
        <w:t>ovid</w:t>
      </w:r>
      <w:r w:rsidRPr="00200076">
        <w:rPr>
          <w:rFonts w:asciiTheme="majorBidi" w:hAnsiTheme="majorBidi" w:cstheme="majorBidi"/>
          <w:iCs/>
          <w:sz w:val="24"/>
          <w:szCs w:val="24"/>
          <w:lang w:val="hr-HR"/>
        </w:rPr>
        <w:t>-19</w:t>
      </w:r>
      <w:r w:rsidR="001567F6">
        <w:rPr>
          <w:rFonts w:asciiTheme="majorBidi" w:hAnsiTheme="majorBidi" w:cstheme="majorBidi"/>
          <w:iCs/>
          <w:sz w:val="24"/>
          <w:szCs w:val="24"/>
          <w:lang w:val="hr-HR"/>
        </w:rPr>
        <w:t xml:space="preserve">: </w:t>
      </w:r>
    </w:p>
    <w:p w:rsidR="001567F6" w:rsidRDefault="00FF54A6" w:rsidP="00B420DA">
      <w:pPr>
        <w:pStyle w:val="ListParagraph"/>
        <w:numPr>
          <w:ilvl w:val="0"/>
          <w:numId w:val="36"/>
        </w:numPr>
        <w:spacing w:line="240" w:lineRule="auto"/>
        <w:jc w:val="both"/>
        <w:rPr>
          <w:rFonts w:ascii="Times New Roman" w:hAnsi="Times New Roman" w:cs="Times New Roman"/>
          <w:sz w:val="24"/>
          <w:szCs w:val="28"/>
        </w:rPr>
      </w:pPr>
      <w:r w:rsidRPr="00B420DA">
        <w:rPr>
          <w:rFonts w:ascii="Times New Roman" w:hAnsi="Times New Roman" w:cs="Times New Roman"/>
          <w:sz w:val="24"/>
          <w:szCs w:val="28"/>
        </w:rPr>
        <w:t>Uredba o izmjeni Uredbe (EU) 2016/1628 u pogledu njezinih prijelaznih odredaba radi uklanjanja posljedica krize uzrokovane bolešću C</w:t>
      </w:r>
      <w:r w:rsidR="000A0248">
        <w:rPr>
          <w:rFonts w:ascii="Times New Roman" w:hAnsi="Times New Roman" w:cs="Times New Roman"/>
          <w:sz w:val="24"/>
          <w:szCs w:val="28"/>
        </w:rPr>
        <w:t>ovid</w:t>
      </w:r>
      <w:r w:rsidRPr="00B420DA">
        <w:rPr>
          <w:rFonts w:ascii="Times New Roman" w:hAnsi="Times New Roman" w:cs="Times New Roman"/>
          <w:sz w:val="24"/>
          <w:szCs w:val="28"/>
        </w:rPr>
        <w:t>-19</w:t>
      </w:r>
      <w:r w:rsidR="002C05AB">
        <w:rPr>
          <w:rFonts w:ascii="Times New Roman" w:hAnsi="Times New Roman" w:cs="Times New Roman"/>
          <w:sz w:val="24"/>
          <w:szCs w:val="28"/>
        </w:rPr>
        <w:t>;</w:t>
      </w:r>
    </w:p>
    <w:p w:rsidR="001567F6" w:rsidRDefault="001567F6" w:rsidP="00202CEE">
      <w:pPr>
        <w:pStyle w:val="ListParagraph"/>
        <w:numPr>
          <w:ilvl w:val="0"/>
          <w:numId w:val="36"/>
        </w:numPr>
        <w:spacing w:after="360" w:line="240" w:lineRule="auto"/>
        <w:ind w:left="714" w:hanging="357"/>
        <w:contextualSpacing w:val="0"/>
        <w:jc w:val="both"/>
        <w:rPr>
          <w:rFonts w:ascii="Times New Roman" w:hAnsi="Times New Roman" w:cs="Times New Roman"/>
          <w:sz w:val="24"/>
          <w:szCs w:val="28"/>
        </w:rPr>
      </w:pPr>
      <w:r w:rsidRPr="009E46DC">
        <w:rPr>
          <w:rFonts w:ascii="Times New Roman" w:hAnsi="Times New Roman" w:cs="Times New Roman"/>
          <w:sz w:val="24"/>
          <w:szCs w:val="28"/>
        </w:rPr>
        <w:t>Uredba o privremenim mjerama koje se odnose na glavne skupštine europskih društava (SE) i europskih zadruga (SCE)</w:t>
      </w:r>
      <w:r w:rsidR="0036442E">
        <w:rPr>
          <w:rFonts w:ascii="Times New Roman" w:hAnsi="Times New Roman" w:cs="Times New Roman"/>
          <w:sz w:val="24"/>
          <w:szCs w:val="28"/>
        </w:rPr>
        <w:t>.</w:t>
      </w:r>
    </w:p>
    <w:p w:rsidR="007274F3" w:rsidRPr="009046EA" w:rsidRDefault="007274F3" w:rsidP="007274F3">
      <w:pPr>
        <w:spacing w:line="240" w:lineRule="auto"/>
        <w:jc w:val="both"/>
        <w:rPr>
          <w:rFonts w:ascii="Times New Roman" w:hAnsi="Times New Roman" w:cs="Times New Roman"/>
          <w:b/>
          <w:sz w:val="24"/>
          <w:szCs w:val="28"/>
          <w:u w:val="single"/>
          <w:lang w:val="hr-HR"/>
        </w:rPr>
      </w:pPr>
      <w:proofErr w:type="spellStart"/>
      <w:r w:rsidRPr="009046EA">
        <w:rPr>
          <w:rFonts w:ascii="Times New Roman" w:hAnsi="Times New Roman" w:cs="Times New Roman"/>
          <w:b/>
          <w:sz w:val="24"/>
          <w:szCs w:val="28"/>
          <w:u w:val="single"/>
          <w:lang w:val="hr-HR"/>
        </w:rPr>
        <w:lastRenderedPageBreak/>
        <w:t>Nezakonodavne</w:t>
      </w:r>
      <w:proofErr w:type="spellEnd"/>
      <w:r w:rsidRPr="009046EA">
        <w:rPr>
          <w:rFonts w:ascii="Times New Roman" w:hAnsi="Times New Roman" w:cs="Times New Roman"/>
          <w:b/>
          <w:sz w:val="24"/>
          <w:szCs w:val="28"/>
          <w:u w:val="single"/>
          <w:lang w:val="hr-HR"/>
        </w:rPr>
        <w:t xml:space="preserve"> aktivnosti:</w:t>
      </w:r>
    </w:p>
    <w:p w:rsidR="008C775F" w:rsidRDefault="008C775F" w:rsidP="008C775F">
      <w:pPr>
        <w:pStyle w:val="ListParagraph"/>
        <w:numPr>
          <w:ilvl w:val="0"/>
          <w:numId w:val="6"/>
        </w:numPr>
        <w:spacing w:line="240" w:lineRule="auto"/>
        <w:jc w:val="both"/>
        <w:rPr>
          <w:rFonts w:ascii="Times New Roman" w:hAnsi="Times New Roman" w:cs="Times New Roman"/>
          <w:sz w:val="24"/>
          <w:szCs w:val="28"/>
        </w:rPr>
      </w:pPr>
      <w:r w:rsidRPr="008C775F">
        <w:rPr>
          <w:rFonts w:ascii="Times New Roman" w:hAnsi="Times New Roman" w:cs="Times New Roman"/>
          <w:sz w:val="24"/>
          <w:szCs w:val="28"/>
        </w:rPr>
        <w:t>Usvojena je Zajednička izjava ministara zaduženih za unutarnje tržište i industriju o Planu</w:t>
      </w:r>
      <w:r w:rsidR="004E0BF8">
        <w:rPr>
          <w:rFonts w:ascii="Times New Roman" w:hAnsi="Times New Roman" w:cs="Times New Roman"/>
          <w:sz w:val="24"/>
          <w:szCs w:val="28"/>
        </w:rPr>
        <w:t xml:space="preserve"> za</w:t>
      </w:r>
      <w:r w:rsidRPr="008C775F">
        <w:rPr>
          <w:rFonts w:ascii="Times New Roman" w:hAnsi="Times New Roman" w:cs="Times New Roman"/>
          <w:sz w:val="24"/>
          <w:szCs w:val="28"/>
        </w:rPr>
        <w:t xml:space="preserve"> oporav</w:t>
      </w:r>
      <w:r w:rsidR="004E0BF8">
        <w:rPr>
          <w:rFonts w:ascii="Times New Roman" w:hAnsi="Times New Roman" w:cs="Times New Roman"/>
          <w:sz w:val="24"/>
          <w:szCs w:val="28"/>
        </w:rPr>
        <w:t>a</w:t>
      </w:r>
      <w:r w:rsidRPr="008C775F">
        <w:rPr>
          <w:rFonts w:ascii="Times New Roman" w:hAnsi="Times New Roman" w:cs="Times New Roman"/>
          <w:sz w:val="24"/>
          <w:szCs w:val="28"/>
        </w:rPr>
        <w:t>k Europe</w:t>
      </w:r>
      <w:r>
        <w:rPr>
          <w:rFonts w:ascii="Times New Roman" w:hAnsi="Times New Roman" w:cs="Times New Roman"/>
          <w:sz w:val="24"/>
          <w:szCs w:val="28"/>
        </w:rPr>
        <w:t>;</w:t>
      </w:r>
    </w:p>
    <w:p w:rsidR="007274F3" w:rsidRPr="009046EA" w:rsidRDefault="007274F3" w:rsidP="007274F3">
      <w:pPr>
        <w:pStyle w:val="ListParagraph"/>
        <w:numPr>
          <w:ilvl w:val="0"/>
          <w:numId w:val="6"/>
        </w:numPr>
        <w:spacing w:line="240" w:lineRule="auto"/>
        <w:jc w:val="both"/>
        <w:rPr>
          <w:rFonts w:ascii="Times New Roman" w:hAnsi="Times New Roman" w:cs="Times New Roman"/>
          <w:sz w:val="24"/>
          <w:szCs w:val="28"/>
        </w:rPr>
      </w:pPr>
      <w:r w:rsidRPr="009046EA">
        <w:rPr>
          <w:rFonts w:ascii="Times New Roman" w:hAnsi="Times New Roman" w:cs="Times New Roman"/>
          <w:sz w:val="24"/>
          <w:szCs w:val="28"/>
        </w:rPr>
        <w:t xml:space="preserve">Usvojeni su zaključci Vijeća o boljem zakonodavstvu „Osiguravanje konkurentnosti te održivog i </w:t>
      </w:r>
      <w:proofErr w:type="spellStart"/>
      <w:r w:rsidRPr="009046EA">
        <w:rPr>
          <w:rFonts w:ascii="Times New Roman" w:hAnsi="Times New Roman" w:cs="Times New Roman"/>
          <w:sz w:val="24"/>
          <w:szCs w:val="28"/>
        </w:rPr>
        <w:t>uključivog</w:t>
      </w:r>
      <w:proofErr w:type="spellEnd"/>
      <w:r w:rsidRPr="009046EA">
        <w:rPr>
          <w:rFonts w:ascii="Times New Roman" w:hAnsi="Times New Roman" w:cs="Times New Roman"/>
          <w:sz w:val="24"/>
          <w:szCs w:val="28"/>
        </w:rPr>
        <w:t xml:space="preserve"> rasta“; </w:t>
      </w:r>
    </w:p>
    <w:p w:rsidR="007C6B63" w:rsidRDefault="007274F3" w:rsidP="007274F3">
      <w:pPr>
        <w:pStyle w:val="ListParagraph"/>
        <w:numPr>
          <w:ilvl w:val="0"/>
          <w:numId w:val="6"/>
        </w:numPr>
        <w:spacing w:line="240" w:lineRule="auto"/>
        <w:jc w:val="both"/>
        <w:rPr>
          <w:rFonts w:ascii="Times New Roman" w:hAnsi="Times New Roman" w:cs="Times New Roman"/>
          <w:sz w:val="24"/>
          <w:szCs w:val="28"/>
        </w:rPr>
      </w:pPr>
      <w:r w:rsidRPr="009046EA">
        <w:rPr>
          <w:rFonts w:ascii="Times New Roman" w:hAnsi="Times New Roman" w:cs="Times New Roman"/>
          <w:sz w:val="24"/>
          <w:szCs w:val="28"/>
        </w:rPr>
        <w:t>Usvojeni su zaključci Vijeća o svemiru za održivu Europu</w:t>
      </w:r>
      <w:r w:rsidR="007C6B63">
        <w:rPr>
          <w:rFonts w:ascii="Times New Roman" w:hAnsi="Times New Roman" w:cs="Times New Roman"/>
          <w:sz w:val="24"/>
          <w:szCs w:val="28"/>
        </w:rPr>
        <w:t>;</w:t>
      </w:r>
    </w:p>
    <w:p w:rsidR="007C6B63" w:rsidRDefault="007C6B63" w:rsidP="007C6B63">
      <w:pPr>
        <w:pStyle w:val="ListParagraph"/>
        <w:numPr>
          <w:ilvl w:val="0"/>
          <w:numId w:val="6"/>
        </w:numPr>
        <w:spacing w:line="240" w:lineRule="auto"/>
        <w:jc w:val="both"/>
        <w:rPr>
          <w:rFonts w:ascii="Times New Roman" w:hAnsi="Times New Roman" w:cs="Times New Roman"/>
          <w:sz w:val="24"/>
          <w:szCs w:val="28"/>
        </w:rPr>
      </w:pPr>
      <w:r w:rsidRPr="007C6B63">
        <w:rPr>
          <w:rFonts w:ascii="Times New Roman" w:hAnsi="Times New Roman" w:cs="Times New Roman"/>
          <w:sz w:val="24"/>
          <w:szCs w:val="28"/>
        </w:rPr>
        <w:t>Usvojena je Odluka Vijeća o stajalištu koje treba zauzeti u ime Europske unije u relevantnim odborima Gospodarske komisije Ujedinjenih naroda za Europu o prijedlozima izmjena pravilnika UN-a br. 10, 26, 28, 46, 48, 51, 55, 58, 59, 62, 79, 90, 106, 107, 110, 117, 121, 122, 128, 144, 148, 149, 150, 151 i 152, o prijedlozima izmjena globalnih tehničkih pravilnika br. 3, 6 i 16, o prijedlogu izmjena Konsolidirane rezolucije R.E.5 i o prijedlogu ovlaštenja za izradu izmjena Globalnog tehničkog pravilnika br. 6 i izradu novog globalnog tehničkog pravilnika o određivanju snage elektrificiranog vozila</w:t>
      </w:r>
      <w:r>
        <w:rPr>
          <w:rFonts w:ascii="Times New Roman" w:hAnsi="Times New Roman" w:cs="Times New Roman"/>
          <w:sz w:val="24"/>
          <w:szCs w:val="28"/>
        </w:rPr>
        <w:t>;</w:t>
      </w:r>
    </w:p>
    <w:p w:rsidR="00C23BDB" w:rsidRPr="00C23BDB" w:rsidRDefault="007C6B63" w:rsidP="00C23BDB">
      <w:pPr>
        <w:pStyle w:val="ListParagraph"/>
        <w:numPr>
          <w:ilvl w:val="0"/>
          <w:numId w:val="6"/>
        </w:numPr>
        <w:spacing w:line="240" w:lineRule="auto"/>
        <w:jc w:val="both"/>
        <w:rPr>
          <w:rFonts w:ascii="Times New Roman" w:hAnsi="Times New Roman" w:cs="Times New Roman"/>
          <w:sz w:val="24"/>
          <w:szCs w:val="28"/>
        </w:rPr>
      </w:pPr>
      <w:r w:rsidRPr="007C6B63">
        <w:rPr>
          <w:rFonts w:ascii="Times New Roman" w:hAnsi="Times New Roman" w:cs="Times New Roman"/>
          <w:sz w:val="24"/>
          <w:szCs w:val="28"/>
        </w:rPr>
        <w:t>Usvojena je Odluka Vijeća o stajalištu koje treba zauzeti u ime Europske unije u Svjetskom forumu za usklađivanje pravilnika o vozilima Gospodarske komisije Ujedinjenih naroda za Europu o prijedlozima izmjena pravilnika UN-a br. 13, 14, 16, 22, 30, 41, 78, 79, 83, 94, 95, 101, 108, 109, 117, 129, 137, 138, 140 i 152, prijedlozima izmjena globalnih tehničkih pravilnika br. 3, 6, 7, 16 i 19, prijedlogu izmjena Konsolidirane rezolucije R.E.3 i prijedlozima pet novih pravilnika UN-a koji se odnose na sigurnost, emisije i automatizaciju u području motornih vozila</w:t>
      </w:r>
      <w:r w:rsidR="00923C8C">
        <w:rPr>
          <w:rFonts w:ascii="Times New Roman" w:hAnsi="Times New Roman" w:cs="Times New Roman"/>
          <w:sz w:val="24"/>
          <w:szCs w:val="28"/>
        </w:rPr>
        <w:t>.</w:t>
      </w:r>
    </w:p>
    <w:p w:rsidR="007274F3" w:rsidRPr="00202CEE" w:rsidRDefault="007274F3" w:rsidP="00C23BDB">
      <w:pPr>
        <w:pStyle w:val="Heading2"/>
        <w:pBdr>
          <w:bottom w:val="single" w:sz="4" w:space="1" w:color="2C398B"/>
        </w:pBdr>
        <w:spacing w:after="240" w:line="240" w:lineRule="auto"/>
        <w:rPr>
          <w:rFonts w:ascii="Times New Roman" w:hAnsi="Times New Roman" w:cs="Times New Roman"/>
          <w:sz w:val="24"/>
          <w:szCs w:val="24"/>
        </w:rPr>
      </w:pPr>
      <w:bookmarkStart w:id="31" w:name="_Toc46213339"/>
      <w:bookmarkStart w:id="32" w:name="_Toc46219543"/>
      <w:r w:rsidRPr="00202CEE">
        <w:rPr>
          <w:rFonts w:ascii="Times New Roman" w:hAnsi="Times New Roman" w:cs="Times New Roman"/>
          <w:sz w:val="24"/>
          <w:szCs w:val="24"/>
        </w:rPr>
        <w:t>Vijeće za promet, telekomunikacije i energetiku (TTE)</w:t>
      </w:r>
      <w:bookmarkEnd w:id="29"/>
      <w:bookmarkEnd w:id="30"/>
      <w:bookmarkEnd w:id="31"/>
      <w:bookmarkEnd w:id="32"/>
    </w:p>
    <w:p w:rsidR="007274F3" w:rsidRPr="009046EA" w:rsidRDefault="007274F3" w:rsidP="00202CEE">
      <w:pPr>
        <w:pStyle w:val="Heading5"/>
        <w:spacing w:after="240" w:line="240" w:lineRule="auto"/>
        <w:rPr>
          <w:rFonts w:ascii="Times New Roman" w:hAnsi="Times New Roman"/>
          <w:b w:val="0"/>
          <w:color w:val="auto"/>
          <w:sz w:val="24"/>
        </w:rPr>
      </w:pPr>
      <w:r w:rsidRPr="009046EA">
        <w:rPr>
          <w:rFonts w:ascii="Times New Roman" w:hAnsi="Times New Roman"/>
          <w:b w:val="0"/>
          <w:color w:val="auto"/>
          <w:sz w:val="24"/>
        </w:rPr>
        <w:t xml:space="preserve">Tijekom hrvatskog predsjedanja, 11. ožujka u Opatiji je održan neformalni sastanak ministara prometa zaduženih za pomorstvo, zajedno s pomorskom konferencijom na visokoj razini koja se održala dan ranije. </w:t>
      </w:r>
    </w:p>
    <w:p w:rsidR="007274F3" w:rsidRPr="009046EA" w:rsidRDefault="007274F3" w:rsidP="00202CEE">
      <w:pPr>
        <w:pStyle w:val="Heading5"/>
        <w:spacing w:before="0" w:after="360" w:line="240" w:lineRule="auto"/>
        <w:rPr>
          <w:rFonts w:ascii="Times New Roman" w:hAnsi="Times New Roman"/>
          <w:b w:val="0"/>
          <w:color w:val="auto"/>
          <w:sz w:val="24"/>
        </w:rPr>
      </w:pPr>
      <w:r w:rsidRPr="009046EA">
        <w:rPr>
          <w:rFonts w:ascii="Times New Roman" w:hAnsi="Times New Roman"/>
          <w:b w:val="0"/>
          <w:color w:val="auto"/>
          <w:sz w:val="24"/>
        </w:rPr>
        <w:t>Neformalne videokonferencije ministara prometa održane su 18. ožujka, 29. travnja i 4. lipnja, neformalne videokonferencije ministara energetike 28. travnja i 15. lipnja te neformalne videokonferencije ministara telekomuni</w:t>
      </w:r>
      <w:r w:rsidR="00AF0E8C">
        <w:rPr>
          <w:rFonts w:ascii="Times New Roman" w:hAnsi="Times New Roman"/>
          <w:b w:val="0"/>
          <w:color w:val="auto"/>
          <w:sz w:val="24"/>
        </w:rPr>
        <w:t>kacija 5. svibnja i 5. lipnja.</w:t>
      </w:r>
    </w:p>
    <w:p w:rsidR="007274F3" w:rsidRDefault="007274F3" w:rsidP="00B10433">
      <w:pPr>
        <w:pStyle w:val="Heading5"/>
        <w:spacing w:after="120" w:line="240" w:lineRule="auto"/>
        <w:rPr>
          <w:rFonts w:asciiTheme="majorBidi" w:hAnsiTheme="majorBidi" w:cstheme="majorBidi"/>
          <w:color w:val="auto"/>
          <w:sz w:val="24"/>
          <w:u w:val="single"/>
        </w:rPr>
      </w:pPr>
      <w:r w:rsidRPr="009046EA">
        <w:rPr>
          <w:rFonts w:asciiTheme="majorBidi" w:hAnsiTheme="majorBidi" w:cstheme="majorBidi"/>
          <w:color w:val="auto"/>
          <w:sz w:val="24"/>
          <w:u w:val="single"/>
        </w:rPr>
        <w:t xml:space="preserve">Zakonodavne aktivnosti: </w:t>
      </w:r>
    </w:p>
    <w:p w:rsidR="00B92EE2" w:rsidRPr="00F21CEA" w:rsidRDefault="00B92EE2" w:rsidP="00D64C52">
      <w:pPr>
        <w:pStyle w:val="ListParagraph"/>
        <w:numPr>
          <w:ilvl w:val="0"/>
          <w:numId w:val="43"/>
        </w:numPr>
        <w:spacing w:line="240" w:lineRule="auto"/>
        <w:jc w:val="both"/>
        <w:rPr>
          <w:rFonts w:ascii="Times New Roman" w:hAnsi="Times New Roman" w:cs="Times New Roman"/>
          <w:sz w:val="24"/>
        </w:rPr>
      </w:pPr>
      <w:r w:rsidRPr="00F21CEA">
        <w:rPr>
          <w:rFonts w:ascii="Times New Roman" w:hAnsi="Times New Roman" w:cs="Times New Roman"/>
          <w:sz w:val="24"/>
        </w:rPr>
        <w:t xml:space="preserve">Nakon održanih </w:t>
      </w:r>
      <w:proofErr w:type="spellStart"/>
      <w:r w:rsidRPr="00F21CEA">
        <w:rPr>
          <w:rFonts w:ascii="Times New Roman" w:hAnsi="Times New Roman" w:cs="Times New Roman"/>
          <w:sz w:val="24"/>
        </w:rPr>
        <w:t>trijaloga</w:t>
      </w:r>
      <w:proofErr w:type="spellEnd"/>
      <w:r w:rsidRPr="00F21CEA">
        <w:rPr>
          <w:rFonts w:ascii="Times New Roman" w:hAnsi="Times New Roman" w:cs="Times New Roman"/>
          <w:sz w:val="24"/>
        </w:rPr>
        <w:t xml:space="preserve"> (3. veljače, 18. svibnja i 8. lipnja </w:t>
      </w:r>
      <w:r w:rsidR="001617A8" w:rsidRPr="00F21CEA">
        <w:rPr>
          <w:rFonts w:ascii="Times New Roman" w:hAnsi="Times New Roman" w:cs="Times New Roman"/>
          <w:sz w:val="24"/>
        </w:rPr>
        <w:t>za Prijedlog uredbe EP-a i Vijeća o mjerama pojednostavnjenja radi realizacije transe</w:t>
      </w:r>
      <w:r w:rsidR="00AF0E8C" w:rsidRPr="00F21CEA">
        <w:rPr>
          <w:rFonts w:ascii="Times New Roman" w:hAnsi="Times New Roman" w:cs="Times New Roman"/>
          <w:sz w:val="24"/>
        </w:rPr>
        <w:t>uropske prometne mreže (TEN-T)</w:t>
      </w:r>
      <w:r w:rsidRPr="00F21CEA">
        <w:rPr>
          <w:rFonts w:ascii="Times New Roman" w:hAnsi="Times New Roman" w:cs="Times New Roman"/>
          <w:sz w:val="24"/>
          <w:szCs w:val="28"/>
        </w:rPr>
        <w:t xml:space="preserve"> postignut je dogovor s EP-om te je u Vijeću potvrđen konačni kompromisni tekst</w:t>
      </w:r>
      <w:r w:rsidRPr="00F21CEA">
        <w:rPr>
          <w:rFonts w:ascii="Times New Roman" w:hAnsi="Times New Roman" w:cs="Times New Roman"/>
          <w:sz w:val="24"/>
        </w:rPr>
        <w:t>;</w:t>
      </w:r>
    </w:p>
    <w:p w:rsidR="001617A8" w:rsidRPr="00F21CEA" w:rsidRDefault="00B92EE2" w:rsidP="00D64C52">
      <w:pPr>
        <w:pStyle w:val="ListParagraph"/>
        <w:numPr>
          <w:ilvl w:val="0"/>
          <w:numId w:val="43"/>
        </w:numPr>
        <w:spacing w:line="240" w:lineRule="auto"/>
        <w:jc w:val="both"/>
        <w:rPr>
          <w:rFonts w:ascii="Times New Roman" w:hAnsi="Times New Roman" w:cs="Times New Roman"/>
          <w:sz w:val="24"/>
        </w:rPr>
      </w:pPr>
      <w:r w:rsidRPr="00F21CEA">
        <w:rPr>
          <w:rFonts w:ascii="Times New Roman" w:hAnsi="Times New Roman" w:cs="Times New Roman"/>
          <w:sz w:val="24"/>
        </w:rPr>
        <w:t xml:space="preserve">Odobren je </w:t>
      </w:r>
      <w:r w:rsidR="001617A8" w:rsidRPr="00F21CEA">
        <w:rPr>
          <w:rFonts w:ascii="Times New Roman" w:hAnsi="Times New Roman" w:cs="Times New Roman"/>
          <w:sz w:val="24"/>
        </w:rPr>
        <w:t xml:space="preserve">mandat Vijeća </w:t>
      </w:r>
      <w:r w:rsidRPr="00F21CEA">
        <w:rPr>
          <w:rFonts w:ascii="Times New Roman" w:hAnsi="Times New Roman" w:cs="Times New Roman"/>
          <w:sz w:val="24"/>
        </w:rPr>
        <w:t xml:space="preserve">za pregovore s EP-om </w:t>
      </w:r>
      <w:r w:rsidR="001617A8" w:rsidRPr="00F21CEA">
        <w:rPr>
          <w:rFonts w:ascii="Times New Roman" w:hAnsi="Times New Roman" w:cs="Times New Roman"/>
          <w:sz w:val="24"/>
        </w:rPr>
        <w:t xml:space="preserve">za Odluku o Europskoj godini željeznice (2021.) te </w:t>
      </w:r>
      <w:r w:rsidRPr="00F21CEA">
        <w:rPr>
          <w:rFonts w:ascii="Times New Roman" w:hAnsi="Times New Roman" w:cs="Times New Roman"/>
          <w:sz w:val="24"/>
        </w:rPr>
        <w:t xml:space="preserve">revidirani </w:t>
      </w:r>
      <w:r w:rsidR="001617A8" w:rsidRPr="00F21CEA">
        <w:rPr>
          <w:rFonts w:ascii="Times New Roman" w:hAnsi="Times New Roman" w:cs="Times New Roman"/>
          <w:sz w:val="24"/>
        </w:rPr>
        <w:t xml:space="preserve">mandat za pregovore s EP za Prijedlog uredbe EP-a i Vijeća o osnivanju Europskog centra za stručnost u području </w:t>
      </w:r>
      <w:proofErr w:type="spellStart"/>
      <w:r w:rsidR="001617A8" w:rsidRPr="00F21CEA">
        <w:rPr>
          <w:rFonts w:ascii="Times New Roman" w:hAnsi="Times New Roman" w:cs="Times New Roman"/>
          <w:sz w:val="24"/>
        </w:rPr>
        <w:t>kiber</w:t>
      </w:r>
      <w:r w:rsidR="006E3297" w:rsidRPr="00F21CEA">
        <w:rPr>
          <w:rFonts w:ascii="Times New Roman" w:hAnsi="Times New Roman" w:cs="Times New Roman"/>
          <w:sz w:val="24"/>
        </w:rPr>
        <w:t>netičke</w:t>
      </w:r>
      <w:proofErr w:type="spellEnd"/>
      <w:r w:rsidR="006E3297" w:rsidRPr="00F21CEA">
        <w:rPr>
          <w:rFonts w:ascii="Times New Roman" w:hAnsi="Times New Roman" w:cs="Times New Roman"/>
          <w:sz w:val="24"/>
        </w:rPr>
        <w:t xml:space="preserve"> </w:t>
      </w:r>
      <w:r w:rsidR="001617A8" w:rsidRPr="00F21CEA">
        <w:rPr>
          <w:rFonts w:ascii="Times New Roman" w:hAnsi="Times New Roman" w:cs="Times New Roman"/>
          <w:sz w:val="24"/>
        </w:rPr>
        <w:t>sigurnosti i Mreže koordinacijskih centara;</w:t>
      </w:r>
    </w:p>
    <w:p w:rsidR="00FB4914" w:rsidRPr="00F21CEA" w:rsidRDefault="00B92EE2" w:rsidP="00D64C52">
      <w:pPr>
        <w:pStyle w:val="ListParagraph"/>
        <w:numPr>
          <w:ilvl w:val="0"/>
          <w:numId w:val="43"/>
        </w:numPr>
        <w:spacing w:line="240" w:lineRule="auto"/>
        <w:jc w:val="both"/>
        <w:rPr>
          <w:rFonts w:ascii="Times New Roman" w:hAnsi="Times New Roman" w:cs="Times New Roman"/>
          <w:sz w:val="24"/>
        </w:rPr>
      </w:pPr>
      <w:r w:rsidRPr="00F21CEA">
        <w:rPr>
          <w:rFonts w:ascii="Times New Roman" w:hAnsi="Times New Roman" w:cs="Times New Roman"/>
          <w:sz w:val="24"/>
        </w:rPr>
        <w:t xml:space="preserve">Održani su </w:t>
      </w:r>
      <w:proofErr w:type="spellStart"/>
      <w:r w:rsidRPr="00F21CEA">
        <w:rPr>
          <w:rFonts w:ascii="Times New Roman" w:hAnsi="Times New Roman" w:cs="Times New Roman"/>
          <w:sz w:val="24"/>
        </w:rPr>
        <w:t>trijalozi</w:t>
      </w:r>
      <w:proofErr w:type="spellEnd"/>
      <w:r w:rsidRPr="00F21CEA">
        <w:rPr>
          <w:rFonts w:ascii="Times New Roman" w:hAnsi="Times New Roman" w:cs="Times New Roman"/>
          <w:sz w:val="24"/>
        </w:rPr>
        <w:t xml:space="preserve"> (28. siječnja, 18. veljače i 23. lipnja) </w:t>
      </w:r>
      <w:r w:rsidR="001617A8" w:rsidRPr="00F21CEA">
        <w:rPr>
          <w:rFonts w:ascii="Times New Roman" w:hAnsi="Times New Roman" w:cs="Times New Roman"/>
          <w:sz w:val="24"/>
        </w:rPr>
        <w:t>za Prijedlog uredbe EP-a i Vijeća o pravima i obvezama putnika u željezničkom prometu</w:t>
      </w:r>
      <w:r w:rsidR="002C05AB">
        <w:rPr>
          <w:rFonts w:ascii="Times New Roman" w:hAnsi="Times New Roman" w:cs="Times New Roman"/>
          <w:sz w:val="24"/>
        </w:rPr>
        <w:t>;</w:t>
      </w:r>
      <w:r w:rsidR="001617A8" w:rsidRPr="00F21CEA">
        <w:rPr>
          <w:rFonts w:ascii="Times New Roman" w:hAnsi="Times New Roman" w:cs="Times New Roman"/>
          <w:sz w:val="24"/>
        </w:rPr>
        <w:t xml:space="preserve"> </w:t>
      </w:r>
    </w:p>
    <w:p w:rsidR="001617A8" w:rsidRPr="00F21CEA" w:rsidRDefault="00FB4914" w:rsidP="00D64C52">
      <w:pPr>
        <w:pStyle w:val="ListParagraph"/>
        <w:numPr>
          <w:ilvl w:val="0"/>
          <w:numId w:val="43"/>
        </w:numPr>
        <w:spacing w:line="240" w:lineRule="auto"/>
        <w:jc w:val="both"/>
        <w:rPr>
          <w:rFonts w:ascii="Times New Roman" w:hAnsi="Times New Roman" w:cs="Times New Roman"/>
          <w:sz w:val="24"/>
        </w:rPr>
      </w:pPr>
      <w:r w:rsidRPr="00F21CEA">
        <w:rPr>
          <w:rFonts w:ascii="Times New Roman" w:hAnsi="Times New Roman" w:cs="Times New Roman"/>
          <w:sz w:val="24"/>
        </w:rPr>
        <w:t xml:space="preserve">Održan je </w:t>
      </w:r>
      <w:proofErr w:type="spellStart"/>
      <w:r w:rsidR="001617A8" w:rsidRPr="00F21CEA">
        <w:rPr>
          <w:rFonts w:ascii="Times New Roman" w:hAnsi="Times New Roman" w:cs="Times New Roman"/>
          <w:sz w:val="24"/>
        </w:rPr>
        <w:t>trijalog</w:t>
      </w:r>
      <w:proofErr w:type="spellEnd"/>
      <w:r w:rsidR="001617A8" w:rsidRPr="00F21CEA">
        <w:rPr>
          <w:rFonts w:ascii="Times New Roman" w:hAnsi="Times New Roman" w:cs="Times New Roman"/>
          <w:sz w:val="24"/>
        </w:rPr>
        <w:t xml:space="preserve"> </w:t>
      </w:r>
      <w:r w:rsidR="00B92EE2" w:rsidRPr="00F21CEA">
        <w:rPr>
          <w:rFonts w:ascii="Times New Roman" w:hAnsi="Times New Roman" w:cs="Times New Roman"/>
          <w:sz w:val="24"/>
        </w:rPr>
        <w:t xml:space="preserve">(25. lipnja) </w:t>
      </w:r>
      <w:r w:rsidR="001617A8" w:rsidRPr="00F21CEA">
        <w:rPr>
          <w:rFonts w:ascii="Times New Roman" w:hAnsi="Times New Roman" w:cs="Times New Roman"/>
          <w:sz w:val="24"/>
        </w:rPr>
        <w:t xml:space="preserve">za Prijedlog uredbe EP-a i Vijeća o osnivanju Europskog centra za stručnost u području </w:t>
      </w:r>
      <w:proofErr w:type="spellStart"/>
      <w:r w:rsidR="001617A8" w:rsidRPr="00F21CEA">
        <w:rPr>
          <w:rFonts w:ascii="Times New Roman" w:hAnsi="Times New Roman" w:cs="Times New Roman"/>
          <w:sz w:val="24"/>
        </w:rPr>
        <w:t>kiber</w:t>
      </w:r>
      <w:r w:rsidR="006E3297" w:rsidRPr="00F21CEA">
        <w:rPr>
          <w:rFonts w:ascii="Times New Roman" w:hAnsi="Times New Roman" w:cs="Times New Roman"/>
          <w:sz w:val="24"/>
        </w:rPr>
        <w:t>netičke</w:t>
      </w:r>
      <w:proofErr w:type="spellEnd"/>
      <w:r w:rsidR="006E3297" w:rsidRPr="00F21CEA">
        <w:rPr>
          <w:rFonts w:ascii="Times New Roman" w:hAnsi="Times New Roman" w:cs="Times New Roman"/>
          <w:sz w:val="24"/>
        </w:rPr>
        <w:t xml:space="preserve"> </w:t>
      </w:r>
      <w:r w:rsidR="001617A8" w:rsidRPr="00F21CEA">
        <w:rPr>
          <w:rFonts w:ascii="Times New Roman" w:hAnsi="Times New Roman" w:cs="Times New Roman"/>
          <w:sz w:val="24"/>
        </w:rPr>
        <w:t>sigurnosti i Mreže koordinacijskih centara;</w:t>
      </w:r>
    </w:p>
    <w:p w:rsidR="001617A8" w:rsidRPr="00F21CEA" w:rsidRDefault="001617A8" w:rsidP="00D64C52">
      <w:pPr>
        <w:pStyle w:val="ListParagraph"/>
        <w:numPr>
          <w:ilvl w:val="0"/>
          <w:numId w:val="43"/>
        </w:numPr>
        <w:spacing w:line="240" w:lineRule="auto"/>
        <w:jc w:val="both"/>
        <w:rPr>
          <w:rFonts w:ascii="Times New Roman" w:hAnsi="Times New Roman" w:cs="Times New Roman"/>
          <w:sz w:val="24"/>
        </w:rPr>
      </w:pPr>
      <w:r w:rsidRPr="00F21CEA">
        <w:rPr>
          <w:rFonts w:ascii="Times New Roman" w:hAnsi="Times New Roman" w:cs="Times New Roman"/>
          <w:sz w:val="24"/>
        </w:rPr>
        <w:t xml:space="preserve">Usvojena je Odluka (EU) br. 2020/853 EP-a i Vijeća o davanju ovlasti Njemačkoj za izmjenu njezina bilateralnog sporazuma o cestovnom prijevozu sa Švicarskom kako bi </w:t>
      </w:r>
      <w:r w:rsidRPr="00F21CEA">
        <w:rPr>
          <w:rFonts w:ascii="Times New Roman" w:hAnsi="Times New Roman" w:cs="Times New Roman"/>
          <w:sz w:val="24"/>
        </w:rPr>
        <w:lastRenderedPageBreak/>
        <w:t>se dozvolila kabotaža prilikom pružanja usluga međunarodnog cestovnog prijevoza putnika običnim i turističkim autobusima između pograničnih regija tih dviju zemalja;</w:t>
      </w:r>
    </w:p>
    <w:p w:rsidR="001617A8" w:rsidRPr="00F21CEA" w:rsidRDefault="0047418B" w:rsidP="00D64C52">
      <w:pPr>
        <w:pStyle w:val="ListParagraph"/>
        <w:numPr>
          <w:ilvl w:val="0"/>
          <w:numId w:val="43"/>
        </w:numPr>
        <w:spacing w:line="240" w:lineRule="auto"/>
        <w:jc w:val="both"/>
        <w:rPr>
          <w:rFonts w:ascii="Times New Roman" w:hAnsi="Times New Roman" w:cs="Times New Roman"/>
          <w:sz w:val="24"/>
        </w:rPr>
      </w:pPr>
      <w:r w:rsidRPr="00F21CEA">
        <w:rPr>
          <w:rFonts w:ascii="Times New Roman" w:hAnsi="Times New Roman" w:cs="Times New Roman"/>
          <w:sz w:val="24"/>
        </w:rPr>
        <w:t xml:space="preserve">Usvojene su </w:t>
      </w:r>
      <w:r w:rsidR="00FB4914" w:rsidRPr="00F21CEA">
        <w:rPr>
          <w:rFonts w:ascii="Times New Roman" w:hAnsi="Times New Roman" w:cs="Times New Roman"/>
          <w:sz w:val="24"/>
        </w:rPr>
        <w:t xml:space="preserve">Odluke </w:t>
      </w:r>
      <w:r w:rsidRPr="00F21CEA">
        <w:rPr>
          <w:rFonts w:ascii="Times New Roman" w:hAnsi="Times New Roman" w:cs="Times New Roman"/>
          <w:sz w:val="24"/>
        </w:rPr>
        <w:t xml:space="preserve">EP-a i Vijeća o davanju ovlasti Njemačkoj, odnosno Odluka o davanju ovlasti Italiji, vezane za izmjenu njihovih bilateralnih </w:t>
      </w:r>
      <w:r w:rsidR="001617A8" w:rsidRPr="00F21CEA">
        <w:rPr>
          <w:rFonts w:ascii="Times New Roman" w:hAnsi="Times New Roman" w:cs="Times New Roman"/>
          <w:sz w:val="24"/>
        </w:rPr>
        <w:t>a sporazuma sa Švicarskom kojim se dozvoljava kabotaža prilikom pružanja usluga međunarodnog cestovnog prijevoza putnika običnim i turističkim autobusima između pogra</w:t>
      </w:r>
      <w:r w:rsidR="00F21CEA">
        <w:rPr>
          <w:rFonts w:ascii="Times New Roman" w:hAnsi="Times New Roman" w:cs="Times New Roman"/>
          <w:sz w:val="24"/>
        </w:rPr>
        <w:t>ničnih regija tih dviju zemalja;</w:t>
      </w:r>
    </w:p>
    <w:p w:rsidR="0047418B" w:rsidRPr="00F21CEA" w:rsidRDefault="0047418B" w:rsidP="00D64C52">
      <w:pPr>
        <w:pStyle w:val="ListParagraph"/>
        <w:numPr>
          <w:ilvl w:val="0"/>
          <w:numId w:val="43"/>
        </w:numPr>
        <w:spacing w:after="360" w:line="240" w:lineRule="auto"/>
        <w:ind w:left="714" w:hanging="357"/>
        <w:contextualSpacing w:val="0"/>
        <w:jc w:val="both"/>
        <w:rPr>
          <w:rFonts w:ascii="Times New Roman" w:hAnsi="Times New Roman" w:cs="Times New Roman"/>
          <w:sz w:val="24"/>
        </w:rPr>
      </w:pPr>
      <w:r w:rsidRPr="00F21CEA">
        <w:rPr>
          <w:rFonts w:ascii="Times New Roman" w:hAnsi="Times New Roman" w:cs="Times New Roman"/>
          <w:sz w:val="24"/>
        </w:rPr>
        <w:t xml:space="preserve">Usvojeno je 13 odluka o sklapanju sporazuma između EU i trećih zemalja u području zračnog prometa (2 sporazuma s Narodnom Republikom Kinom, 1 sporazum i 1 protokol s Republikom </w:t>
      </w:r>
      <w:proofErr w:type="spellStart"/>
      <w:r w:rsidRPr="00F21CEA">
        <w:rPr>
          <w:rFonts w:ascii="Times New Roman" w:hAnsi="Times New Roman" w:cs="Times New Roman"/>
          <w:sz w:val="24"/>
        </w:rPr>
        <w:t>Moldovom</w:t>
      </w:r>
      <w:proofErr w:type="spellEnd"/>
      <w:r w:rsidRPr="00F21CEA">
        <w:rPr>
          <w:rFonts w:ascii="Times New Roman" w:hAnsi="Times New Roman" w:cs="Times New Roman"/>
          <w:sz w:val="24"/>
        </w:rPr>
        <w:t xml:space="preserve">, 1 sporazum i 1 protokol s Gruzijom, 1 sporazum i 1 protokol s Izraelom, 1 sporazum i 1 protokol s </w:t>
      </w:r>
      <w:proofErr w:type="spellStart"/>
      <w:r w:rsidRPr="00F21CEA">
        <w:rPr>
          <w:rFonts w:ascii="Times New Roman" w:hAnsi="Times New Roman" w:cs="Times New Roman"/>
          <w:sz w:val="24"/>
        </w:rPr>
        <w:t>Hašemitskom</w:t>
      </w:r>
      <w:proofErr w:type="spellEnd"/>
      <w:r w:rsidRPr="00F21CEA">
        <w:rPr>
          <w:rFonts w:ascii="Times New Roman" w:hAnsi="Times New Roman" w:cs="Times New Roman"/>
          <w:sz w:val="24"/>
        </w:rPr>
        <w:t xml:space="preserve"> Kraljevinom Jordan, 1 protokol s Kraljevinom Maroko, 1 sporazum s Ja</w:t>
      </w:r>
      <w:r w:rsidR="00202CEE">
        <w:rPr>
          <w:rFonts w:ascii="Times New Roman" w:hAnsi="Times New Roman" w:cs="Times New Roman"/>
          <w:sz w:val="24"/>
        </w:rPr>
        <w:t>panom i 1 s Republikom Korejom).</w:t>
      </w:r>
    </w:p>
    <w:p w:rsidR="007274F3" w:rsidRPr="009046EA" w:rsidRDefault="007274F3" w:rsidP="007274F3">
      <w:pPr>
        <w:spacing w:line="240" w:lineRule="auto"/>
        <w:jc w:val="both"/>
        <w:rPr>
          <w:rFonts w:asciiTheme="majorBidi" w:hAnsiTheme="majorBidi" w:cstheme="majorBidi"/>
          <w:iCs/>
          <w:sz w:val="24"/>
          <w:szCs w:val="24"/>
          <w:lang w:val="hr-HR"/>
        </w:rPr>
      </w:pPr>
      <w:r w:rsidRPr="009046EA">
        <w:rPr>
          <w:rFonts w:asciiTheme="majorBidi" w:hAnsiTheme="majorBidi" w:cstheme="majorBidi"/>
          <w:iCs/>
          <w:sz w:val="24"/>
          <w:szCs w:val="24"/>
          <w:lang w:val="hr-HR"/>
        </w:rPr>
        <w:t xml:space="preserve">U </w:t>
      </w:r>
      <w:r w:rsidR="00AF3F94">
        <w:rPr>
          <w:rFonts w:asciiTheme="majorBidi" w:hAnsiTheme="majorBidi" w:cstheme="majorBidi"/>
          <w:b/>
          <w:iCs/>
          <w:sz w:val="24"/>
          <w:szCs w:val="24"/>
          <w:lang w:val="hr-HR"/>
        </w:rPr>
        <w:t>žurnom</w:t>
      </w:r>
      <w:r w:rsidRPr="009046EA">
        <w:rPr>
          <w:rFonts w:asciiTheme="majorBidi" w:hAnsiTheme="majorBidi" w:cstheme="majorBidi"/>
          <w:b/>
          <w:iCs/>
          <w:sz w:val="24"/>
          <w:szCs w:val="24"/>
          <w:lang w:val="hr-HR"/>
        </w:rPr>
        <w:t xml:space="preserve"> postupku</w:t>
      </w:r>
      <w:r w:rsidRPr="009046EA">
        <w:rPr>
          <w:rFonts w:asciiTheme="majorBidi" w:hAnsiTheme="majorBidi" w:cstheme="majorBidi"/>
          <w:iCs/>
          <w:sz w:val="24"/>
          <w:szCs w:val="24"/>
          <w:lang w:val="hr-HR"/>
        </w:rPr>
        <w:t xml:space="preserve"> </w:t>
      </w:r>
      <w:r w:rsidR="001617A8">
        <w:rPr>
          <w:rFonts w:asciiTheme="majorBidi" w:hAnsiTheme="majorBidi" w:cstheme="majorBidi"/>
          <w:iCs/>
          <w:sz w:val="24"/>
          <w:szCs w:val="24"/>
          <w:lang w:val="hr-HR"/>
        </w:rPr>
        <w:t>doneseni su i zakonodavni akti</w:t>
      </w:r>
      <w:r w:rsidRPr="009046EA">
        <w:rPr>
          <w:rFonts w:asciiTheme="majorBidi" w:hAnsiTheme="majorBidi" w:cstheme="majorBidi"/>
          <w:iCs/>
          <w:sz w:val="24"/>
          <w:szCs w:val="24"/>
          <w:lang w:val="hr-HR"/>
        </w:rPr>
        <w:t xml:space="preserve"> povezani s mjerama prilagodbe i oporavka uslijed </w:t>
      </w:r>
      <w:proofErr w:type="spellStart"/>
      <w:r w:rsidRPr="009046EA">
        <w:rPr>
          <w:rFonts w:asciiTheme="majorBidi" w:hAnsiTheme="majorBidi" w:cstheme="majorBidi"/>
          <w:iCs/>
          <w:sz w:val="24"/>
          <w:szCs w:val="24"/>
          <w:lang w:val="hr-HR"/>
        </w:rPr>
        <w:t>pandemije</w:t>
      </w:r>
      <w:proofErr w:type="spellEnd"/>
      <w:r w:rsidRPr="009046EA">
        <w:rPr>
          <w:rFonts w:asciiTheme="majorBidi" w:hAnsiTheme="majorBidi" w:cstheme="majorBidi"/>
          <w:iCs/>
          <w:sz w:val="24"/>
          <w:szCs w:val="24"/>
          <w:lang w:val="hr-HR"/>
        </w:rPr>
        <w:t xml:space="preserve"> C</w:t>
      </w:r>
      <w:r w:rsidR="000A0248">
        <w:rPr>
          <w:rFonts w:asciiTheme="majorBidi" w:hAnsiTheme="majorBidi" w:cstheme="majorBidi"/>
          <w:iCs/>
          <w:sz w:val="24"/>
          <w:szCs w:val="24"/>
          <w:lang w:val="hr-HR"/>
        </w:rPr>
        <w:t>ovid</w:t>
      </w:r>
      <w:r w:rsidRPr="009046EA">
        <w:rPr>
          <w:rFonts w:asciiTheme="majorBidi" w:hAnsiTheme="majorBidi" w:cstheme="majorBidi"/>
          <w:iCs/>
          <w:sz w:val="24"/>
          <w:szCs w:val="24"/>
          <w:lang w:val="hr-HR"/>
        </w:rPr>
        <w:t>-19:</w:t>
      </w:r>
    </w:p>
    <w:p w:rsidR="001617A8" w:rsidRPr="001617A8" w:rsidRDefault="001617A8" w:rsidP="00D64C52">
      <w:pPr>
        <w:pStyle w:val="ListParagraph"/>
        <w:numPr>
          <w:ilvl w:val="0"/>
          <w:numId w:val="3"/>
        </w:numPr>
        <w:spacing w:line="240" w:lineRule="auto"/>
        <w:ind w:left="709" w:hanging="425"/>
        <w:jc w:val="both"/>
        <w:rPr>
          <w:rFonts w:asciiTheme="majorBidi" w:hAnsiTheme="majorBidi" w:cstheme="majorBidi"/>
          <w:sz w:val="24"/>
          <w:szCs w:val="24"/>
        </w:rPr>
      </w:pPr>
      <w:r w:rsidRPr="001617A8">
        <w:rPr>
          <w:rFonts w:asciiTheme="majorBidi" w:hAnsiTheme="majorBidi" w:cstheme="majorBidi"/>
          <w:sz w:val="24"/>
          <w:szCs w:val="24"/>
        </w:rPr>
        <w:t xml:space="preserve">Uredba (EU) 2020/459 EP-a i Vijeća o izmjeni uredbe (EEZ) br. 95/93 o zajedničkim pravilima za dodjelu </w:t>
      </w:r>
      <w:proofErr w:type="spellStart"/>
      <w:r w:rsidRPr="001617A8">
        <w:rPr>
          <w:rFonts w:asciiTheme="majorBidi" w:hAnsiTheme="majorBidi" w:cstheme="majorBidi"/>
          <w:sz w:val="24"/>
          <w:szCs w:val="24"/>
        </w:rPr>
        <w:t>slotova</w:t>
      </w:r>
      <w:proofErr w:type="spellEnd"/>
      <w:r w:rsidRPr="001617A8">
        <w:rPr>
          <w:rFonts w:asciiTheme="majorBidi" w:hAnsiTheme="majorBidi" w:cstheme="majorBidi"/>
          <w:sz w:val="24"/>
          <w:szCs w:val="24"/>
        </w:rPr>
        <w:t xml:space="preserve"> u zračnim lukama zajednice;</w:t>
      </w:r>
    </w:p>
    <w:p w:rsidR="001617A8" w:rsidRPr="001617A8" w:rsidRDefault="001617A8" w:rsidP="00D64C52">
      <w:pPr>
        <w:pStyle w:val="ListParagraph"/>
        <w:numPr>
          <w:ilvl w:val="0"/>
          <w:numId w:val="3"/>
        </w:numPr>
        <w:spacing w:line="240" w:lineRule="auto"/>
        <w:ind w:left="709" w:hanging="425"/>
        <w:jc w:val="both"/>
        <w:rPr>
          <w:rFonts w:asciiTheme="majorBidi" w:hAnsiTheme="majorBidi" w:cstheme="majorBidi"/>
          <w:sz w:val="24"/>
          <w:szCs w:val="24"/>
        </w:rPr>
      </w:pPr>
      <w:r w:rsidRPr="001617A8">
        <w:rPr>
          <w:rFonts w:asciiTheme="majorBidi" w:hAnsiTheme="majorBidi" w:cstheme="majorBidi"/>
          <w:sz w:val="24"/>
          <w:szCs w:val="24"/>
        </w:rPr>
        <w:t>Uredba (EU) 2020/697 EP-a i Vijeća o izmjeni uredbe (EU) 2017/352 kako bi se upravljačkom tijelu luke ili nadležnom tijelu omogućilo da pruži fleksibilnost u pogledu naplate pristojbi za upotrebu lučke infrastrukture u kontekstu izbijanja bolesti C</w:t>
      </w:r>
      <w:r w:rsidR="000A0248">
        <w:rPr>
          <w:rFonts w:asciiTheme="majorBidi" w:hAnsiTheme="majorBidi" w:cstheme="majorBidi"/>
          <w:sz w:val="24"/>
          <w:szCs w:val="24"/>
        </w:rPr>
        <w:t>ovid</w:t>
      </w:r>
      <w:r w:rsidRPr="001617A8">
        <w:rPr>
          <w:rFonts w:asciiTheme="majorBidi" w:hAnsiTheme="majorBidi" w:cstheme="majorBidi"/>
          <w:sz w:val="24"/>
          <w:szCs w:val="24"/>
        </w:rPr>
        <w:t>-19;</w:t>
      </w:r>
    </w:p>
    <w:p w:rsidR="001617A8" w:rsidRPr="001617A8" w:rsidRDefault="001617A8" w:rsidP="00D64C52">
      <w:pPr>
        <w:pStyle w:val="ListParagraph"/>
        <w:numPr>
          <w:ilvl w:val="0"/>
          <w:numId w:val="3"/>
        </w:numPr>
        <w:spacing w:line="240" w:lineRule="auto"/>
        <w:ind w:left="709" w:hanging="425"/>
        <w:jc w:val="both"/>
        <w:rPr>
          <w:rFonts w:asciiTheme="majorBidi" w:hAnsiTheme="majorBidi" w:cstheme="majorBidi"/>
          <w:sz w:val="24"/>
          <w:szCs w:val="24"/>
        </w:rPr>
      </w:pPr>
      <w:r w:rsidRPr="001617A8">
        <w:rPr>
          <w:rFonts w:asciiTheme="majorBidi" w:hAnsiTheme="majorBidi" w:cstheme="majorBidi"/>
          <w:sz w:val="24"/>
          <w:szCs w:val="24"/>
        </w:rPr>
        <w:t>Uredba (EU) 2020/698 EP-a i Vijeća o utvrđivanju posebnih i privremenih mjera zbog izbijanja bolesti C</w:t>
      </w:r>
      <w:r w:rsidR="000A0248">
        <w:rPr>
          <w:rFonts w:asciiTheme="majorBidi" w:hAnsiTheme="majorBidi" w:cstheme="majorBidi"/>
          <w:sz w:val="24"/>
          <w:szCs w:val="24"/>
        </w:rPr>
        <w:t>ovid</w:t>
      </w:r>
      <w:r w:rsidRPr="001617A8">
        <w:rPr>
          <w:rFonts w:asciiTheme="majorBidi" w:hAnsiTheme="majorBidi" w:cstheme="majorBidi"/>
          <w:sz w:val="24"/>
          <w:szCs w:val="24"/>
        </w:rPr>
        <w:t>-19 u pogledu obnove ili produljenja određenih potvrda, dozvola i ovlaštenja te odgodi određenih redovnih provjera i redovnih osposobljavanja u određenim područjima zakonodavstva o prometu;</w:t>
      </w:r>
    </w:p>
    <w:p w:rsidR="001617A8" w:rsidRPr="001617A8" w:rsidRDefault="001617A8" w:rsidP="00606F78">
      <w:pPr>
        <w:pStyle w:val="ListParagraph"/>
        <w:numPr>
          <w:ilvl w:val="0"/>
          <w:numId w:val="3"/>
        </w:numPr>
        <w:spacing w:line="240" w:lineRule="auto"/>
        <w:ind w:left="709" w:hanging="425"/>
        <w:jc w:val="both"/>
        <w:rPr>
          <w:rFonts w:asciiTheme="majorBidi" w:hAnsiTheme="majorBidi" w:cstheme="majorBidi"/>
          <w:sz w:val="24"/>
          <w:szCs w:val="24"/>
        </w:rPr>
      </w:pPr>
      <w:r w:rsidRPr="001617A8">
        <w:rPr>
          <w:rFonts w:asciiTheme="majorBidi" w:hAnsiTheme="majorBidi" w:cstheme="majorBidi"/>
          <w:sz w:val="24"/>
          <w:szCs w:val="24"/>
        </w:rPr>
        <w:t xml:space="preserve">Uredba (EU) 2020/696 EP-a i Vijeća o izmjeni uredbe (EZ) br. 1008/2008 o zajedničkim pravilima za obavljanje zračnog prijevoza u zajednici s obzirom na </w:t>
      </w:r>
      <w:proofErr w:type="spellStart"/>
      <w:r w:rsidRPr="001617A8">
        <w:rPr>
          <w:rFonts w:asciiTheme="majorBidi" w:hAnsiTheme="majorBidi" w:cstheme="majorBidi"/>
          <w:sz w:val="24"/>
          <w:szCs w:val="24"/>
        </w:rPr>
        <w:t>pandemiju</w:t>
      </w:r>
      <w:proofErr w:type="spellEnd"/>
      <w:r w:rsidRPr="001617A8">
        <w:rPr>
          <w:rFonts w:asciiTheme="majorBidi" w:hAnsiTheme="majorBidi" w:cstheme="majorBidi"/>
          <w:sz w:val="24"/>
          <w:szCs w:val="24"/>
        </w:rPr>
        <w:t xml:space="preserve"> C</w:t>
      </w:r>
      <w:r w:rsidR="000A0248">
        <w:rPr>
          <w:rFonts w:asciiTheme="majorBidi" w:hAnsiTheme="majorBidi" w:cstheme="majorBidi"/>
          <w:sz w:val="24"/>
          <w:szCs w:val="24"/>
        </w:rPr>
        <w:t>ovid</w:t>
      </w:r>
      <w:r w:rsidRPr="001617A8">
        <w:rPr>
          <w:rFonts w:asciiTheme="majorBidi" w:hAnsiTheme="majorBidi" w:cstheme="majorBidi"/>
          <w:sz w:val="24"/>
          <w:szCs w:val="24"/>
        </w:rPr>
        <w:t>-19;</w:t>
      </w:r>
    </w:p>
    <w:p w:rsidR="001617A8" w:rsidRPr="001617A8" w:rsidRDefault="001617A8" w:rsidP="00202CEE">
      <w:pPr>
        <w:pStyle w:val="ListParagraph"/>
        <w:numPr>
          <w:ilvl w:val="0"/>
          <w:numId w:val="3"/>
        </w:numPr>
        <w:spacing w:after="360" w:line="240" w:lineRule="auto"/>
        <w:ind w:left="709" w:hanging="425"/>
        <w:contextualSpacing w:val="0"/>
        <w:jc w:val="both"/>
        <w:rPr>
          <w:rFonts w:asciiTheme="majorBidi" w:hAnsiTheme="majorBidi" w:cstheme="majorBidi"/>
          <w:sz w:val="24"/>
          <w:szCs w:val="24"/>
        </w:rPr>
      </w:pPr>
      <w:r w:rsidRPr="001617A8">
        <w:rPr>
          <w:rFonts w:asciiTheme="majorBidi" w:hAnsiTheme="majorBidi" w:cstheme="majorBidi"/>
          <w:sz w:val="24"/>
          <w:szCs w:val="24"/>
        </w:rPr>
        <w:t xml:space="preserve">Direktiva (EU) 2020/700 EP-a i Vijeća o izmjeni Direktiva (EU) 2016/797 i (EU) 2016/798 u pogledu produljenja razdoblja za njihovo prenošenje. </w:t>
      </w:r>
    </w:p>
    <w:p w:rsidR="007274F3" w:rsidRPr="009046EA" w:rsidRDefault="007274F3" w:rsidP="007274F3">
      <w:pPr>
        <w:pStyle w:val="Heading5"/>
        <w:spacing w:after="120" w:line="240" w:lineRule="auto"/>
        <w:rPr>
          <w:rFonts w:asciiTheme="majorBidi" w:hAnsiTheme="majorBidi" w:cstheme="majorBidi"/>
          <w:color w:val="auto"/>
          <w:sz w:val="24"/>
          <w:u w:val="single"/>
        </w:rPr>
      </w:pPr>
      <w:proofErr w:type="spellStart"/>
      <w:r w:rsidRPr="009046EA">
        <w:rPr>
          <w:rFonts w:asciiTheme="majorBidi" w:hAnsiTheme="majorBidi" w:cstheme="majorBidi"/>
          <w:color w:val="auto"/>
          <w:sz w:val="24"/>
          <w:u w:val="single"/>
        </w:rPr>
        <w:t>Nezakonodavne</w:t>
      </w:r>
      <w:proofErr w:type="spellEnd"/>
      <w:r w:rsidRPr="009046EA">
        <w:rPr>
          <w:rFonts w:asciiTheme="majorBidi" w:hAnsiTheme="majorBidi" w:cstheme="majorBidi"/>
          <w:color w:val="auto"/>
          <w:sz w:val="24"/>
          <w:u w:val="single"/>
        </w:rPr>
        <w:t xml:space="preserve"> aktivnosti: </w:t>
      </w:r>
    </w:p>
    <w:p w:rsidR="001617A8" w:rsidRPr="001617A8" w:rsidRDefault="001617A8" w:rsidP="00BC3246">
      <w:pPr>
        <w:pStyle w:val="ListParagraph"/>
        <w:numPr>
          <w:ilvl w:val="0"/>
          <w:numId w:val="3"/>
        </w:numPr>
        <w:spacing w:line="240" w:lineRule="auto"/>
        <w:ind w:left="851" w:hanging="567"/>
        <w:jc w:val="both"/>
        <w:rPr>
          <w:rFonts w:ascii="Times New Roman" w:hAnsi="Times New Roman" w:cs="Times New Roman"/>
          <w:sz w:val="24"/>
          <w:szCs w:val="24"/>
        </w:rPr>
      </w:pPr>
      <w:r w:rsidRPr="001617A8">
        <w:rPr>
          <w:rFonts w:ascii="Times New Roman" w:hAnsi="Times New Roman" w:cs="Times New Roman"/>
          <w:sz w:val="24"/>
          <w:szCs w:val="24"/>
        </w:rPr>
        <w:t>Usvojeni su zaključci Vijeća „Sektor vodnog prometa EU-a – izgledi za budućnost: prema ugljično neutralnom, automatiziranom i konkurentno sektoru vodnog prometa EU-a s nula nesreća”;</w:t>
      </w:r>
    </w:p>
    <w:p w:rsidR="001617A8" w:rsidRPr="001617A8" w:rsidRDefault="001617A8" w:rsidP="00BC3246">
      <w:pPr>
        <w:pStyle w:val="ListParagraph"/>
        <w:numPr>
          <w:ilvl w:val="0"/>
          <w:numId w:val="3"/>
        </w:numPr>
        <w:spacing w:line="240" w:lineRule="auto"/>
        <w:ind w:left="851" w:hanging="567"/>
        <w:jc w:val="both"/>
        <w:rPr>
          <w:rFonts w:ascii="Times New Roman" w:hAnsi="Times New Roman" w:cs="Times New Roman"/>
          <w:sz w:val="24"/>
          <w:szCs w:val="24"/>
        </w:rPr>
      </w:pPr>
      <w:r w:rsidRPr="001617A8">
        <w:rPr>
          <w:rFonts w:ascii="Times New Roman" w:hAnsi="Times New Roman" w:cs="Times New Roman"/>
          <w:sz w:val="24"/>
          <w:szCs w:val="24"/>
        </w:rPr>
        <w:t>Usvojeni su zaključci Vijeća o oblikovanju digitalne budućnosti Europe;</w:t>
      </w:r>
    </w:p>
    <w:p w:rsidR="001617A8" w:rsidRPr="001617A8" w:rsidRDefault="001617A8" w:rsidP="00BC3246">
      <w:pPr>
        <w:pStyle w:val="ListParagraph"/>
        <w:numPr>
          <w:ilvl w:val="0"/>
          <w:numId w:val="3"/>
        </w:numPr>
        <w:spacing w:line="240" w:lineRule="auto"/>
        <w:ind w:left="851" w:hanging="567"/>
        <w:jc w:val="both"/>
        <w:rPr>
          <w:rFonts w:ascii="Times New Roman" w:hAnsi="Times New Roman" w:cs="Times New Roman"/>
          <w:sz w:val="24"/>
          <w:szCs w:val="24"/>
        </w:rPr>
      </w:pPr>
      <w:r w:rsidRPr="001617A8">
        <w:rPr>
          <w:rFonts w:ascii="Times New Roman" w:hAnsi="Times New Roman" w:cs="Times New Roman"/>
          <w:sz w:val="24"/>
          <w:szCs w:val="24"/>
        </w:rPr>
        <w:t xml:space="preserve">Usvojeni su zaključci Vijeća o odgovoru na </w:t>
      </w:r>
      <w:proofErr w:type="spellStart"/>
      <w:r w:rsidRPr="001617A8">
        <w:rPr>
          <w:rFonts w:ascii="Times New Roman" w:hAnsi="Times New Roman" w:cs="Times New Roman"/>
          <w:sz w:val="24"/>
          <w:szCs w:val="24"/>
        </w:rPr>
        <w:t>pandemiju</w:t>
      </w:r>
      <w:proofErr w:type="spellEnd"/>
      <w:r w:rsidRPr="001617A8">
        <w:rPr>
          <w:rFonts w:ascii="Times New Roman" w:hAnsi="Times New Roman" w:cs="Times New Roman"/>
          <w:sz w:val="24"/>
          <w:szCs w:val="24"/>
        </w:rPr>
        <w:t xml:space="preserve"> C</w:t>
      </w:r>
      <w:r w:rsidR="000A0248">
        <w:rPr>
          <w:rFonts w:ascii="Times New Roman" w:hAnsi="Times New Roman" w:cs="Times New Roman"/>
          <w:sz w:val="24"/>
          <w:szCs w:val="24"/>
        </w:rPr>
        <w:t>ovid</w:t>
      </w:r>
      <w:r w:rsidRPr="001617A8">
        <w:rPr>
          <w:rFonts w:ascii="Times New Roman" w:hAnsi="Times New Roman" w:cs="Times New Roman"/>
          <w:sz w:val="24"/>
          <w:szCs w:val="24"/>
        </w:rPr>
        <w:t>-19 u energetskom sektoru EU-a – put prema oporavku;</w:t>
      </w:r>
    </w:p>
    <w:p w:rsidR="001617A8" w:rsidRDefault="001617A8" w:rsidP="00BC3246">
      <w:pPr>
        <w:pStyle w:val="ListParagraph"/>
        <w:numPr>
          <w:ilvl w:val="0"/>
          <w:numId w:val="3"/>
        </w:numPr>
        <w:spacing w:line="240" w:lineRule="auto"/>
        <w:ind w:left="851" w:hanging="567"/>
        <w:jc w:val="both"/>
        <w:rPr>
          <w:rFonts w:ascii="Times New Roman" w:hAnsi="Times New Roman" w:cs="Times New Roman"/>
          <w:sz w:val="24"/>
          <w:szCs w:val="24"/>
        </w:rPr>
      </w:pPr>
      <w:r w:rsidRPr="001617A8">
        <w:rPr>
          <w:rFonts w:ascii="Times New Roman" w:hAnsi="Times New Roman" w:cs="Times New Roman"/>
          <w:sz w:val="24"/>
          <w:szCs w:val="24"/>
        </w:rPr>
        <w:t>Potpisana je tzv. Opatijska deklaracija o razvoju pomorstva u EU;</w:t>
      </w:r>
    </w:p>
    <w:p w:rsidR="0047418B" w:rsidRPr="0047418B" w:rsidRDefault="0047418B" w:rsidP="00BC3246">
      <w:pPr>
        <w:pStyle w:val="ListParagraph"/>
        <w:numPr>
          <w:ilvl w:val="0"/>
          <w:numId w:val="3"/>
        </w:numPr>
        <w:spacing w:line="240" w:lineRule="auto"/>
        <w:ind w:left="851" w:hanging="567"/>
        <w:jc w:val="both"/>
        <w:rPr>
          <w:rFonts w:ascii="Times New Roman" w:hAnsi="Times New Roman" w:cs="Times New Roman"/>
          <w:sz w:val="24"/>
          <w:szCs w:val="24"/>
        </w:rPr>
      </w:pPr>
      <w:r>
        <w:rPr>
          <w:rFonts w:ascii="Times New Roman" w:hAnsi="Times New Roman" w:cs="Times New Roman"/>
          <w:sz w:val="24"/>
          <w:szCs w:val="24"/>
          <w:lang w:val="sl-SI"/>
        </w:rPr>
        <w:t>U</w:t>
      </w:r>
      <w:r w:rsidRPr="002B4EC3">
        <w:rPr>
          <w:rFonts w:ascii="Times New Roman" w:hAnsi="Times New Roman" w:cs="Times New Roman"/>
          <w:sz w:val="24"/>
          <w:szCs w:val="24"/>
          <w:lang w:val="sl-SI"/>
        </w:rPr>
        <w:t xml:space="preserve"> </w:t>
      </w:r>
      <w:r w:rsidRPr="0047418B">
        <w:rPr>
          <w:rFonts w:ascii="Times New Roman" w:hAnsi="Times New Roman" w:cs="Times New Roman"/>
          <w:sz w:val="24"/>
          <w:szCs w:val="24"/>
        </w:rPr>
        <w:t>području unutarnjih plovnih putova, potpisani su Dunavski ministarski zaključci (zemlje dunavske regije);</w:t>
      </w:r>
    </w:p>
    <w:p w:rsidR="001617A8" w:rsidRDefault="001617A8" w:rsidP="00BC3246">
      <w:pPr>
        <w:pStyle w:val="ListParagraph"/>
        <w:numPr>
          <w:ilvl w:val="0"/>
          <w:numId w:val="3"/>
        </w:numPr>
        <w:spacing w:line="240" w:lineRule="auto"/>
        <w:ind w:left="851" w:hanging="567"/>
        <w:jc w:val="both"/>
        <w:rPr>
          <w:rFonts w:ascii="Times New Roman" w:hAnsi="Times New Roman" w:cs="Times New Roman"/>
          <w:sz w:val="24"/>
          <w:szCs w:val="24"/>
        </w:rPr>
      </w:pPr>
      <w:r w:rsidRPr="001617A8">
        <w:rPr>
          <w:rFonts w:ascii="Times New Roman" w:hAnsi="Times New Roman" w:cs="Times New Roman"/>
          <w:sz w:val="24"/>
          <w:szCs w:val="24"/>
        </w:rPr>
        <w:t>Potpisan je Memorandum o razumijevanju za provedbu Deklaracije o čistoj energiji za EU otoke</w:t>
      </w:r>
      <w:r w:rsidR="0047418B">
        <w:rPr>
          <w:rFonts w:ascii="Times New Roman" w:hAnsi="Times New Roman" w:cs="Times New Roman"/>
          <w:sz w:val="24"/>
          <w:szCs w:val="24"/>
        </w:rPr>
        <w:t xml:space="preserve">; </w:t>
      </w:r>
    </w:p>
    <w:p w:rsidR="0047418B" w:rsidRPr="0047418B" w:rsidRDefault="0047418B" w:rsidP="00202CEE">
      <w:pPr>
        <w:pStyle w:val="ListParagraph"/>
        <w:numPr>
          <w:ilvl w:val="0"/>
          <w:numId w:val="3"/>
        </w:numPr>
        <w:spacing w:after="360" w:line="240" w:lineRule="auto"/>
        <w:ind w:left="851" w:hanging="567"/>
        <w:contextualSpacing w:val="0"/>
        <w:jc w:val="both"/>
        <w:rPr>
          <w:rFonts w:ascii="Times New Roman" w:hAnsi="Times New Roman" w:cs="Times New Roman"/>
          <w:sz w:val="24"/>
          <w:szCs w:val="24"/>
        </w:rPr>
      </w:pPr>
      <w:r w:rsidRPr="0047418B">
        <w:rPr>
          <w:rFonts w:ascii="Times New Roman" w:hAnsi="Times New Roman" w:cs="Times New Roman"/>
          <w:sz w:val="24"/>
          <w:szCs w:val="24"/>
        </w:rPr>
        <w:t>Usvojen je niz koordinativnih dokumenata za potrebe sastanaka na razini Međunarodne pomorske organizacije i Organizacije međunarodnog civilnog zrakoplovstva</w:t>
      </w:r>
      <w:r w:rsidRPr="0047418B">
        <w:rPr>
          <w:rFonts w:ascii="Times" w:hAnsi="Times" w:cs="Times New Roman"/>
          <w:sz w:val="24"/>
          <w:szCs w:val="24"/>
        </w:rPr>
        <w:t xml:space="preserve"> te </w:t>
      </w:r>
      <w:r w:rsidRPr="0047418B">
        <w:rPr>
          <w:rFonts w:ascii="Times New Roman" w:hAnsi="Times New Roman" w:cs="Times New Roman"/>
          <w:sz w:val="24"/>
          <w:szCs w:val="24"/>
        </w:rPr>
        <w:t xml:space="preserve">za Odbor za nadzor države luke Paris </w:t>
      </w:r>
      <w:proofErr w:type="spellStart"/>
      <w:r w:rsidRPr="0047418B">
        <w:rPr>
          <w:rFonts w:ascii="Times New Roman" w:hAnsi="Times New Roman" w:cs="Times New Roman"/>
          <w:sz w:val="24"/>
          <w:szCs w:val="24"/>
        </w:rPr>
        <w:t>MoU</w:t>
      </w:r>
      <w:proofErr w:type="spellEnd"/>
      <w:r w:rsidRPr="0047418B">
        <w:rPr>
          <w:rFonts w:ascii="Times New Roman" w:hAnsi="Times New Roman" w:cs="Times New Roman"/>
          <w:sz w:val="24"/>
          <w:szCs w:val="24"/>
        </w:rPr>
        <w:t xml:space="preserve"> (Pariški memorandum o suglasnosti), Odbor za kopneni promet Ekonomske komisije Ujedinjenih naroda za Europu i Prometne zajednice </w:t>
      </w:r>
      <w:r w:rsidR="0042380B">
        <w:rPr>
          <w:rFonts w:ascii="Times New Roman" w:hAnsi="Times New Roman" w:cs="Times New Roman"/>
          <w:sz w:val="24"/>
          <w:szCs w:val="24"/>
        </w:rPr>
        <w:t>z</w:t>
      </w:r>
      <w:r w:rsidRPr="0047418B">
        <w:rPr>
          <w:rFonts w:ascii="Times New Roman" w:hAnsi="Times New Roman" w:cs="Times New Roman"/>
          <w:sz w:val="24"/>
          <w:szCs w:val="24"/>
        </w:rPr>
        <w:t>apadnog Balkana</w:t>
      </w:r>
      <w:r w:rsidR="00202CEE">
        <w:rPr>
          <w:rFonts w:ascii="Times New Roman" w:hAnsi="Times New Roman" w:cs="Times New Roman"/>
          <w:sz w:val="24"/>
          <w:szCs w:val="24"/>
        </w:rPr>
        <w:t>.</w:t>
      </w:r>
      <w:r w:rsidRPr="0047418B">
        <w:rPr>
          <w:rFonts w:ascii="Times New Roman" w:hAnsi="Times New Roman" w:cs="Times New Roman"/>
          <w:sz w:val="24"/>
          <w:szCs w:val="24"/>
        </w:rPr>
        <w:t xml:space="preserve">  </w:t>
      </w:r>
    </w:p>
    <w:p w:rsidR="007274F3" w:rsidRPr="00202CEE" w:rsidRDefault="007274F3" w:rsidP="00C23BDB">
      <w:pPr>
        <w:pStyle w:val="Heading2"/>
        <w:pBdr>
          <w:bottom w:val="single" w:sz="4" w:space="1" w:color="2C398B"/>
        </w:pBdr>
        <w:spacing w:after="240" w:line="240" w:lineRule="auto"/>
        <w:rPr>
          <w:rFonts w:ascii="Times New Roman" w:hAnsi="Times New Roman" w:cs="Times New Roman"/>
          <w:sz w:val="24"/>
          <w:szCs w:val="24"/>
        </w:rPr>
      </w:pPr>
      <w:bookmarkStart w:id="33" w:name="_Toc26909205"/>
      <w:bookmarkStart w:id="34" w:name="_Toc42264141"/>
      <w:bookmarkStart w:id="35" w:name="_Toc46213340"/>
      <w:bookmarkStart w:id="36" w:name="_Toc46219544"/>
      <w:r w:rsidRPr="00202CEE">
        <w:rPr>
          <w:rFonts w:ascii="Times New Roman" w:hAnsi="Times New Roman" w:cs="Times New Roman"/>
          <w:sz w:val="24"/>
          <w:szCs w:val="24"/>
        </w:rPr>
        <w:lastRenderedPageBreak/>
        <w:t>Vijeće za poljoprivredu i ribarstvo (AGRIFISH)</w:t>
      </w:r>
      <w:bookmarkEnd w:id="33"/>
      <w:bookmarkEnd w:id="34"/>
      <w:bookmarkEnd w:id="35"/>
      <w:bookmarkEnd w:id="36"/>
    </w:p>
    <w:p w:rsidR="00F21CEA" w:rsidRDefault="00F21CEA" w:rsidP="00202CEE">
      <w:pPr>
        <w:spacing w:after="36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Tijekom hrvatskog predsjedanja održan je formalni sastanak Vijeća za poljoprivredu i ribarstvo 27. siječnja. Dodatno, održane su neformalne videokonferencije ministara nadležnih za poljoprivredu i ribarstvo 25. ožujka, 13. svibnja, 8. lipnja i 29. lipnja te 11 sastanaka Posebnog odbora za poljoprivredu.</w:t>
      </w:r>
    </w:p>
    <w:p w:rsidR="00F21CEA" w:rsidRDefault="00F21CEA" w:rsidP="00F21CEA">
      <w:pPr>
        <w:spacing w:line="240" w:lineRule="auto"/>
        <w:jc w:val="both"/>
        <w:rPr>
          <w:rFonts w:ascii="Times New Roman" w:hAnsi="Times New Roman" w:cs="Times New Roman"/>
          <w:b/>
          <w:sz w:val="24"/>
          <w:szCs w:val="24"/>
          <w:u w:val="single"/>
          <w:lang w:val="hr-HR"/>
        </w:rPr>
      </w:pPr>
      <w:r>
        <w:rPr>
          <w:rFonts w:ascii="Times New Roman" w:hAnsi="Times New Roman" w:cs="Times New Roman"/>
          <w:b/>
          <w:sz w:val="24"/>
          <w:szCs w:val="24"/>
          <w:u w:val="single"/>
          <w:lang w:val="hr-HR"/>
        </w:rPr>
        <w:t xml:space="preserve">Zakonodavne aktivnosti: </w:t>
      </w:r>
    </w:p>
    <w:p w:rsidR="00F21CEA" w:rsidRDefault="00F21CEA" w:rsidP="00F21CEA">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Usvojena je Uredba (EU)</w:t>
      </w:r>
      <w:r w:rsidR="00202CEE">
        <w:rPr>
          <w:rFonts w:ascii="Times New Roman" w:hAnsi="Times New Roman" w:cs="Times New Roman"/>
          <w:sz w:val="24"/>
          <w:szCs w:val="24"/>
        </w:rPr>
        <w:t xml:space="preserve"> 2020/127 Europskog parlamenta i</w:t>
      </w:r>
      <w:r>
        <w:rPr>
          <w:rFonts w:ascii="Times New Roman" w:hAnsi="Times New Roman" w:cs="Times New Roman"/>
          <w:sz w:val="24"/>
          <w:szCs w:val="24"/>
        </w:rPr>
        <w:t xml:space="preserve"> Vijeća od 29. siječnja 2020. o izmjeni Uredbe (EU) br. 1306/2013 u pogledu financijske discipline od financijske godine 2021. i Uredbe (EU) br. 1307/2013 u pogledu fleksibilnosti među stupovima za kalendarsku godinu 2020.;</w:t>
      </w:r>
    </w:p>
    <w:p w:rsidR="00F21CEA" w:rsidRDefault="00F21CEA" w:rsidP="00F21CEA">
      <w:pPr>
        <w:pStyle w:val="ListParagraph"/>
        <w:numPr>
          <w:ilvl w:val="0"/>
          <w:numId w:val="44"/>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Održano je pet tehničkih i tri politička </w:t>
      </w:r>
      <w:proofErr w:type="spellStart"/>
      <w:r>
        <w:rPr>
          <w:rFonts w:ascii="Times New Roman" w:hAnsi="Times New Roman" w:cs="Times New Roman"/>
          <w:sz w:val="24"/>
          <w:szCs w:val="24"/>
        </w:rPr>
        <w:t>trijaloga</w:t>
      </w:r>
      <w:proofErr w:type="spellEnd"/>
      <w:r>
        <w:rPr>
          <w:rFonts w:ascii="Times New Roman" w:hAnsi="Times New Roman" w:cs="Times New Roman"/>
          <w:sz w:val="24"/>
          <w:szCs w:val="24"/>
        </w:rPr>
        <w:t xml:space="preserve"> </w:t>
      </w:r>
      <w:r w:rsidR="00F30D9B">
        <w:rPr>
          <w:rFonts w:ascii="Times New Roman" w:hAnsi="Times New Roman" w:cs="Times New Roman"/>
          <w:sz w:val="24"/>
          <w:szCs w:val="24"/>
        </w:rPr>
        <w:t xml:space="preserve">s EP </w:t>
      </w:r>
      <w:r>
        <w:rPr>
          <w:rFonts w:ascii="Times New Roman" w:hAnsi="Times New Roman" w:cs="Times New Roman"/>
          <w:sz w:val="24"/>
          <w:szCs w:val="24"/>
        </w:rPr>
        <w:t>što je rezultiralo sporazumom o zajedničkom razumijevanju</w:t>
      </w:r>
      <w:r>
        <w:rPr>
          <w:rFonts w:ascii="Times New Roman" w:hAnsi="Times New Roman" w:cs="Times New Roman"/>
          <w:sz w:val="24"/>
          <w:szCs w:val="24"/>
          <w:lang w:val="sl-SI"/>
        </w:rPr>
        <w:t> </w:t>
      </w:r>
      <w:r>
        <w:rPr>
          <w:rFonts w:ascii="Times New Roman" w:hAnsi="Times New Roman" w:cs="Times New Roman"/>
          <w:sz w:val="24"/>
          <w:szCs w:val="24"/>
        </w:rPr>
        <w:t>o Prijedlogu uredbe o prijelaznim pravilima Zajedničke poljoprivredne politike po svim pitanjima osim oni</w:t>
      </w:r>
      <w:r w:rsidR="002C05AB">
        <w:rPr>
          <w:rFonts w:ascii="Times New Roman" w:hAnsi="Times New Roman" w:cs="Times New Roman"/>
          <w:sz w:val="24"/>
          <w:szCs w:val="24"/>
        </w:rPr>
        <w:t>h</w:t>
      </w:r>
      <w:r>
        <w:rPr>
          <w:rFonts w:ascii="Times New Roman" w:hAnsi="Times New Roman" w:cs="Times New Roman"/>
          <w:sz w:val="24"/>
          <w:szCs w:val="24"/>
        </w:rPr>
        <w:t xml:space="preserve"> vezani</w:t>
      </w:r>
      <w:r w:rsidR="002C05AB">
        <w:rPr>
          <w:rFonts w:ascii="Times New Roman" w:hAnsi="Times New Roman" w:cs="Times New Roman"/>
          <w:sz w:val="24"/>
          <w:szCs w:val="24"/>
        </w:rPr>
        <w:t>h</w:t>
      </w:r>
      <w:r>
        <w:rPr>
          <w:rFonts w:ascii="Times New Roman" w:hAnsi="Times New Roman" w:cs="Times New Roman"/>
          <w:sz w:val="24"/>
          <w:szCs w:val="24"/>
        </w:rPr>
        <w:t xml:space="preserve"> uz Višegodišnji financijski okvir;</w:t>
      </w:r>
    </w:p>
    <w:p w:rsidR="00F21CEA" w:rsidRPr="00F30D9B" w:rsidRDefault="00F21CEA" w:rsidP="00F21CEA">
      <w:pPr>
        <w:pStyle w:val="ListParagraph"/>
        <w:numPr>
          <w:ilvl w:val="0"/>
          <w:numId w:val="4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Održano je sedam tehničkih i dva </w:t>
      </w:r>
      <w:r w:rsidRPr="00F30D9B">
        <w:rPr>
          <w:rFonts w:ascii="Times New Roman" w:hAnsi="Times New Roman" w:cs="Times New Roman"/>
          <w:sz w:val="24"/>
          <w:szCs w:val="24"/>
        </w:rPr>
        <w:t xml:space="preserve">politička </w:t>
      </w:r>
      <w:proofErr w:type="spellStart"/>
      <w:r w:rsidRPr="00F30D9B">
        <w:rPr>
          <w:rFonts w:ascii="Times New Roman" w:hAnsi="Times New Roman" w:cs="Times New Roman"/>
          <w:bCs/>
          <w:color w:val="000000" w:themeColor="text1"/>
          <w:sz w:val="24"/>
          <w:szCs w:val="24"/>
        </w:rPr>
        <w:t>trijaloga</w:t>
      </w:r>
      <w:proofErr w:type="spellEnd"/>
      <w:r w:rsidR="00F30D9B" w:rsidRPr="009A0B45">
        <w:rPr>
          <w:rFonts w:ascii="Times New Roman" w:hAnsi="Times New Roman" w:cs="Times New Roman"/>
          <w:bCs/>
          <w:color w:val="000000" w:themeColor="text1"/>
          <w:sz w:val="24"/>
          <w:szCs w:val="24"/>
        </w:rPr>
        <w:t xml:space="preserve"> s EP </w:t>
      </w:r>
      <w:r w:rsidRPr="00F30D9B">
        <w:rPr>
          <w:rFonts w:ascii="Times New Roman" w:hAnsi="Times New Roman" w:cs="Times New Roman"/>
          <w:sz w:val="24"/>
          <w:szCs w:val="24"/>
        </w:rPr>
        <w:t>o Prijedlogu uredbe EP-a i Vijeća o europskom fondu za pomorstvo i ribarstvo (EMFF);</w:t>
      </w:r>
    </w:p>
    <w:p w:rsidR="00F21CEA" w:rsidRDefault="00F21CEA" w:rsidP="00F21CEA">
      <w:pPr>
        <w:pStyle w:val="ListParagraph"/>
        <w:numPr>
          <w:ilvl w:val="0"/>
          <w:numId w:val="4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Usvojeno je izvješće o napretku za Prijedlog uredbe EP-a i Vijeća o izmjeni uredaba Vijeća u pogledu kontrole ribarstva;</w:t>
      </w:r>
    </w:p>
    <w:p w:rsidR="00F21CEA" w:rsidRDefault="00857A8E" w:rsidP="00F21CEA">
      <w:pPr>
        <w:pStyle w:val="ListParagraph"/>
        <w:numPr>
          <w:ilvl w:val="0"/>
          <w:numId w:val="4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Usvojen je mandat</w:t>
      </w:r>
      <w:r w:rsidR="00F21CEA">
        <w:rPr>
          <w:rFonts w:ascii="Times New Roman" w:hAnsi="Times New Roman" w:cs="Times New Roman"/>
          <w:sz w:val="24"/>
          <w:szCs w:val="24"/>
        </w:rPr>
        <w:t xml:space="preserve"> Vijeća za ICCAT transpozicijsku uredbu;</w:t>
      </w:r>
    </w:p>
    <w:p w:rsidR="00F21CEA" w:rsidRDefault="00F21CEA" w:rsidP="00202CEE">
      <w:pPr>
        <w:pStyle w:val="ListParagraph"/>
        <w:numPr>
          <w:ilvl w:val="0"/>
          <w:numId w:val="44"/>
        </w:numPr>
        <w:spacing w:after="36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Održan je jedan tehnički </w:t>
      </w:r>
      <w:proofErr w:type="spellStart"/>
      <w:r>
        <w:rPr>
          <w:rFonts w:ascii="Times New Roman" w:hAnsi="Times New Roman" w:cs="Times New Roman"/>
          <w:sz w:val="24"/>
          <w:szCs w:val="24"/>
        </w:rPr>
        <w:t>trijalog</w:t>
      </w:r>
      <w:proofErr w:type="spellEnd"/>
      <w:r>
        <w:rPr>
          <w:rFonts w:ascii="Times New Roman" w:hAnsi="Times New Roman" w:cs="Times New Roman"/>
          <w:sz w:val="24"/>
          <w:szCs w:val="24"/>
        </w:rPr>
        <w:t xml:space="preserve"> o izmjeni uredbe za istočni bakalar u Baltičkom moru. </w:t>
      </w:r>
    </w:p>
    <w:p w:rsidR="00F21CEA" w:rsidRDefault="00F21CEA" w:rsidP="00F21CEA">
      <w:pPr>
        <w:spacing w:line="240" w:lineRule="auto"/>
        <w:jc w:val="both"/>
        <w:rPr>
          <w:rFonts w:asciiTheme="majorBidi" w:hAnsiTheme="majorBidi" w:cstheme="majorBidi"/>
          <w:iCs/>
          <w:sz w:val="24"/>
          <w:szCs w:val="24"/>
          <w:lang w:val="hr-HR"/>
        </w:rPr>
      </w:pPr>
      <w:r>
        <w:rPr>
          <w:rFonts w:asciiTheme="majorBidi" w:hAnsiTheme="majorBidi" w:cstheme="majorBidi"/>
          <w:iCs/>
          <w:sz w:val="24"/>
          <w:szCs w:val="24"/>
          <w:lang w:val="hr-HR"/>
        </w:rPr>
        <w:t xml:space="preserve">U </w:t>
      </w:r>
      <w:r w:rsidR="006E73E9">
        <w:rPr>
          <w:rFonts w:asciiTheme="majorBidi" w:hAnsiTheme="majorBidi" w:cstheme="majorBidi"/>
          <w:b/>
          <w:iCs/>
          <w:sz w:val="24"/>
          <w:szCs w:val="24"/>
          <w:lang w:val="hr-HR"/>
        </w:rPr>
        <w:t>žurnom</w:t>
      </w:r>
      <w:r>
        <w:rPr>
          <w:rFonts w:asciiTheme="majorBidi" w:hAnsiTheme="majorBidi" w:cstheme="majorBidi"/>
          <w:b/>
          <w:iCs/>
          <w:sz w:val="24"/>
          <w:szCs w:val="24"/>
          <w:lang w:val="hr-HR"/>
        </w:rPr>
        <w:t xml:space="preserve"> postupku</w:t>
      </w:r>
      <w:r>
        <w:rPr>
          <w:rFonts w:asciiTheme="majorBidi" w:hAnsiTheme="majorBidi" w:cstheme="majorBidi"/>
          <w:iCs/>
          <w:sz w:val="24"/>
          <w:szCs w:val="24"/>
          <w:lang w:val="hr-HR"/>
        </w:rPr>
        <w:t xml:space="preserve"> doneseni su i zakonodavni akti povezani s mjerama prilagodbe i oporavka uslijed </w:t>
      </w:r>
      <w:proofErr w:type="spellStart"/>
      <w:r>
        <w:rPr>
          <w:rFonts w:asciiTheme="majorBidi" w:hAnsiTheme="majorBidi" w:cstheme="majorBidi"/>
          <w:iCs/>
          <w:sz w:val="24"/>
          <w:szCs w:val="24"/>
          <w:lang w:val="hr-HR"/>
        </w:rPr>
        <w:t>pandemije</w:t>
      </w:r>
      <w:proofErr w:type="spellEnd"/>
      <w:r>
        <w:rPr>
          <w:rFonts w:asciiTheme="majorBidi" w:hAnsiTheme="majorBidi" w:cstheme="majorBidi"/>
          <w:iCs/>
          <w:sz w:val="24"/>
          <w:szCs w:val="24"/>
          <w:lang w:val="hr-HR"/>
        </w:rPr>
        <w:t xml:space="preserve"> C</w:t>
      </w:r>
      <w:r w:rsidR="000A0248">
        <w:rPr>
          <w:rFonts w:asciiTheme="majorBidi" w:hAnsiTheme="majorBidi" w:cstheme="majorBidi"/>
          <w:iCs/>
          <w:sz w:val="24"/>
          <w:szCs w:val="24"/>
          <w:lang w:val="hr-HR"/>
        </w:rPr>
        <w:t>ovid</w:t>
      </w:r>
      <w:r>
        <w:rPr>
          <w:rFonts w:asciiTheme="majorBidi" w:hAnsiTheme="majorBidi" w:cstheme="majorBidi"/>
          <w:iCs/>
          <w:sz w:val="24"/>
          <w:szCs w:val="24"/>
          <w:lang w:val="hr-HR"/>
        </w:rPr>
        <w:t>-19:</w:t>
      </w:r>
    </w:p>
    <w:p w:rsidR="00F21CEA" w:rsidRDefault="00F21CEA" w:rsidP="00F21CEA">
      <w:pPr>
        <w:pStyle w:val="ListParagraph"/>
        <w:numPr>
          <w:ilvl w:val="0"/>
          <w:numId w:val="45"/>
        </w:numPr>
        <w:spacing w:line="240" w:lineRule="auto"/>
        <w:jc w:val="both"/>
        <w:rPr>
          <w:rFonts w:asciiTheme="majorBidi" w:hAnsiTheme="majorBidi" w:cstheme="majorBidi"/>
          <w:iCs/>
          <w:sz w:val="24"/>
          <w:szCs w:val="24"/>
        </w:rPr>
      </w:pPr>
      <w:r>
        <w:rPr>
          <w:rFonts w:ascii="Times New Roman" w:hAnsi="Times New Roman" w:cs="Times New Roman"/>
          <w:bCs/>
          <w:sz w:val="24"/>
          <w:szCs w:val="24"/>
        </w:rPr>
        <w:t xml:space="preserve">Uredba EP-a i Vijeća za izmjenu Uredbi 1379/2013 i 508/2014 s ciljem ublažavanja utjecaja </w:t>
      </w:r>
      <w:proofErr w:type="spellStart"/>
      <w:r>
        <w:rPr>
          <w:rFonts w:ascii="Times New Roman" w:hAnsi="Times New Roman" w:cs="Times New Roman"/>
          <w:bCs/>
          <w:sz w:val="24"/>
          <w:szCs w:val="24"/>
        </w:rPr>
        <w:t>pandemije</w:t>
      </w:r>
      <w:proofErr w:type="spellEnd"/>
      <w:r>
        <w:rPr>
          <w:rFonts w:ascii="Times New Roman" w:hAnsi="Times New Roman" w:cs="Times New Roman"/>
          <w:bCs/>
          <w:sz w:val="24"/>
          <w:szCs w:val="24"/>
        </w:rPr>
        <w:t xml:space="preserve"> u sektoru ribarstva i akvakulture.</w:t>
      </w:r>
    </w:p>
    <w:p w:rsidR="00F21CEA" w:rsidRPr="00F21CEA" w:rsidRDefault="00F21CEA" w:rsidP="00202CEE">
      <w:pPr>
        <w:pStyle w:val="ListParagraph"/>
        <w:numPr>
          <w:ilvl w:val="0"/>
          <w:numId w:val="45"/>
        </w:numPr>
        <w:spacing w:after="360" w:line="240" w:lineRule="auto"/>
        <w:ind w:left="714" w:hanging="357"/>
        <w:contextualSpacing w:val="0"/>
        <w:jc w:val="both"/>
        <w:rPr>
          <w:rFonts w:cs="Times New Roman"/>
          <w:bCs/>
        </w:rPr>
      </w:pPr>
      <w:r>
        <w:rPr>
          <w:rFonts w:ascii="Times New Roman" w:hAnsi="Times New Roman" w:cs="Times New Roman"/>
          <w:bCs/>
          <w:sz w:val="24"/>
          <w:szCs w:val="24"/>
        </w:rPr>
        <w:t xml:space="preserve">Uredba (EU) 2020/872 Europskog parlamenta i vijeća od 24. lipnja 2020. o izmjeni Uredbe (EU) br. 1305/2013 u pogledu posebne mjere za pružanje izvanredne privremene potpore u okviru Europskog poljoprivrednog fonda za ruralni razvoj </w:t>
      </w:r>
      <w:r w:rsidRPr="00F21CEA">
        <w:rPr>
          <w:rFonts w:ascii="Times New Roman" w:hAnsi="Times New Roman" w:cs="Times New Roman"/>
          <w:bCs/>
          <w:sz w:val="24"/>
          <w:szCs w:val="24"/>
        </w:rPr>
        <w:t>(EPFRR) kao odgovor na izbijanje bolesti C</w:t>
      </w:r>
      <w:r w:rsidR="000A0248">
        <w:rPr>
          <w:rFonts w:ascii="Times New Roman" w:hAnsi="Times New Roman" w:cs="Times New Roman"/>
          <w:bCs/>
          <w:sz w:val="24"/>
          <w:szCs w:val="24"/>
        </w:rPr>
        <w:t>ovid</w:t>
      </w:r>
      <w:r w:rsidRPr="00F21CEA">
        <w:rPr>
          <w:rFonts w:ascii="Times New Roman" w:hAnsi="Times New Roman" w:cs="Times New Roman"/>
          <w:bCs/>
          <w:sz w:val="24"/>
          <w:szCs w:val="24"/>
        </w:rPr>
        <w:t>-19.</w:t>
      </w:r>
    </w:p>
    <w:p w:rsidR="00F21CEA" w:rsidRPr="00F21CEA" w:rsidRDefault="00F21CEA" w:rsidP="00F21CEA">
      <w:pPr>
        <w:spacing w:line="240" w:lineRule="auto"/>
        <w:rPr>
          <w:rFonts w:ascii="Times New Roman" w:hAnsi="Times New Roman" w:cs="Times New Roman"/>
          <w:b/>
          <w:sz w:val="24"/>
          <w:szCs w:val="24"/>
          <w:u w:val="single"/>
          <w:lang w:val="hr-HR"/>
        </w:rPr>
      </w:pPr>
      <w:proofErr w:type="spellStart"/>
      <w:r w:rsidRPr="00F21CEA">
        <w:rPr>
          <w:rFonts w:ascii="Times New Roman" w:hAnsi="Times New Roman" w:cs="Times New Roman"/>
          <w:b/>
          <w:sz w:val="24"/>
          <w:szCs w:val="24"/>
          <w:u w:val="single"/>
          <w:lang w:val="hr-HR"/>
        </w:rPr>
        <w:t>Nezakonodavne</w:t>
      </w:r>
      <w:proofErr w:type="spellEnd"/>
      <w:r w:rsidRPr="00F21CEA">
        <w:rPr>
          <w:rFonts w:ascii="Times New Roman" w:hAnsi="Times New Roman" w:cs="Times New Roman"/>
          <w:b/>
          <w:sz w:val="24"/>
          <w:szCs w:val="24"/>
          <w:u w:val="single"/>
          <w:lang w:val="hr-HR"/>
        </w:rPr>
        <w:t xml:space="preserve"> aktivnosti: </w:t>
      </w:r>
    </w:p>
    <w:p w:rsidR="00F21CEA" w:rsidRDefault="00F21CEA" w:rsidP="00055758">
      <w:pPr>
        <w:numPr>
          <w:ilvl w:val="0"/>
          <w:numId w:val="46"/>
        </w:numPr>
        <w:spacing w:line="240" w:lineRule="auto"/>
        <w:ind w:left="714" w:hanging="357"/>
        <w:contextualSpacing/>
        <w:jc w:val="both"/>
        <w:rPr>
          <w:rFonts w:ascii="Times New Roman" w:hAnsi="Times New Roman" w:cs="Times New Roman"/>
          <w:sz w:val="24"/>
          <w:lang w:val="hr-HR"/>
        </w:rPr>
      </w:pPr>
      <w:r>
        <w:rPr>
          <w:rFonts w:ascii="Times New Roman" w:hAnsi="Times New Roman" w:cs="Times New Roman"/>
          <w:sz w:val="24"/>
          <w:lang w:val="hr-HR"/>
        </w:rPr>
        <w:t xml:space="preserve">Provedena je rasprava ministara o Zelenom planu, Strategiji </w:t>
      </w:r>
      <w:proofErr w:type="spellStart"/>
      <w:r>
        <w:rPr>
          <w:rFonts w:ascii="Times New Roman" w:hAnsi="Times New Roman" w:cs="Times New Roman"/>
          <w:sz w:val="24"/>
          <w:lang w:val="hr-HR"/>
        </w:rPr>
        <w:t>bioraznolikosti</w:t>
      </w:r>
      <w:proofErr w:type="spellEnd"/>
      <w:r>
        <w:rPr>
          <w:rFonts w:ascii="Times New Roman" w:hAnsi="Times New Roman" w:cs="Times New Roman"/>
          <w:sz w:val="24"/>
          <w:lang w:val="hr-HR"/>
        </w:rPr>
        <w:t xml:space="preserve"> te o Strategiji od polja do stola (obje su dio Europskog zelenog plana);</w:t>
      </w:r>
    </w:p>
    <w:p w:rsidR="00F21CEA" w:rsidRDefault="00F21CEA" w:rsidP="00055758">
      <w:pPr>
        <w:numPr>
          <w:ilvl w:val="0"/>
          <w:numId w:val="46"/>
        </w:numPr>
        <w:spacing w:line="240" w:lineRule="auto"/>
        <w:ind w:left="714" w:hanging="357"/>
        <w:contextualSpacing/>
        <w:jc w:val="both"/>
        <w:rPr>
          <w:rFonts w:ascii="Times New Roman" w:hAnsi="Times New Roman" w:cs="Times New Roman"/>
          <w:sz w:val="24"/>
          <w:lang w:val="hr-HR"/>
        </w:rPr>
      </w:pPr>
      <w:r>
        <w:rPr>
          <w:rFonts w:ascii="Times New Roman" w:hAnsi="Times New Roman" w:cs="Times New Roman"/>
          <w:sz w:val="24"/>
          <w:lang w:val="hr-HR"/>
        </w:rPr>
        <w:t xml:space="preserve">Intenziviranjem suradnje i razmjene mišljenja s Komisijom inicirane su izvanredne mjere prilagodbe i oporavka uslijed </w:t>
      </w:r>
      <w:proofErr w:type="spellStart"/>
      <w:r>
        <w:rPr>
          <w:rFonts w:ascii="Times New Roman" w:hAnsi="Times New Roman" w:cs="Times New Roman"/>
          <w:sz w:val="24"/>
          <w:lang w:val="hr-HR"/>
        </w:rPr>
        <w:t>pandemije</w:t>
      </w:r>
      <w:proofErr w:type="spellEnd"/>
      <w:r>
        <w:rPr>
          <w:rFonts w:ascii="Times New Roman" w:hAnsi="Times New Roman" w:cs="Times New Roman"/>
          <w:sz w:val="24"/>
          <w:lang w:val="hr-HR"/>
        </w:rPr>
        <w:t xml:space="preserve"> C</w:t>
      </w:r>
      <w:r w:rsidR="000A0248">
        <w:rPr>
          <w:rFonts w:ascii="Times New Roman" w:hAnsi="Times New Roman" w:cs="Times New Roman"/>
          <w:sz w:val="24"/>
          <w:lang w:val="hr-HR"/>
        </w:rPr>
        <w:t>ovid</w:t>
      </w:r>
      <w:r>
        <w:rPr>
          <w:rFonts w:ascii="Times New Roman" w:hAnsi="Times New Roman" w:cs="Times New Roman"/>
          <w:sz w:val="24"/>
          <w:lang w:val="hr-HR"/>
        </w:rPr>
        <w:t>-19 za poljoprivredu i ribarstvo (doneseno 9 provedbenih i 3 delegirane uredbe Komisije) koje su posebno raspravljene na dvije tematske videokonferencije ministara poljoprivrede i ribarstva;</w:t>
      </w:r>
    </w:p>
    <w:p w:rsidR="00F21CEA" w:rsidRDefault="00F21CEA" w:rsidP="00055758">
      <w:pPr>
        <w:numPr>
          <w:ilvl w:val="0"/>
          <w:numId w:val="46"/>
        </w:numPr>
        <w:spacing w:line="240" w:lineRule="auto"/>
        <w:ind w:left="714" w:hanging="357"/>
        <w:contextualSpacing/>
        <w:jc w:val="both"/>
        <w:rPr>
          <w:rFonts w:ascii="Times New Roman" w:hAnsi="Times New Roman" w:cs="Times New Roman"/>
          <w:sz w:val="24"/>
          <w:lang w:val="hr-HR"/>
        </w:rPr>
      </w:pPr>
      <w:r>
        <w:rPr>
          <w:rFonts w:ascii="Times New Roman" w:hAnsi="Times New Roman" w:cs="Times New Roman"/>
          <w:sz w:val="24"/>
          <w:lang w:val="hr-HR"/>
        </w:rPr>
        <w:t>Donesene su dvije izmjene Uredbe Vijeća o izmjeni Uredbe 2019/1838 o utvrđivanju ribolovnih mogućnosti u Baltičkome moru za 2020. i izmjeni Uredbe 2020/123 o utvrđivanju ribolovnih mogućnosti u Atlantskom oceanu i Sjevernome moru za 2020.;</w:t>
      </w:r>
    </w:p>
    <w:p w:rsidR="00F21CEA" w:rsidRDefault="00F21CEA" w:rsidP="00055758">
      <w:pPr>
        <w:numPr>
          <w:ilvl w:val="0"/>
          <w:numId w:val="46"/>
        </w:numPr>
        <w:spacing w:line="240" w:lineRule="auto"/>
        <w:ind w:left="714" w:hanging="357"/>
        <w:contextualSpacing/>
        <w:jc w:val="both"/>
        <w:rPr>
          <w:rFonts w:ascii="Times New Roman" w:hAnsi="Times New Roman" w:cs="Times New Roman"/>
          <w:sz w:val="24"/>
          <w:lang w:val="hr-HR"/>
        </w:rPr>
      </w:pPr>
      <w:r>
        <w:rPr>
          <w:rFonts w:ascii="Times New Roman" w:hAnsi="Times New Roman" w:cs="Times New Roman"/>
          <w:sz w:val="24"/>
          <w:lang w:val="hr-HR"/>
        </w:rPr>
        <w:t>Usuglašeni su zaključci Vijeća na temelju "Izvješća Europskog revizorskog suda 5/2020 u svezi Održive uporabe sredstava za zaštitu bilja - Ostvaren je ograničen napredak u mjerenju i smanjivanju rizika";</w:t>
      </w:r>
    </w:p>
    <w:p w:rsidR="007274F3" w:rsidRPr="00202CEE" w:rsidRDefault="00F21CEA" w:rsidP="00F21CEA">
      <w:pPr>
        <w:numPr>
          <w:ilvl w:val="0"/>
          <w:numId w:val="46"/>
        </w:numPr>
        <w:spacing w:after="360" w:line="240" w:lineRule="auto"/>
        <w:ind w:left="714" w:hanging="357"/>
        <w:jc w:val="both"/>
        <w:rPr>
          <w:rFonts w:ascii="Times New Roman" w:hAnsi="Times New Roman" w:cs="Times New Roman"/>
          <w:sz w:val="24"/>
          <w:lang w:val="hr-HR"/>
        </w:rPr>
      </w:pPr>
      <w:r>
        <w:rPr>
          <w:rFonts w:ascii="Times New Roman" w:hAnsi="Times New Roman" w:cs="Times New Roman"/>
          <w:sz w:val="24"/>
          <w:lang w:val="hr-HR"/>
        </w:rPr>
        <w:t xml:space="preserve">Pripremljen i usuglašen nacrt zaključaka Vijeća o tematskom izvješću Europskog revizorskog suda br. 23/2019 naslovljenom:  Stabilizacija prihoda poljoprivrednika: </w:t>
      </w:r>
      <w:r>
        <w:rPr>
          <w:rFonts w:ascii="Times New Roman" w:hAnsi="Times New Roman" w:cs="Times New Roman"/>
          <w:sz w:val="24"/>
          <w:lang w:val="hr-HR"/>
        </w:rPr>
        <w:lastRenderedPageBreak/>
        <w:t>dostupan je sveobuhvatan skup alata, no potrebno je pronaći rješenje za slabu primjenu instrumenata i isplatu previsokih nadoknada.</w:t>
      </w:r>
    </w:p>
    <w:p w:rsidR="007274F3" w:rsidRPr="00202CEE" w:rsidRDefault="007274F3" w:rsidP="00C23BDB">
      <w:pPr>
        <w:pStyle w:val="Heading2"/>
        <w:pBdr>
          <w:bottom w:val="single" w:sz="4" w:space="1" w:color="2C398B"/>
        </w:pBdr>
        <w:spacing w:after="240" w:line="240" w:lineRule="auto"/>
        <w:rPr>
          <w:rFonts w:ascii="Times New Roman" w:hAnsi="Times New Roman" w:cs="Times New Roman"/>
          <w:sz w:val="24"/>
          <w:szCs w:val="24"/>
        </w:rPr>
      </w:pPr>
      <w:bookmarkStart w:id="37" w:name="_Toc26909206"/>
      <w:bookmarkStart w:id="38" w:name="_Toc42264142"/>
      <w:bookmarkStart w:id="39" w:name="_Toc46213341"/>
      <w:bookmarkStart w:id="40" w:name="_Toc46219545"/>
      <w:r w:rsidRPr="00202CEE">
        <w:rPr>
          <w:rFonts w:ascii="Times New Roman" w:hAnsi="Times New Roman" w:cs="Times New Roman"/>
          <w:sz w:val="24"/>
          <w:szCs w:val="24"/>
        </w:rPr>
        <w:t>Vijeće za okoliš (ENVI)</w:t>
      </w:r>
      <w:bookmarkEnd w:id="37"/>
      <w:bookmarkEnd w:id="38"/>
      <w:bookmarkEnd w:id="39"/>
      <w:bookmarkEnd w:id="40"/>
    </w:p>
    <w:p w:rsidR="004C729A" w:rsidRDefault="007274F3" w:rsidP="00202CEE">
      <w:pPr>
        <w:spacing w:after="36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Tijekom hrvatskog predsjedanja održan je formalni sastanak Vijeća za okoliš 5. ožujka te neformalna videokonferencij</w:t>
      </w:r>
      <w:r w:rsidR="004C729A">
        <w:rPr>
          <w:rFonts w:ascii="Times New Roman" w:hAnsi="Times New Roman" w:cs="Times New Roman"/>
          <w:sz w:val="24"/>
          <w:szCs w:val="24"/>
          <w:lang w:val="hr-HR"/>
        </w:rPr>
        <w:t>a ministara okoliša 23. lipnja.</w:t>
      </w:r>
    </w:p>
    <w:p w:rsidR="007274F3" w:rsidRPr="009046EA" w:rsidRDefault="007274F3" w:rsidP="004C729A">
      <w:pPr>
        <w:spacing w:line="240" w:lineRule="auto"/>
        <w:jc w:val="both"/>
        <w:rPr>
          <w:rFonts w:ascii="Times New Roman" w:hAnsi="Times New Roman" w:cs="Times New Roman"/>
          <w:b/>
          <w:sz w:val="24"/>
          <w:szCs w:val="24"/>
          <w:u w:val="single"/>
          <w:lang w:val="hr-HR"/>
        </w:rPr>
      </w:pPr>
      <w:r w:rsidRPr="009046EA">
        <w:rPr>
          <w:rFonts w:ascii="Times New Roman" w:hAnsi="Times New Roman" w:cs="Times New Roman"/>
          <w:b/>
          <w:sz w:val="24"/>
          <w:szCs w:val="24"/>
          <w:u w:val="single"/>
          <w:lang w:val="hr-HR"/>
        </w:rPr>
        <w:t xml:space="preserve">Zakonodavne aktivnosti: </w:t>
      </w:r>
    </w:p>
    <w:p w:rsidR="007274F3" w:rsidRPr="009046EA" w:rsidRDefault="00B92EE2" w:rsidP="006E73E9">
      <w:pPr>
        <w:numPr>
          <w:ilvl w:val="0"/>
          <w:numId w:val="3"/>
        </w:numPr>
        <w:spacing w:after="360" w:line="240" w:lineRule="auto"/>
        <w:ind w:left="709" w:hanging="352"/>
        <w:jc w:val="both"/>
        <w:rPr>
          <w:rFonts w:ascii="Times New Roman" w:hAnsi="Times New Roman" w:cs="Times New Roman"/>
          <w:i/>
          <w:iCs/>
          <w:sz w:val="24"/>
          <w:szCs w:val="24"/>
          <w:lang w:val="hr-HR"/>
        </w:rPr>
      </w:pPr>
      <w:r>
        <w:rPr>
          <w:rFonts w:ascii="Times New Roman" w:hAnsi="Times New Roman" w:cs="Times New Roman"/>
          <w:sz w:val="24"/>
          <w:szCs w:val="24"/>
          <w:lang w:val="hr-HR"/>
        </w:rPr>
        <w:t xml:space="preserve">U Vijeću je potvrđen politički dogovor koji je postignut s EP-om tijekom </w:t>
      </w:r>
      <w:r w:rsidR="00D90349">
        <w:rPr>
          <w:rFonts w:ascii="Times New Roman" w:hAnsi="Times New Roman" w:cs="Times New Roman"/>
          <w:sz w:val="24"/>
          <w:szCs w:val="24"/>
          <w:lang w:val="hr-HR"/>
        </w:rPr>
        <w:t>finskog predsjedanja</w:t>
      </w:r>
      <w:r w:rsidR="00F21CEA">
        <w:rPr>
          <w:rFonts w:ascii="Times New Roman" w:hAnsi="Times New Roman" w:cs="Times New Roman"/>
          <w:sz w:val="24"/>
          <w:szCs w:val="24"/>
          <w:lang w:val="hr-HR"/>
        </w:rPr>
        <w:t xml:space="preserve"> </w:t>
      </w:r>
      <w:r w:rsidR="007274F3" w:rsidRPr="009046EA">
        <w:rPr>
          <w:rFonts w:ascii="Times New Roman" w:hAnsi="Times New Roman" w:cs="Times New Roman"/>
          <w:sz w:val="24"/>
          <w:szCs w:val="24"/>
          <w:lang w:val="hr-HR"/>
        </w:rPr>
        <w:t>za Prijedlog direktive EP-a i Vijeća o kvaliteti vode na</w:t>
      </w:r>
      <w:r w:rsidR="004C729A">
        <w:rPr>
          <w:rFonts w:ascii="Times New Roman" w:hAnsi="Times New Roman" w:cs="Times New Roman"/>
          <w:sz w:val="24"/>
          <w:szCs w:val="24"/>
          <w:lang w:val="hr-HR"/>
        </w:rPr>
        <w:t>mijenjene za ljudsku po</w:t>
      </w:r>
      <w:r w:rsidR="002848F1">
        <w:rPr>
          <w:rFonts w:ascii="Times New Roman" w:hAnsi="Times New Roman" w:cs="Times New Roman"/>
          <w:sz w:val="24"/>
          <w:szCs w:val="24"/>
          <w:lang w:val="hr-HR"/>
        </w:rPr>
        <w:t>trošnju.</w:t>
      </w:r>
    </w:p>
    <w:p w:rsidR="007274F3" w:rsidRPr="009046EA" w:rsidRDefault="007274F3" w:rsidP="007274F3">
      <w:pPr>
        <w:spacing w:line="240" w:lineRule="auto"/>
        <w:rPr>
          <w:rFonts w:ascii="Times New Roman" w:hAnsi="Times New Roman" w:cs="Times New Roman"/>
          <w:b/>
          <w:sz w:val="24"/>
          <w:szCs w:val="24"/>
          <w:u w:val="single"/>
          <w:lang w:val="hr-HR"/>
        </w:rPr>
      </w:pPr>
      <w:proofErr w:type="spellStart"/>
      <w:r w:rsidRPr="009046EA">
        <w:rPr>
          <w:rFonts w:ascii="Times New Roman" w:hAnsi="Times New Roman" w:cs="Times New Roman"/>
          <w:b/>
          <w:sz w:val="24"/>
          <w:szCs w:val="24"/>
          <w:u w:val="single"/>
          <w:lang w:val="hr-HR"/>
        </w:rPr>
        <w:t>Nezakonodavne</w:t>
      </w:r>
      <w:proofErr w:type="spellEnd"/>
      <w:r w:rsidRPr="009046EA">
        <w:rPr>
          <w:rFonts w:ascii="Times New Roman" w:hAnsi="Times New Roman" w:cs="Times New Roman"/>
          <w:b/>
          <w:sz w:val="24"/>
          <w:szCs w:val="24"/>
          <w:u w:val="single"/>
          <w:lang w:val="hr-HR"/>
        </w:rPr>
        <w:t xml:space="preserve"> aktivnosti: </w:t>
      </w:r>
    </w:p>
    <w:p w:rsidR="007274F3" w:rsidRPr="009046EA" w:rsidRDefault="007274F3" w:rsidP="006E73E9">
      <w:pPr>
        <w:numPr>
          <w:ilvl w:val="0"/>
          <w:numId w:val="3"/>
        </w:numPr>
        <w:spacing w:line="240" w:lineRule="auto"/>
        <w:ind w:left="709" w:hanging="349"/>
        <w:contextualSpacing/>
        <w:rPr>
          <w:rFonts w:ascii="Times New Roman" w:hAnsi="Times New Roman" w:cs="Times New Roman"/>
          <w:sz w:val="24"/>
          <w:szCs w:val="24"/>
          <w:lang w:val="hr-HR"/>
        </w:rPr>
      </w:pPr>
      <w:r w:rsidRPr="009046EA">
        <w:rPr>
          <w:rFonts w:ascii="Times New Roman" w:hAnsi="Times New Roman" w:cs="Times New Roman"/>
          <w:sz w:val="24"/>
          <w:szCs w:val="24"/>
          <w:lang w:val="hr-HR"/>
        </w:rPr>
        <w:t>Usvojeni su zaključci Vijeća o</w:t>
      </w:r>
      <w:r w:rsidR="007F09C1">
        <w:rPr>
          <w:rFonts w:ascii="Times New Roman" w:hAnsi="Times New Roman" w:cs="Times New Roman"/>
          <w:sz w:val="24"/>
          <w:szCs w:val="24"/>
          <w:lang w:val="hr-HR"/>
        </w:rPr>
        <w:t xml:space="preserve"> poboljšanju</w:t>
      </w:r>
      <w:r w:rsidRPr="009046EA">
        <w:rPr>
          <w:rFonts w:ascii="Times New Roman" w:hAnsi="Times New Roman" w:cs="Times New Roman"/>
          <w:sz w:val="24"/>
          <w:szCs w:val="24"/>
          <w:lang w:val="hr-HR"/>
        </w:rPr>
        <w:t xml:space="preserve"> kvalitet</w:t>
      </w:r>
      <w:r w:rsidR="007F09C1">
        <w:rPr>
          <w:rFonts w:ascii="Times New Roman" w:hAnsi="Times New Roman" w:cs="Times New Roman"/>
          <w:sz w:val="24"/>
          <w:szCs w:val="24"/>
          <w:lang w:val="hr-HR"/>
        </w:rPr>
        <w:t>e</w:t>
      </w:r>
      <w:r w:rsidRPr="009046EA">
        <w:rPr>
          <w:rFonts w:ascii="Times New Roman" w:hAnsi="Times New Roman" w:cs="Times New Roman"/>
          <w:sz w:val="24"/>
          <w:szCs w:val="24"/>
          <w:lang w:val="hr-HR"/>
        </w:rPr>
        <w:t xml:space="preserve"> zraka;</w:t>
      </w:r>
    </w:p>
    <w:p w:rsidR="007274F3" w:rsidRPr="009046EA" w:rsidRDefault="007274F3" w:rsidP="0065268F">
      <w:pPr>
        <w:numPr>
          <w:ilvl w:val="0"/>
          <w:numId w:val="3"/>
        </w:numPr>
        <w:spacing w:line="240" w:lineRule="auto"/>
        <w:ind w:left="709" w:hanging="349"/>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Vijeće EU-a je usvojilo dugoročnu </w:t>
      </w:r>
      <w:proofErr w:type="spellStart"/>
      <w:r w:rsidRPr="009046EA">
        <w:rPr>
          <w:rFonts w:ascii="Times New Roman" w:hAnsi="Times New Roman" w:cs="Times New Roman"/>
          <w:sz w:val="24"/>
          <w:szCs w:val="24"/>
          <w:lang w:val="hr-HR"/>
        </w:rPr>
        <w:t>niskougljičnu</w:t>
      </w:r>
      <w:proofErr w:type="spellEnd"/>
      <w:r w:rsidRPr="009046EA">
        <w:rPr>
          <w:rFonts w:ascii="Times New Roman" w:hAnsi="Times New Roman" w:cs="Times New Roman"/>
          <w:sz w:val="24"/>
          <w:szCs w:val="24"/>
          <w:lang w:val="hr-HR"/>
        </w:rPr>
        <w:t xml:space="preserve"> strategiju EU-a </w:t>
      </w:r>
      <w:r w:rsidR="007F09C1">
        <w:rPr>
          <w:rFonts w:ascii="Times New Roman" w:hAnsi="Times New Roman" w:cs="Times New Roman"/>
          <w:sz w:val="24"/>
          <w:szCs w:val="24"/>
          <w:lang w:val="hr-HR"/>
        </w:rPr>
        <w:t>te podnesak koji je dostavljen Tajništvu</w:t>
      </w:r>
      <w:r w:rsidRPr="009046EA">
        <w:rPr>
          <w:rFonts w:ascii="Times New Roman" w:hAnsi="Times New Roman" w:cs="Times New Roman"/>
          <w:sz w:val="24"/>
          <w:szCs w:val="24"/>
          <w:lang w:val="hr-HR"/>
        </w:rPr>
        <w:t xml:space="preserve"> Okvirn</w:t>
      </w:r>
      <w:r w:rsidR="007F09C1">
        <w:rPr>
          <w:rFonts w:ascii="Times New Roman" w:hAnsi="Times New Roman" w:cs="Times New Roman"/>
          <w:sz w:val="24"/>
          <w:szCs w:val="24"/>
          <w:lang w:val="hr-HR"/>
        </w:rPr>
        <w:t>e</w:t>
      </w:r>
      <w:r w:rsidRPr="009046EA">
        <w:rPr>
          <w:rFonts w:ascii="Times New Roman" w:hAnsi="Times New Roman" w:cs="Times New Roman"/>
          <w:sz w:val="24"/>
          <w:szCs w:val="24"/>
          <w:lang w:val="hr-HR"/>
        </w:rPr>
        <w:t xml:space="preserve"> konvencij</w:t>
      </w:r>
      <w:r w:rsidR="007F09C1">
        <w:rPr>
          <w:rFonts w:ascii="Times New Roman" w:hAnsi="Times New Roman" w:cs="Times New Roman"/>
          <w:sz w:val="24"/>
          <w:szCs w:val="24"/>
          <w:lang w:val="hr-HR"/>
        </w:rPr>
        <w:t>e</w:t>
      </w:r>
      <w:r w:rsidRPr="009046EA">
        <w:rPr>
          <w:rFonts w:ascii="Times New Roman" w:hAnsi="Times New Roman" w:cs="Times New Roman"/>
          <w:sz w:val="24"/>
          <w:szCs w:val="24"/>
          <w:lang w:val="hr-HR"/>
        </w:rPr>
        <w:t xml:space="preserve"> </w:t>
      </w:r>
      <w:r w:rsidR="004C729A">
        <w:rPr>
          <w:rFonts w:ascii="Times New Roman" w:hAnsi="Times New Roman" w:cs="Times New Roman"/>
          <w:sz w:val="24"/>
          <w:szCs w:val="24"/>
          <w:lang w:val="hr-HR"/>
        </w:rPr>
        <w:t>UN-a o promjeni klime (UNFCCC)</w:t>
      </w:r>
      <w:r w:rsidR="007F09C1">
        <w:rPr>
          <w:rFonts w:ascii="Times New Roman" w:hAnsi="Times New Roman" w:cs="Times New Roman"/>
          <w:sz w:val="24"/>
          <w:szCs w:val="24"/>
          <w:lang w:val="hr-HR"/>
        </w:rPr>
        <w:t>, 6. ožujka 2020.</w:t>
      </w:r>
      <w:r w:rsidR="004C729A">
        <w:rPr>
          <w:rFonts w:ascii="Times New Roman" w:hAnsi="Times New Roman" w:cs="Times New Roman"/>
          <w:sz w:val="24"/>
          <w:szCs w:val="24"/>
          <w:lang w:val="hr-HR"/>
        </w:rPr>
        <w:t>;</w:t>
      </w:r>
    </w:p>
    <w:p w:rsidR="00071DF4" w:rsidRDefault="007274F3" w:rsidP="0065268F">
      <w:pPr>
        <w:numPr>
          <w:ilvl w:val="0"/>
          <w:numId w:val="3"/>
        </w:numPr>
        <w:spacing w:line="240" w:lineRule="auto"/>
        <w:ind w:left="709" w:hanging="349"/>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Započeta je rasprava o </w:t>
      </w:r>
      <w:r w:rsidR="00071DF4">
        <w:rPr>
          <w:rFonts w:ascii="Times New Roman" w:hAnsi="Times New Roman" w:cs="Times New Roman"/>
          <w:sz w:val="24"/>
          <w:szCs w:val="24"/>
          <w:lang w:val="hr-HR"/>
        </w:rPr>
        <w:t xml:space="preserve">novim prijedlozima/inicijativama </w:t>
      </w:r>
      <w:r w:rsidRPr="009046EA">
        <w:rPr>
          <w:rFonts w:ascii="Times New Roman" w:hAnsi="Times New Roman" w:cs="Times New Roman"/>
          <w:sz w:val="24"/>
          <w:szCs w:val="24"/>
          <w:lang w:val="hr-HR"/>
        </w:rPr>
        <w:t>Europsko</w:t>
      </w:r>
      <w:r w:rsidR="00071DF4">
        <w:rPr>
          <w:rFonts w:ascii="Times New Roman" w:hAnsi="Times New Roman" w:cs="Times New Roman"/>
          <w:sz w:val="24"/>
          <w:szCs w:val="24"/>
          <w:lang w:val="hr-HR"/>
        </w:rPr>
        <w:t>g</w:t>
      </w:r>
      <w:r w:rsidRPr="009046EA">
        <w:rPr>
          <w:rFonts w:ascii="Times New Roman" w:hAnsi="Times New Roman" w:cs="Times New Roman"/>
          <w:sz w:val="24"/>
          <w:szCs w:val="24"/>
          <w:lang w:val="hr-HR"/>
        </w:rPr>
        <w:t xml:space="preserve"> zeleno</w:t>
      </w:r>
      <w:r w:rsidR="00071DF4">
        <w:rPr>
          <w:rFonts w:ascii="Times New Roman" w:hAnsi="Times New Roman" w:cs="Times New Roman"/>
          <w:sz w:val="24"/>
          <w:szCs w:val="24"/>
          <w:lang w:val="hr-HR"/>
        </w:rPr>
        <w:t>g</w:t>
      </w:r>
      <w:r w:rsidRPr="009046EA">
        <w:rPr>
          <w:rFonts w:ascii="Times New Roman" w:hAnsi="Times New Roman" w:cs="Times New Roman"/>
          <w:sz w:val="24"/>
          <w:szCs w:val="24"/>
          <w:lang w:val="hr-HR"/>
        </w:rPr>
        <w:t xml:space="preserve"> plan</w:t>
      </w:r>
      <w:r w:rsidR="00071DF4">
        <w:rPr>
          <w:rFonts w:ascii="Times New Roman" w:hAnsi="Times New Roman" w:cs="Times New Roman"/>
          <w:sz w:val="24"/>
          <w:szCs w:val="24"/>
          <w:lang w:val="hr-HR"/>
        </w:rPr>
        <w:t xml:space="preserve">a objavljenima tijekom hrvatskog predsjedanja: Europski propis o klimi, EU Strategija za </w:t>
      </w:r>
      <w:proofErr w:type="spellStart"/>
      <w:r w:rsidR="00071DF4">
        <w:rPr>
          <w:rFonts w:ascii="Times New Roman" w:hAnsi="Times New Roman" w:cs="Times New Roman"/>
          <w:sz w:val="24"/>
          <w:szCs w:val="24"/>
          <w:lang w:val="hr-HR"/>
        </w:rPr>
        <w:t>bioraznolikost</w:t>
      </w:r>
      <w:proofErr w:type="spellEnd"/>
      <w:r w:rsidR="00071DF4">
        <w:rPr>
          <w:rFonts w:ascii="Times New Roman" w:hAnsi="Times New Roman" w:cs="Times New Roman"/>
          <w:sz w:val="24"/>
          <w:szCs w:val="24"/>
          <w:lang w:val="hr-HR"/>
        </w:rPr>
        <w:t xml:space="preserve"> do 2030. i Akcijski plan za kružno gospodarstvo;</w:t>
      </w:r>
    </w:p>
    <w:p w:rsidR="007274F3" w:rsidRDefault="004F250F" w:rsidP="0065268F">
      <w:pPr>
        <w:numPr>
          <w:ilvl w:val="0"/>
          <w:numId w:val="3"/>
        </w:numPr>
        <w:spacing w:line="240" w:lineRule="auto"/>
        <w:ind w:left="709" w:hanging="349"/>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Usvojena je </w:t>
      </w:r>
      <w:r w:rsidR="00071DF4" w:rsidRPr="00B62599">
        <w:rPr>
          <w:rFonts w:ascii="Times New Roman" w:hAnsi="Times New Roman" w:cs="Times New Roman"/>
          <w:sz w:val="24"/>
          <w:szCs w:val="24"/>
          <w:lang w:val="hr-HR"/>
        </w:rPr>
        <w:t xml:space="preserve">Odluka Vijeća (EU) 2020/243 od 13. veljače 2020. o stajalištu koje treba zauzeti u ime Europske unije na trinaestom sastanku Konferencije stranaka Konvencije o zaštiti </w:t>
      </w:r>
      <w:proofErr w:type="spellStart"/>
      <w:r w:rsidR="00071DF4" w:rsidRPr="00B62599">
        <w:rPr>
          <w:rFonts w:ascii="Times New Roman" w:hAnsi="Times New Roman" w:cs="Times New Roman"/>
          <w:sz w:val="24"/>
          <w:szCs w:val="24"/>
          <w:lang w:val="hr-HR"/>
        </w:rPr>
        <w:t>migratornih</w:t>
      </w:r>
      <w:proofErr w:type="spellEnd"/>
      <w:r w:rsidR="00071DF4" w:rsidRPr="00B62599">
        <w:rPr>
          <w:rFonts w:ascii="Times New Roman" w:hAnsi="Times New Roman" w:cs="Times New Roman"/>
          <w:sz w:val="24"/>
          <w:szCs w:val="24"/>
          <w:lang w:val="hr-HR"/>
        </w:rPr>
        <w:t xml:space="preserve"> vrsta divljih životinja u pogledu prijedlogâ različitih stranaka o izmjeni dodataka toj konvenciji te o povlačenju rezerve priopćene toj konvenciji</w:t>
      </w:r>
      <w:r w:rsidR="00F21CEA">
        <w:rPr>
          <w:rFonts w:ascii="Times New Roman" w:hAnsi="Times New Roman" w:cs="Times New Roman"/>
          <w:sz w:val="24"/>
          <w:szCs w:val="24"/>
          <w:lang w:val="hr-HR"/>
        </w:rPr>
        <w:t>;</w:t>
      </w:r>
    </w:p>
    <w:p w:rsidR="00F21CEA" w:rsidRDefault="00F21CEA" w:rsidP="0065268F">
      <w:pPr>
        <w:numPr>
          <w:ilvl w:val="0"/>
          <w:numId w:val="3"/>
        </w:numPr>
        <w:tabs>
          <w:tab w:val="left" w:pos="2694"/>
        </w:tabs>
        <w:spacing w:after="360" w:line="240" w:lineRule="auto"/>
        <w:ind w:left="709" w:hanging="349"/>
        <w:jc w:val="both"/>
      </w:pPr>
      <w:r w:rsidRPr="00F21CEA">
        <w:rPr>
          <w:rFonts w:ascii="Times New Roman" w:hAnsi="Times New Roman" w:cs="Times New Roman"/>
          <w:sz w:val="24"/>
          <w:szCs w:val="24"/>
          <w:lang w:val="hr-HR"/>
        </w:rPr>
        <w:t>Usvojeni su zaključci Vijeća o tematskom izvješću Revizorskog suda br. 18/2019 naslovljenome „Emisije stakleničkih plinova u EU-u: dostavljaju se odgovarajući podatci, ali potreban je bolji uvid u buduća smanjenja</w:t>
      </w:r>
      <w:r>
        <w:t xml:space="preserve">“ </w:t>
      </w:r>
      <w:r w:rsidR="00216C3B">
        <w:t>.</w:t>
      </w:r>
    </w:p>
    <w:p w:rsidR="007274F3" w:rsidRPr="00202CEE" w:rsidRDefault="007274F3" w:rsidP="00C23BDB">
      <w:pPr>
        <w:pStyle w:val="Heading2"/>
        <w:pBdr>
          <w:bottom w:val="single" w:sz="4" w:space="1" w:color="2C398B"/>
        </w:pBdr>
        <w:spacing w:after="240" w:line="240" w:lineRule="auto"/>
        <w:rPr>
          <w:rFonts w:ascii="Times New Roman" w:hAnsi="Times New Roman" w:cs="Times New Roman"/>
          <w:sz w:val="24"/>
          <w:szCs w:val="24"/>
        </w:rPr>
      </w:pPr>
      <w:bookmarkStart w:id="41" w:name="_Toc26909207"/>
      <w:bookmarkStart w:id="42" w:name="_Toc42264143"/>
      <w:bookmarkStart w:id="43" w:name="_Toc46213342"/>
      <w:bookmarkStart w:id="44" w:name="_Toc46219546"/>
      <w:r w:rsidRPr="00202CEE">
        <w:rPr>
          <w:rFonts w:ascii="Times New Roman" w:hAnsi="Times New Roman" w:cs="Times New Roman"/>
          <w:sz w:val="24"/>
          <w:szCs w:val="24"/>
        </w:rPr>
        <w:t>Vijeće za obrazovanje, mlade, kulturu i sport (EYCS)</w:t>
      </w:r>
      <w:bookmarkEnd w:id="41"/>
      <w:bookmarkEnd w:id="42"/>
      <w:bookmarkEnd w:id="43"/>
      <w:bookmarkEnd w:id="44"/>
    </w:p>
    <w:p w:rsidR="007274F3" w:rsidRPr="009046EA" w:rsidRDefault="007274F3" w:rsidP="00202CEE">
      <w:pPr>
        <w:spacing w:after="24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Tijekom hrvatskog predsjedanja održan je formalni sastanak Vijeća u formatu ministara nadležnih za obrazovanje 20. veljače. </w:t>
      </w:r>
    </w:p>
    <w:p w:rsidR="007274F3" w:rsidRPr="009046EA" w:rsidRDefault="007274F3" w:rsidP="00202CEE">
      <w:pPr>
        <w:spacing w:after="360" w:line="240" w:lineRule="auto"/>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Dodatno, održane su neformalne videokonferencije ministara obrazovanja (12. ožujka, 14. travnja, 18. svibnja i 23. lipnja), ministara nadležnih za sport (21. travnja i 2. lipnja), ministara nadležnih za mlade (19. svibnja) te ministara kulture (8. travnja i 19. svibnja). </w:t>
      </w:r>
    </w:p>
    <w:p w:rsidR="007274F3" w:rsidRPr="009046EA" w:rsidRDefault="007274F3" w:rsidP="007274F3">
      <w:pPr>
        <w:spacing w:line="240" w:lineRule="auto"/>
        <w:rPr>
          <w:rFonts w:ascii="Times New Roman" w:hAnsi="Times New Roman" w:cs="Times New Roman"/>
          <w:b/>
          <w:sz w:val="24"/>
          <w:szCs w:val="24"/>
          <w:u w:val="single"/>
          <w:lang w:val="hr-HR"/>
        </w:rPr>
      </w:pPr>
      <w:proofErr w:type="spellStart"/>
      <w:r w:rsidRPr="009046EA">
        <w:rPr>
          <w:rFonts w:ascii="Times New Roman" w:hAnsi="Times New Roman" w:cs="Times New Roman"/>
          <w:b/>
          <w:sz w:val="24"/>
          <w:szCs w:val="24"/>
          <w:u w:val="single"/>
          <w:lang w:val="hr-HR"/>
        </w:rPr>
        <w:t>Nezakonodavne</w:t>
      </w:r>
      <w:proofErr w:type="spellEnd"/>
      <w:r w:rsidRPr="009046EA">
        <w:rPr>
          <w:rFonts w:ascii="Times New Roman" w:hAnsi="Times New Roman" w:cs="Times New Roman"/>
          <w:b/>
          <w:sz w:val="24"/>
          <w:szCs w:val="24"/>
          <w:u w:val="single"/>
          <w:lang w:val="hr-HR"/>
        </w:rPr>
        <w:t xml:space="preserve"> aktivnosti: </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Usvojeni su zaključci Vijeća o europskim učiteljima i nastavnicima budućnosti; </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Usvojeni su zaključci Vijeća o suzbijanju krize u području obrazovanja i osposobljavanja uzrokovane bolešću C</w:t>
      </w:r>
      <w:r w:rsidR="000A0248">
        <w:rPr>
          <w:rFonts w:ascii="Times New Roman" w:hAnsi="Times New Roman" w:cs="Times New Roman"/>
          <w:sz w:val="24"/>
          <w:szCs w:val="24"/>
          <w:lang w:val="hr-HR"/>
        </w:rPr>
        <w:t>ovid</w:t>
      </w:r>
      <w:r w:rsidRPr="009046EA">
        <w:rPr>
          <w:rFonts w:ascii="Times New Roman" w:hAnsi="Times New Roman" w:cs="Times New Roman"/>
          <w:sz w:val="24"/>
          <w:szCs w:val="24"/>
          <w:lang w:val="hr-HR"/>
        </w:rPr>
        <w:t>-19;</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Usvojeni su zaključci Vijeća o pružanju većih mogućnosti za mlade u ruralnim i udaljenim područjima; </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Potpisana je i usvojena Deklaracija</w:t>
      </w:r>
      <w:r w:rsidR="006A3634">
        <w:rPr>
          <w:rFonts w:ascii="Times New Roman" w:hAnsi="Times New Roman" w:cs="Times New Roman"/>
          <w:sz w:val="24"/>
          <w:szCs w:val="24"/>
          <w:lang w:val="hr-HR"/>
        </w:rPr>
        <w:t xml:space="preserve"> EU ministara kulture i medija</w:t>
      </w:r>
      <w:r w:rsidRPr="009046EA">
        <w:rPr>
          <w:rFonts w:ascii="Times New Roman" w:hAnsi="Times New Roman" w:cs="Times New Roman"/>
          <w:sz w:val="24"/>
          <w:szCs w:val="24"/>
          <w:lang w:val="hr-HR"/>
        </w:rPr>
        <w:t xml:space="preserve"> o kulturi u doba krize COVID-19;</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Usvojeni su zaključci Vijeća o upravljanju rizikom u području kulturne baštine; </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lastRenderedPageBreak/>
        <w:t>Usvojeni su zaključci Vijeća o medijskoj pismenosti u svijetu koji se neprestano mijenja;</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Usvojeni su zaključci Vijeća o izmjeni Plana rada za kulturu za razdoblje 2019.-2022.;</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Usvojeni su zaključci Vijeća o osnaživanju trenera povećanjem mogućnosti za stjecanje vještina i kompetencija; </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Usvojeni su zaključci Vijeća o učinku C</w:t>
      </w:r>
      <w:r w:rsidR="000A0248">
        <w:rPr>
          <w:rFonts w:ascii="Times New Roman" w:hAnsi="Times New Roman" w:cs="Times New Roman"/>
          <w:sz w:val="24"/>
          <w:szCs w:val="24"/>
          <w:lang w:val="hr-HR"/>
        </w:rPr>
        <w:t>ovid</w:t>
      </w:r>
      <w:r w:rsidRPr="009046EA">
        <w:rPr>
          <w:rFonts w:ascii="Times New Roman" w:hAnsi="Times New Roman" w:cs="Times New Roman"/>
          <w:sz w:val="24"/>
          <w:szCs w:val="24"/>
          <w:lang w:val="hr-HR"/>
        </w:rPr>
        <w:t xml:space="preserve">-19 </w:t>
      </w:r>
      <w:proofErr w:type="spellStart"/>
      <w:r w:rsidR="008D1401" w:rsidRPr="009046EA">
        <w:rPr>
          <w:rFonts w:ascii="Times New Roman" w:hAnsi="Times New Roman" w:cs="Times New Roman"/>
          <w:sz w:val="24"/>
          <w:szCs w:val="24"/>
          <w:lang w:val="hr-HR"/>
        </w:rPr>
        <w:t>pandemije</w:t>
      </w:r>
      <w:proofErr w:type="spellEnd"/>
      <w:r w:rsidR="008D1401" w:rsidRPr="009046EA">
        <w:rPr>
          <w:rFonts w:ascii="Times New Roman" w:hAnsi="Times New Roman" w:cs="Times New Roman"/>
          <w:sz w:val="24"/>
          <w:szCs w:val="24"/>
          <w:lang w:val="hr-HR"/>
        </w:rPr>
        <w:t xml:space="preserve"> </w:t>
      </w:r>
      <w:r w:rsidRPr="009046EA">
        <w:rPr>
          <w:rFonts w:ascii="Times New Roman" w:hAnsi="Times New Roman" w:cs="Times New Roman"/>
          <w:sz w:val="24"/>
          <w:szCs w:val="24"/>
          <w:lang w:val="hr-HR"/>
        </w:rPr>
        <w:t>i oporavku sektora sporta</w:t>
      </w:r>
      <w:r w:rsidR="00AA42B5">
        <w:rPr>
          <w:rFonts w:ascii="Times New Roman" w:hAnsi="Times New Roman" w:cs="Times New Roman"/>
          <w:sz w:val="24"/>
          <w:szCs w:val="24"/>
          <w:lang w:val="hr-HR"/>
        </w:rPr>
        <w:t>;</w:t>
      </w:r>
      <w:r w:rsidRPr="009046EA">
        <w:rPr>
          <w:rFonts w:ascii="Times New Roman" w:hAnsi="Times New Roman" w:cs="Times New Roman"/>
          <w:sz w:val="24"/>
          <w:szCs w:val="24"/>
          <w:lang w:val="hr-HR"/>
        </w:rPr>
        <w:t xml:space="preserve"> </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Usvojena je Rezolucija Vijeća o obrazovanju i osposobljavanju u okviru Europskog semestra;</w:t>
      </w:r>
    </w:p>
    <w:p w:rsidR="007274F3" w:rsidRPr="009046EA" w:rsidRDefault="007274F3" w:rsidP="00BC3246">
      <w:pPr>
        <w:numPr>
          <w:ilvl w:val="0"/>
          <w:numId w:val="5"/>
        </w:numPr>
        <w:spacing w:line="240" w:lineRule="auto"/>
        <w:ind w:hanging="503"/>
        <w:contextualSpacing/>
        <w:jc w:val="both"/>
        <w:rPr>
          <w:rFonts w:ascii="Times New Roman" w:hAnsi="Times New Roman" w:cs="Times New Roman"/>
          <w:sz w:val="24"/>
          <w:szCs w:val="24"/>
          <w:lang w:val="hr-HR"/>
        </w:rPr>
      </w:pPr>
      <w:r w:rsidRPr="009046EA">
        <w:rPr>
          <w:rFonts w:ascii="Times New Roman" w:hAnsi="Times New Roman" w:cs="Times New Roman"/>
          <w:sz w:val="24"/>
          <w:szCs w:val="24"/>
          <w:lang w:val="hr-HR"/>
        </w:rPr>
        <w:t xml:space="preserve">Usvojena je Rezolucija Vijeća i predstavnika vlada država članica o ishodima sedmog </w:t>
      </w:r>
      <w:r w:rsidR="00167494">
        <w:rPr>
          <w:rFonts w:ascii="Times New Roman" w:hAnsi="Times New Roman" w:cs="Times New Roman"/>
          <w:sz w:val="24"/>
          <w:szCs w:val="24"/>
          <w:lang w:val="hr-HR"/>
        </w:rPr>
        <w:t>ciklusa D</w:t>
      </w:r>
      <w:r w:rsidRPr="009046EA">
        <w:rPr>
          <w:rFonts w:ascii="Times New Roman" w:hAnsi="Times New Roman" w:cs="Times New Roman"/>
          <w:sz w:val="24"/>
          <w:szCs w:val="24"/>
          <w:lang w:val="hr-HR"/>
        </w:rPr>
        <w:t xml:space="preserve">ijaloga EU-a s mladima. </w:t>
      </w:r>
    </w:p>
    <w:p w:rsidR="005D560E" w:rsidRPr="000A5F88" w:rsidRDefault="000A5F88" w:rsidP="00B30EBC">
      <w:pPr>
        <w:pStyle w:val="Heading2"/>
        <w:pBdr>
          <w:bottom w:val="single" w:sz="4" w:space="1" w:color="2C398B"/>
        </w:pBdr>
        <w:spacing w:after="360" w:line="240" w:lineRule="auto"/>
        <w:rPr>
          <w:rFonts w:ascii="Times New Roman" w:hAnsi="Times New Roman" w:cs="Times New Roman"/>
          <w:szCs w:val="28"/>
        </w:rPr>
      </w:pPr>
      <w:bookmarkStart w:id="45" w:name="_Toc46213343"/>
      <w:bookmarkStart w:id="46" w:name="_Toc46219547"/>
      <w:r w:rsidRPr="000A5F88">
        <w:rPr>
          <w:rFonts w:ascii="Times New Roman" w:hAnsi="Times New Roman" w:cs="Times New Roman"/>
          <w:szCs w:val="28"/>
        </w:rPr>
        <w:t xml:space="preserve">5. </w:t>
      </w:r>
      <w:r w:rsidR="005D560E" w:rsidRPr="000A5F88">
        <w:rPr>
          <w:rFonts w:ascii="Times New Roman" w:hAnsi="Times New Roman" w:cs="Times New Roman"/>
          <w:szCs w:val="28"/>
        </w:rPr>
        <w:t xml:space="preserve">Suradnja s institucijama EU </w:t>
      </w:r>
      <w:r w:rsidR="002346B2" w:rsidRPr="000A5F88">
        <w:rPr>
          <w:rFonts w:ascii="Times New Roman" w:hAnsi="Times New Roman" w:cs="Times New Roman"/>
          <w:szCs w:val="28"/>
        </w:rPr>
        <w:t>tijekom predsjedanja RH Vijećem EU</w:t>
      </w:r>
      <w:bookmarkEnd w:id="45"/>
      <w:bookmarkEnd w:id="46"/>
      <w:r w:rsidR="002346B2" w:rsidRPr="000A5F88">
        <w:rPr>
          <w:rFonts w:ascii="Times New Roman" w:hAnsi="Times New Roman" w:cs="Times New Roman"/>
          <w:szCs w:val="28"/>
        </w:rPr>
        <w:t xml:space="preserve"> </w:t>
      </w:r>
    </w:p>
    <w:p w:rsidR="002346B2" w:rsidRDefault="002346B2" w:rsidP="002346B2">
      <w:pPr>
        <w:spacing w:after="0" w:line="240" w:lineRule="auto"/>
        <w:jc w:val="both"/>
        <w:rPr>
          <w:rFonts w:ascii="Times New Roman" w:hAnsi="Times New Roman" w:cs="Times New Roman"/>
          <w:b/>
          <w:sz w:val="24"/>
          <w:szCs w:val="24"/>
          <w:lang w:val="hr-HR"/>
        </w:rPr>
      </w:pPr>
      <w:r w:rsidRPr="002346B2">
        <w:rPr>
          <w:rFonts w:ascii="Times New Roman" w:hAnsi="Times New Roman" w:cs="Times New Roman"/>
          <w:b/>
          <w:sz w:val="24"/>
          <w:szCs w:val="24"/>
          <w:lang w:val="hr-HR"/>
        </w:rPr>
        <w:t>Suradnja s Europskim parlamentom</w:t>
      </w:r>
    </w:p>
    <w:p w:rsidR="002346B2" w:rsidRPr="00B64CEC" w:rsidRDefault="002346B2" w:rsidP="00C01619">
      <w:pPr>
        <w:pStyle w:val="NormalWeb"/>
        <w:spacing w:after="240"/>
        <w:jc w:val="both"/>
        <w:rPr>
          <w:rFonts w:ascii="Cambria" w:hAnsi="Cambria"/>
        </w:rPr>
      </w:pPr>
      <w:r w:rsidRPr="00B64CEC">
        <w:rPr>
          <w:rFonts w:cs="Times New Roman"/>
        </w:rPr>
        <w:t xml:space="preserve">Suradnja hrvatskog predsjedništva Vijećem EU s </w:t>
      </w:r>
      <w:r w:rsidRPr="00B64CEC">
        <w:rPr>
          <w:rFonts w:eastAsia="Times New Roman"/>
        </w:rPr>
        <w:t xml:space="preserve">Europskim parlamentom </w:t>
      </w:r>
      <w:r w:rsidR="00F367DB" w:rsidRPr="00B64CEC">
        <w:rPr>
          <w:rFonts w:eastAsia="Times New Roman"/>
        </w:rPr>
        <w:t xml:space="preserve">započela je </w:t>
      </w:r>
      <w:r w:rsidRPr="00B64CEC">
        <w:rPr>
          <w:rFonts w:eastAsia="Times New Roman"/>
        </w:rPr>
        <w:t>5. prosinca 2019.</w:t>
      </w:r>
      <w:r w:rsidR="00A86F1B">
        <w:rPr>
          <w:rFonts w:eastAsia="Times New Roman"/>
        </w:rPr>
        <w:t>,</w:t>
      </w:r>
      <w:r w:rsidRPr="00B64CEC">
        <w:rPr>
          <w:rFonts w:eastAsia="Times New Roman"/>
        </w:rPr>
        <w:t xml:space="preserve"> </w:t>
      </w:r>
      <w:r w:rsidR="00F367DB" w:rsidRPr="00B64CEC">
        <w:rPr>
          <w:rFonts w:eastAsia="Times New Roman"/>
        </w:rPr>
        <w:t xml:space="preserve">uobičajenim </w:t>
      </w:r>
      <w:r w:rsidRPr="00B64CEC">
        <w:rPr>
          <w:rFonts w:eastAsia="Times New Roman"/>
        </w:rPr>
        <w:t>po</w:t>
      </w:r>
      <w:r w:rsidR="00F565C5">
        <w:rPr>
          <w:rFonts w:eastAsia="Times New Roman"/>
        </w:rPr>
        <w:t>sjetom Konferencije predsjednik</w:t>
      </w:r>
      <w:r w:rsidR="00F565C5">
        <w:rPr>
          <w:rFonts w:eastAsia="Times New Roman" w:cs="Times New Roman"/>
        </w:rPr>
        <w:t>â</w:t>
      </w:r>
      <w:r w:rsidRPr="00B64CEC">
        <w:rPr>
          <w:rFonts w:eastAsia="Times New Roman"/>
        </w:rPr>
        <w:t xml:space="preserve"> Europskog parlamenta Hrvatskoj</w:t>
      </w:r>
      <w:r w:rsidR="00237BE0" w:rsidRPr="00B64CEC">
        <w:rPr>
          <w:rFonts w:eastAsia="Times New Roman"/>
        </w:rPr>
        <w:t xml:space="preserve"> na čelu s predsjednikom Europskog parlamenta Davidom </w:t>
      </w:r>
      <w:proofErr w:type="spellStart"/>
      <w:r w:rsidR="00237BE0" w:rsidRPr="00B64CEC">
        <w:rPr>
          <w:rFonts w:eastAsia="Times New Roman"/>
        </w:rPr>
        <w:t>Sassolijem</w:t>
      </w:r>
      <w:proofErr w:type="spellEnd"/>
      <w:r w:rsidR="00237BE0" w:rsidRPr="00B64CEC">
        <w:rPr>
          <w:rFonts w:eastAsia="Times New Roman"/>
        </w:rPr>
        <w:t>. Konfere</w:t>
      </w:r>
      <w:r w:rsidR="00A86F1B">
        <w:rPr>
          <w:rFonts w:eastAsia="Times New Roman"/>
        </w:rPr>
        <w:t>ncija predsjednik</w:t>
      </w:r>
      <w:r w:rsidR="00A86F1B">
        <w:rPr>
          <w:rFonts w:eastAsia="Times New Roman" w:cs="Times New Roman"/>
        </w:rPr>
        <w:t>â</w:t>
      </w:r>
      <w:r w:rsidR="00237BE0" w:rsidRPr="00B64CEC">
        <w:rPr>
          <w:rFonts w:eastAsia="Times New Roman"/>
        </w:rPr>
        <w:t xml:space="preserve"> </w:t>
      </w:r>
      <w:r w:rsidR="00A86F1B">
        <w:rPr>
          <w:rFonts w:eastAsia="Times New Roman"/>
        </w:rPr>
        <w:t xml:space="preserve">EP </w:t>
      </w:r>
      <w:r w:rsidR="00237BE0" w:rsidRPr="00B64CEC">
        <w:rPr>
          <w:rFonts w:eastAsia="Times New Roman"/>
        </w:rPr>
        <w:t xml:space="preserve">sastala se s Vladom RH, a predsjednika EP na zasebni </w:t>
      </w:r>
      <w:r w:rsidR="00F30D9B" w:rsidRPr="00B64CEC">
        <w:rPr>
          <w:rFonts w:eastAsia="Times New Roman"/>
        </w:rPr>
        <w:t xml:space="preserve">je </w:t>
      </w:r>
      <w:r w:rsidR="00237BE0" w:rsidRPr="00B64CEC">
        <w:rPr>
          <w:rFonts w:eastAsia="Times New Roman"/>
        </w:rPr>
        <w:t>sastanak primio predsjednik Vlade</w:t>
      </w:r>
      <w:r w:rsidR="00D90349" w:rsidRPr="00B64CEC">
        <w:rPr>
          <w:rFonts w:eastAsia="Times New Roman"/>
        </w:rPr>
        <w:t xml:space="preserve"> Andrej Plenković</w:t>
      </w:r>
      <w:r w:rsidR="00237BE0" w:rsidRPr="00B64CEC">
        <w:rPr>
          <w:rFonts w:eastAsia="Times New Roman"/>
        </w:rPr>
        <w:t>.</w:t>
      </w:r>
      <w:r w:rsidR="00A81D24" w:rsidRPr="00B64CEC">
        <w:rPr>
          <w:rFonts w:eastAsia="Times New Roman"/>
        </w:rPr>
        <w:t xml:space="preserve"> </w:t>
      </w:r>
    </w:p>
    <w:p w:rsidR="007A1A54" w:rsidRDefault="002346B2" w:rsidP="00C01619">
      <w:pPr>
        <w:pStyle w:val="NormalWeb"/>
        <w:spacing w:after="240"/>
        <w:jc w:val="both"/>
        <w:rPr>
          <w:rFonts w:eastAsia="Times New Roman"/>
        </w:rPr>
      </w:pPr>
      <w:r>
        <w:rPr>
          <w:rFonts w:eastAsia="Times New Roman"/>
        </w:rPr>
        <w:t>Hrvatska je, sukladno uobičajenoj praksi, predstavljala Vijeće EU na plenarnim sjednicama Europskog parlamenta. Tijekom prvih šest mjeseci, Europski parlament održao</w:t>
      </w:r>
      <w:r w:rsidR="009F4643">
        <w:rPr>
          <w:rFonts w:eastAsia="Times New Roman"/>
        </w:rPr>
        <w:t xml:space="preserve"> je</w:t>
      </w:r>
      <w:r>
        <w:rPr>
          <w:rFonts w:eastAsia="Times New Roman"/>
        </w:rPr>
        <w:t xml:space="preserve"> devet plenarnih sjednica, pri čemu je hrvatsko predsjedništvo fizički prisustvovalo na njih sedam (od 13. do 16. siječnja, 29. siječnja, od 10. do 13. veljače, od 9. do 10. ožujka, od 13. do 15. svibnja, 27. svibnja te od 17. do 19. lipnja), dok su preostala dva zasjedanja (26. ožujka te od 16. do 17. travnja) održana bez fizičke nazočnosti hrvatskog predsjedništva zbog nemogućnosti putovanja tijekom </w:t>
      </w:r>
      <w:proofErr w:type="spellStart"/>
      <w:r>
        <w:rPr>
          <w:rFonts w:eastAsia="Times New Roman"/>
        </w:rPr>
        <w:t>pandemije</w:t>
      </w:r>
      <w:proofErr w:type="spellEnd"/>
      <w:r w:rsidR="005A08D5">
        <w:rPr>
          <w:rFonts w:eastAsia="Times New Roman"/>
        </w:rPr>
        <w:t>,</w:t>
      </w:r>
      <w:r>
        <w:rPr>
          <w:rFonts w:eastAsia="Times New Roman"/>
        </w:rPr>
        <w:t xml:space="preserve"> kada je hrvatsko predsjedništvo, u ime</w:t>
      </w:r>
      <w:r w:rsidR="00A81D24">
        <w:rPr>
          <w:rFonts w:eastAsia="Times New Roman"/>
        </w:rPr>
        <w:t xml:space="preserve"> Vijeća, </w:t>
      </w:r>
      <w:r w:rsidR="005E081F">
        <w:rPr>
          <w:rFonts w:eastAsia="Times New Roman"/>
        </w:rPr>
        <w:t xml:space="preserve">iznimno </w:t>
      </w:r>
      <w:r w:rsidR="00A81D24">
        <w:rPr>
          <w:rFonts w:eastAsia="Times New Roman"/>
        </w:rPr>
        <w:t xml:space="preserve">uputilo pisane izjave. </w:t>
      </w:r>
    </w:p>
    <w:p w:rsidR="002346B2" w:rsidRDefault="002346B2" w:rsidP="00C01619">
      <w:pPr>
        <w:pStyle w:val="NormalWeb"/>
        <w:spacing w:after="240"/>
        <w:jc w:val="both"/>
        <w:rPr>
          <w:rFonts w:ascii="Cambria" w:hAnsi="Cambria"/>
        </w:rPr>
      </w:pPr>
      <w:r>
        <w:rPr>
          <w:rFonts w:eastAsia="Times New Roman"/>
        </w:rPr>
        <w:t>Rasprave su oslovile niz tema od prioritetne važnosti za EU, između ostalog</w:t>
      </w:r>
      <w:r w:rsidR="00F23B25">
        <w:rPr>
          <w:rFonts w:eastAsia="Times New Roman"/>
        </w:rPr>
        <w:t>a</w:t>
      </w:r>
      <w:r>
        <w:rPr>
          <w:rFonts w:eastAsia="Times New Roman"/>
        </w:rPr>
        <w:t xml:space="preserve"> </w:t>
      </w:r>
      <w:r w:rsidR="0037397D">
        <w:rPr>
          <w:rFonts w:eastAsia="Times New Roman"/>
        </w:rPr>
        <w:t>odgovor EU na</w:t>
      </w:r>
      <w:r w:rsidR="00AB2101">
        <w:rPr>
          <w:rFonts w:eastAsia="Times New Roman"/>
        </w:rPr>
        <w:t xml:space="preserve"> krizu izazvanu </w:t>
      </w:r>
      <w:proofErr w:type="spellStart"/>
      <w:r w:rsidR="00AB2101">
        <w:rPr>
          <w:rFonts w:eastAsia="Times New Roman"/>
        </w:rPr>
        <w:t>pandemijom</w:t>
      </w:r>
      <w:proofErr w:type="spellEnd"/>
      <w:r w:rsidR="00AB2101">
        <w:rPr>
          <w:rFonts w:eastAsia="Times New Roman"/>
        </w:rPr>
        <w:t xml:space="preserve"> Covid</w:t>
      </w:r>
      <w:r w:rsidR="0037397D">
        <w:rPr>
          <w:rFonts w:eastAsia="Times New Roman"/>
        </w:rPr>
        <w:t xml:space="preserve">-19; </w:t>
      </w:r>
      <w:r w:rsidR="00F23B25">
        <w:rPr>
          <w:rFonts w:eastAsia="Times New Roman"/>
        </w:rPr>
        <w:t>V</w:t>
      </w:r>
      <w:r w:rsidR="0037397D">
        <w:rPr>
          <w:rFonts w:eastAsia="Times New Roman"/>
        </w:rPr>
        <w:t xml:space="preserve">išegodišnji financijski okvir; povlačenje UK iz EU i oblikovanje budućih odnosa; </w:t>
      </w:r>
      <w:r>
        <w:rPr>
          <w:rFonts w:eastAsia="Times New Roman"/>
        </w:rPr>
        <w:t>Konferenciju o budućnosti Europe; vladavin</w:t>
      </w:r>
      <w:r w:rsidR="0037397D">
        <w:rPr>
          <w:rFonts w:eastAsia="Times New Roman"/>
        </w:rPr>
        <w:t>u</w:t>
      </w:r>
      <w:r>
        <w:rPr>
          <w:rFonts w:eastAsia="Times New Roman"/>
        </w:rPr>
        <w:t xml:space="preserve"> prava; humanitarne situacije na grčkim otocima; antisemitiz</w:t>
      </w:r>
      <w:r w:rsidR="0037397D">
        <w:rPr>
          <w:rFonts w:eastAsia="Times New Roman"/>
        </w:rPr>
        <w:t>a</w:t>
      </w:r>
      <w:r>
        <w:rPr>
          <w:rFonts w:eastAsia="Times New Roman"/>
        </w:rPr>
        <w:t>m i drug</w:t>
      </w:r>
      <w:r w:rsidR="0037397D">
        <w:rPr>
          <w:rFonts w:eastAsia="Times New Roman"/>
        </w:rPr>
        <w:t>e</w:t>
      </w:r>
      <w:r>
        <w:rPr>
          <w:rFonts w:eastAsia="Times New Roman"/>
        </w:rPr>
        <w:t xml:space="preserve"> tem</w:t>
      </w:r>
      <w:r w:rsidR="0037397D">
        <w:rPr>
          <w:rFonts w:eastAsia="Times New Roman"/>
        </w:rPr>
        <w:t>e</w:t>
      </w:r>
      <w:r>
        <w:rPr>
          <w:rFonts w:eastAsia="Times New Roman"/>
        </w:rPr>
        <w:t xml:space="preserve">. </w:t>
      </w:r>
    </w:p>
    <w:p w:rsidR="00A81D24" w:rsidRPr="009E0A07" w:rsidRDefault="002346B2" w:rsidP="00C01619">
      <w:pPr>
        <w:pStyle w:val="NormalWeb"/>
        <w:spacing w:after="360"/>
        <w:jc w:val="both"/>
        <w:rPr>
          <w:rFonts w:ascii="Cambria" w:hAnsi="Cambria"/>
        </w:rPr>
      </w:pPr>
      <w:r>
        <w:t xml:space="preserve">Tijekom </w:t>
      </w:r>
      <w:r>
        <w:rPr>
          <w:rFonts w:cs="Times New Roman"/>
        </w:rPr>
        <w:t>hrvatskog predsjed</w:t>
      </w:r>
      <w:r w:rsidR="00CD3D85">
        <w:rPr>
          <w:rFonts w:cs="Times New Roman"/>
        </w:rPr>
        <w:t>anja</w:t>
      </w:r>
      <w:r>
        <w:rPr>
          <w:rFonts w:cs="Times New Roman"/>
        </w:rPr>
        <w:t xml:space="preserve"> Vijećem EU</w:t>
      </w:r>
      <w:r w:rsidR="00BF6859">
        <w:rPr>
          <w:rFonts w:cs="Times New Roman"/>
        </w:rPr>
        <w:t>,</w:t>
      </w:r>
      <w:r>
        <w:rPr>
          <w:rFonts w:cs="Times New Roman"/>
        </w:rPr>
        <w:t xml:space="preserve"> </w:t>
      </w:r>
      <w:r w:rsidR="0037397D">
        <w:rPr>
          <w:rFonts w:cs="Times New Roman"/>
        </w:rPr>
        <w:t xml:space="preserve">predsjedništvo </w:t>
      </w:r>
      <w:r>
        <w:t>je, po pozivu, nastavilo sudjelovati u raspravama pojedinih Odbora</w:t>
      </w:r>
      <w:r w:rsidR="005E081F">
        <w:t xml:space="preserve"> EP</w:t>
      </w:r>
      <w:r>
        <w:t xml:space="preserve">, uključujući na dužnosničkoj </w:t>
      </w:r>
      <w:r w:rsidR="002C085F">
        <w:t xml:space="preserve">i veleposlaničkoj </w:t>
      </w:r>
      <w:r>
        <w:t>razini. Pojedini predsjednici odbora i izvjestitelji održali su konzultacije u Zagrebu prije izbijanj</w:t>
      </w:r>
      <w:r w:rsidR="0037397D">
        <w:t>a</w:t>
      </w:r>
      <w:r w:rsidR="00AB2101">
        <w:t xml:space="preserve"> </w:t>
      </w:r>
      <w:proofErr w:type="spellStart"/>
      <w:r w:rsidR="00AB2101">
        <w:t>pandemije</w:t>
      </w:r>
      <w:proofErr w:type="spellEnd"/>
      <w:r w:rsidR="00AB2101">
        <w:t xml:space="preserve"> Covid</w:t>
      </w:r>
      <w:r>
        <w:t>-</w:t>
      </w:r>
      <w:r w:rsidR="00AB2101">
        <w:t>19</w:t>
      </w:r>
      <w:r>
        <w:t>.</w:t>
      </w:r>
    </w:p>
    <w:p w:rsidR="002346B2" w:rsidRDefault="002346B2" w:rsidP="002346B2">
      <w:pPr>
        <w:pStyle w:val="NormalWeb"/>
        <w:jc w:val="both"/>
        <w:rPr>
          <w:rFonts w:ascii="Cambria" w:hAnsi="Cambria"/>
        </w:rPr>
      </w:pPr>
      <w:r>
        <w:rPr>
          <w:rFonts w:eastAsia="Times New Roman"/>
          <w:b/>
          <w:bCs/>
        </w:rPr>
        <w:t xml:space="preserve">Suradnja s ostalim </w:t>
      </w:r>
      <w:r w:rsidR="0037397D">
        <w:rPr>
          <w:rFonts w:eastAsia="Times New Roman"/>
          <w:b/>
          <w:bCs/>
        </w:rPr>
        <w:t xml:space="preserve">tijelima i </w:t>
      </w:r>
      <w:r>
        <w:rPr>
          <w:rFonts w:eastAsia="Times New Roman"/>
          <w:b/>
          <w:bCs/>
        </w:rPr>
        <w:t>institucijama EU</w:t>
      </w:r>
    </w:p>
    <w:p w:rsidR="00A46086" w:rsidRPr="00616D24" w:rsidRDefault="002346B2" w:rsidP="00C01619">
      <w:pPr>
        <w:pStyle w:val="NormalWeb"/>
        <w:spacing w:after="240"/>
        <w:jc w:val="both"/>
        <w:rPr>
          <w:rFonts w:eastAsia="Times New Roman"/>
          <w:iCs/>
        </w:rPr>
      </w:pPr>
      <w:r>
        <w:t xml:space="preserve">Tijekom predsjedanja ostvareni su posjeti i suradnja s drugim </w:t>
      </w:r>
      <w:r w:rsidR="0037397D">
        <w:t xml:space="preserve">tijelima i </w:t>
      </w:r>
      <w:r>
        <w:t xml:space="preserve">institucijama EU, iako je dio planiranih aktivnosti bio otkazan zbog </w:t>
      </w:r>
      <w:proofErr w:type="spellStart"/>
      <w:r>
        <w:t>pandemije</w:t>
      </w:r>
      <w:proofErr w:type="spellEnd"/>
      <w:r>
        <w:t xml:space="preserve"> C</w:t>
      </w:r>
      <w:r w:rsidR="00AB2101">
        <w:t>ovid</w:t>
      </w:r>
      <w:r>
        <w:t>-19.</w:t>
      </w:r>
      <w:r w:rsidR="006A6351">
        <w:t xml:space="preserve"> </w:t>
      </w:r>
      <w:r>
        <w:rPr>
          <w:rFonts w:eastAsia="Times New Roman"/>
          <w:iCs/>
        </w:rPr>
        <w:t>Prioriteti hrvatskog predsjedanja predstavljeni su</w:t>
      </w:r>
      <w:r w:rsidR="00A81D24">
        <w:rPr>
          <w:rFonts w:eastAsia="Times New Roman"/>
          <w:iCs/>
        </w:rPr>
        <w:t xml:space="preserve"> na ministarskoj </w:t>
      </w:r>
      <w:r w:rsidR="00A81D24" w:rsidRPr="00616D24">
        <w:rPr>
          <w:rFonts w:eastAsia="Times New Roman"/>
          <w:iCs/>
        </w:rPr>
        <w:t>razini</w:t>
      </w:r>
      <w:r w:rsidRPr="00616D24">
        <w:rPr>
          <w:rFonts w:eastAsia="Times New Roman"/>
          <w:iCs/>
        </w:rPr>
        <w:t xml:space="preserve"> </w:t>
      </w:r>
      <w:r w:rsidR="00A81D24" w:rsidRPr="00616D24">
        <w:rPr>
          <w:rFonts w:eastAsia="Times New Roman"/>
          <w:iCs/>
        </w:rPr>
        <w:t>E</w:t>
      </w:r>
      <w:r w:rsidR="0037397D" w:rsidRPr="00616D24">
        <w:rPr>
          <w:rFonts w:eastAsia="Times New Roman"/>
          <w:iCs/>
        </w:rPr>
        <w:t>uropskom g</w:t>
      </w:r>
      <w:r w:rsidR="00A81D24" w:rsidRPr="00616D24">
        <w:rPr>
          <w:rFonts w:eastAsia="Times New Roman"/>
          <w:iCs/>
        </w:rPr>
        <w:t xml:space="preserve">ospodarskom i socijalnom odboru u </w:t>
      </w:r>
      <w:r w:rsidRPr="00616D24">
        <w:rPr>
          <w:rFonts w:eastAsia="Times New Roman"/>
          <w:iCs/>
        </w:rPr>
        <w:t>siječnju</w:t>
      </w:r>
      <w:r w:rsidR="00A81D24" w:rsidRPr="00616D24">
        <w:rPr>
          <w:rFonts w:eastAsia="Times New Roman"/>
          <w:iCs/>
        </w:rPr>
        <w:t xml:space="preserve">, </w:t>
      </w:r>
      <w:r w:rsidRPr="00616D24">
        <w:rPr>
          <w:rFonts w:eastAsia="Times New Roman"/>
          <w:iCs/>
        </w:rPr>
        <w:t xml:space="preserve">a u veljači </w:t>
      </w:r>
      <w:r w:rsidR="00A81D24" w:rsidRPr="00616D24">
        <w:rPr>
          <w:rFonts w:eastAsia="Times New Roman"/>
          <w:iCs/>
        </w:rPr>
        <w:t xml:space="preserve">i </w:t>
      </w:r>
      <w:r w:rsidRPr="00616D24">
        <w:rPr>
          <w:rFonts w:eastAsia="Times New Roman"/>
          <w:iCs/>
        </w:rPr>
        <w:t>Odboru regija (</w:t>
      </w:r>
      <w:r w:rsidR="00A81D24" w:rsidRPr="00616D24">
        <w:rPr>
          <w:rFonts w:eastAsia="Times New Roman"/>
          <w:iCs/>
        </w:rPr>
        <w:t>OR)</w:t>
      </w:r>
      <w:r w:rsidRPr="00616D24">
        <w:rPr>
          <w:rFonts w:eastAsia="Times New Roman"/>
          <w:iCs/>
        </w:rPr>
        <w:t xml:space="preserve">. </w:t>
      </w:r>
    </w:p>
    <w:p w:rsidR="00A46086" w:rsidRPr="00616D24" w:rsidRDefault="002346B2" w:rsidP="00C01619">
      <w:pPr>
        <w:pStyle w:val="NormalWeb"/>
        <w:spacing w:after="240"/>
        <w:jc w:val="both"/>
        <w:rPr>
          <w:rFonts w:cs="Times New Roman"/>
        </w:rPr>
      </w:pPr>
      <w:r w:rsidRPr="00616D24">
        <w:rPr>
          <w:rFonts w:eastAsia="Times New Roman"/>
          <w:iCs/>
        </w:rPr>
        <w:lastRenderedPageBreak/>
        <w:t xml:space="preserve">Predsjedništvo EGSO </w:t>
      </w:r>
      <w:r w:rsidR="009E0A07" w:rsidRPr="00616D24">
        <w:rPr>
          <w:rFonts w:eastAsia="Times New Roman"/>
          <w:iCs/>
        </w:rPr>
        <w:t>je uoči predsjedanja</w:t>
      </w:r>
      <w:r w:rsidR="009E0A07">
        <w:rPr>
          <w:rFonts w:eastAsia="Times New Roman"/>
          <w:iCs/>
        </w:rPr>
        <w:t>,</w:t>
      </w:r>
      <w:r w:rsidR="009E0A07" w:rsidRPr="00616D24">
        <w:rPr>
          <w:rFonts w:eastAsia="Times New Roman"/>
          <w:iCs/>
        </w:rPr>
        <w:t xml:space="preserve"> u listopadu 2019.</w:t>
      </w:r>
      <w:r w:rsidR="009E0A07">
        <w:rPr>
          <w:rFonts w:eastAsia="Times New Roman"/>
          <w:iCs/>
        </w:rPr>
        <w:t>,</w:t>
      </w:r>
      <w:r w:rsidR="009E0A07" w:rsidRPr="00616D24">
        <w:rPr>
          <w:rFonts w:eastAsia="Times New Roman"/>
          <w:iCs/>
        </w:rPr>
        <w:t xml:space="preserve"> </w:t>
      </w:r>
      <w:r w:rsidRPr="00616D24">
        <w:rPr>
          <w:rFonts w:eastAsia="Times New Roman"/>
          <w:iCs/>
        </w:rPr>
        <w:t>posjetilo</w:t>
      </w:r>
      <w:r w:rsidR="009E0A07">
        <w:rPr>
          <w:rFonts w:eastAsia="Times New Roman"/>
          <w:iCs/>
        </w:rPr>
        <w:t xml:space="preserve"> </w:t>
      </w:r>
      <w:r w:rsidRPr="00616D24">
        <w:rPr>
          <w:rFonts w:eastAsia="Times New Roman"/>
          <w:iCs/>
        </w:rPr>
        <w:t>Zagreb i održalo sastanke s predstavnicima Vlade, kao i tematsku konferenciju</w:t>
      </w:r>
      <w:r w:rsidR="0037397D" w:rsidRPr="00616D24">
        <w:rPr>
          <w:rFonts w:eastAsia="Times New Roman"/>
          <w:iCs/>
        </w:rPr>
        <w:t xml:space="preserve"> o demografskim izazovima</w:t>
      </w:r>
      <w:r w:rsidR="00582376">
        <w:rPr>
          <w:rFonts w:eastAsia="Times New Roman"/>
          <w:iCs/>
        </w:rPr>
        <w:t>. Posjet p</w:t>
      </w:r>
      <w:r w:rsidRPr="00616D24">
        <w:rPr>
          <w:rFonts w:eastAsia="Times New Roman"/>
          <w:iCs/>
        </w:rPr>
        <w:t xml:space="preserve">redsjedništva OR nije bio moguć, no u svibnju je </w:t>
      </w:r>
      <w:r w:rsidRPr="00616D24">
        <w:rPr>
          <w:rFonts w:cs="Times New Roman"/>
        </w:rPr>
        <w:t xml:space="preserve">hrvatsko predsjedništvo Vijećem EU </w:t>
      </w:r>
      <w:r w:rsidRPr="00616D24">
        <w:rPr>
          <w:rFonts w:eastAsia="Times New Roman"/>
          <w:iCs/>
        </w:rPr>
        <w:t>na ministarskoj razini sudjelova</w:t>
      </w:r>
      <w:r w:rsidR="0037397D" w:rsidRPr="00616D24">
        <w:rPr>
          <w:rFonts w:eastAsia="Times New Roman"/>
          <w:iCs/>
        </w:rPr>
        <w:t>l</w:t>
      </w:r>
      <w:r w:rsidRPr="00616D24">
        <w:rPr>
          <w:rFonts w:eastAsia="Times New Roman"/>
          <w:iCs/>
        </w:rPr>
        <w:t xml:space="preserve">o putem </w:t>
      </w:r>
      <w:proofErr w:type="spellStart"/>
      <w:r w:rsidRPr="00616D24">
        <w:rPr>
          <w:rFonts w:eastAsia="Times New Roman"/>
          <w:iCs/>
        </w:rPr>
        <w:t>videoveze</w:t>
      </w:r>
      <w:proofErr w:type="spellEnd"/>
      <w:r w:rsidRPr="00616D24">
        <w:rPr>
          <w:rFonts w:eastAsia="Times New Roman"/>
          <w:iCs/>
        </w:rPr>
        <w:t>.</w:t>
      </w:r>
      <w:r w:rsidR="00A46086" w:rsidRPr="00616D24">
        <w:rPr>
          <w:rFonts w:eastAsia="Times New Roman"/>
          <w:iCs/>
        </w:rPr>
        <w:t xml:space="preserve"> </w:t>
      </w:r>
      <w:r w:rsidRPr="00616D24">
        <w:rPr>
          <w:rFonts w:eastAsia="Times New Roman"/>
          <w:iCs/>
        </w:rPr>
        <w:t xml:space="preserve">Sukladno uobičajenoj praksi, </w:t>
      </w:r>
      <w:r w:rsidR="00A81D24" w:rsidRPr="00616D24">
        <w:rPr>
          <w:rFonts w:cs="Times New Roman"/>
        </w:rPr>
        <w:t>hrvatsko predsjedništvo</w:t>
      </w:r>
      <w:r w:rsidR="00BF6859" w:rsidRPr="00616D24">
        <w:rPr>
          <w:rFonts w:cs="Times New Roman"/>
        </w:rPr>
        <w:t xml:space="preserve"> </w:t>
      </w:r>
      <w:r w:rsidRPr="00616D24">
        <w:rPr>
          <w:rFonts w:eastAsia="Times New Roman"/>
          <w:iCs/>
        </w:rPr>
        <w:t>predloži</w:t>
      </w:r>
      <w:r w:rsidR="0037397D" w:rsidRPr="00616D24">
        <w:rPr>
          <w:rFonts w:eastAsia="Times New Roman"/>
          <w:iCs/>
        </w:rPr>
        <w:t>l</w:t>
      </w:r>
      <w:r w:rsidRPr="00616D24">
        <w:rPr>
          <w:rFonts w:eastAsia="Times New Roman"/>
          <w:iCs/>
        </w:rPr>
        <w:t>o</w:t>
      </w:r>
      <w:r w:rsidR="00BF6859" w:rsidRPr="00616D24">
        <w:rPr>
          <w:rFonts w:eastAsia="Times New Roman"/>
          <w:iCs/>
        </w:rPr>
        <w:t xml:space="preserve"> je</w:t>
      </w:r>
      <w:r w:rsidRPr="00616D24">
        <w:rPr>
          <w:rFonts w:eastAsia="Times New Roman"/>
          <w:iCs/>
        </w:rPr>
        <w:t xml:space="preserve"> izradu nekoliko savjetodavnih mišljenja od EGSO i OR </w:t>
      </w:r>
      <w:r w:rsidRPr="00616D24">
        <w:rPr>
          <w:rFonts w:eastAsia="Times New Roman" w:cs="Times New Roman"/>
          <w:iCs/>
        </w:rPr>
        <w:t>vezano uz prioritetne teme predsjedanja, nakon provedenih konzultacija s nadležnim tijelima. Teme su se odnosile na pitanj</w:t>
      </w:r>
      <w:r w:rsidR="0037397D" w:rsidRPr="00616D24">
        <w:rPr>
          <w:rFonts w:eastAsia="Times New Roman" w:cs="Times New Roman"/>
          <w:iCs/>
        </w:rPr>
        <w:t>a</w:t>
      </w:r>
      <w:r w:rsidRPr="00616D24">
        <w:rPr>
          <w:rFonts w:eastAsia="Times New Roman" w:cs="Times New Roman"/>
          <w:iCs/>
        </w:rPr>
        <w:t xml:space="preserve"> demografskih izaz</w:t>
      </w:r>
      <w:r w:rsidR="0037397D" w:rsidRPr="00616D24">
        <w:rPr>
          <w:rFonts w:eastAsia="Times New Roman" w:cs="Times New Roman"/>
          <w:iCs/>
        </w:rPr>
        <w:t>o</w:t>
      </w:r>
      <w:r w:rsidRPr="00616D24">
        <w:rPr>
          <w:rFonts w:eastAsia="Times New Roman" w:cs="Times New Roman"/>
          <w:iCs/>
        </w:rPr>
        <w:t>va, financiranja klimatske tranzicije,</w:t>
      </w:r>
      <w:r w:rsidR="00A40493" w:rsidRPr="00616D24">
        <w:rPr>
          <w:rFonts w:eastAsia="Times New Roman" w:cs="Times New Roman"/>
          <w:iCs/>
        </w:rPr>
        <w:t xml:space="preserve"> </w:t>
      </w:r>
      <w:r w:rsidR="00126B60" w:rsidRPr="00616D24">
        <w:rPr>
          <w:rFonts w:cs="Times New Roman"/>
        </w:rPr>
        <w:t>utjecaj</w:t>
      </w:r>
      <w:r w:rsidR="0037397D" w:rsidRPr="00616D24">
        <w:rPr>
          <w:rFonts w:cs="Times New Roman"/>
        </w:rPr>
        <w:t>a</w:t>
      </w:r>
      <w:r w:rsidR="00126B60" w:rsidRPr="00616D24">
        <w:rPr>
          <w:rFonts w:cs="Times New Roman"/>
        </w:rPr>
        <w:t xml:space="preserve"> kampanja na participaciju u političkom odlučivanju</w:t>
      </w:r>
      <w:r w:rsidR="00A81D24" w:rsidRPr="00616D24">
        <w:rPr>
          <w:rFonts w:cs="Times New Roman"/>
        </w:rPr>
        <w:t>, razvoj</w:t>
      </w:r>
      <w:r w:rsidR="0037397D" w:rsidRPr="00616D24">
        <w:rPr>
          <w:rFonts w:cs="Times New Roman"/>
        </w:rPr>
        <w:t>a</w:t>
      </w:r>
      <w:r w:rsidR="00A81D24" w:rsidRPr="00616D24">
        <w:rPr>
          <w:rFonts w:cs="Times New Roman"/>
        </w:rPr>
        <w:t xml:space="preserve"> vještina i drug</w:t>
      </w:r>
      <w:r w:rsidR="0037397D" w:rsidRPr="00616D24">
        <w:rPr>
          <w:rFonts w:cs="Times New Roman"/>
        </w:rPr>
        <w:t>a pitanja</w:t>
      </w:r>
      <w:r w:rsidR="00A81D24" w:rsidRPr="00616D24">
        <w:rPr>
          <w:rFonts w:cs="Times New Roman"/>
        </w:rPr>
        <w:t xml:space="preserve">. </w:t>
      </w:r>
      <w:r w:rsidR="00331D4C">
        <w:rPr>
          <w:rFonts w:cs="Times New Roman"/>
        </w:rPr>
        <w:t>Hrvatsko predsjedništvo je sudjelovalo na sjednici EGSO u Bruxellesu.</w:t>
      </w:r>
    </w:p>
    <w:p w:rsidR="002346B2" w:rsidRPr="00616D24" w:rsidRDefault="002346B2" w:rsidP="00C01619">
      <w:pPr>
        <w:pStyle w:val="NormalWeb"/>
        <w:spacing w:after="240"/>
        <w:jc w:val="both"/>
        <w:rPr>
          <w:rFonts w:eastAsia="Times New Roman" w:cs="Times New Roman"/>
          <w:iCs/>
        </w:rPr>
      </w:pPr>
      <w:r w:rsidRPr="00616D24">
        <w:rPr>
          <w:rFonts w:eastAsia="Times New Roman" w:cs="Times New Roman"/>
          <w:iCs/>
        </w:rPr>
        <w:t>Zbog izbijanja epidemije C</w:t>
      </w:r>
      <w:r w:rsidR="00AB2101">
        <w:rPr>
          <w:rFonts w:eastAsia="Times New Roman" w:cs="Times New Roman"/>
          <w:iCs/>
        </w:rPr>
        <w:t>ovid</w:t>
      </w:r>
      <w:r w:rsidRPr="00616D24">
        <w:rPr>
          <w:rFonts w:eastAsia="Times New Roman" w:cs="Times New Roman"/>
          <w:iCs/>
        </w:rPr>
        <w:t>-</w:t>
      </w:r>
      <w:r w:rsidR="00BF6859" w:rsidRPr="00616D24">
        <w:rPr>
          <w:rFonts w:eastAsia="Times New Roman" w:cs="Times New Roman"/>
          <w:iCs/>
        </w:rPr>
        <w:t>19</w:t>
      </w:r>
      <w:r w:rsidRPr="00616D24">
        <w:rPr>
          <w:rFonts w:eastAsia="Times New Roman" w:cs="Times New Roman"/>
          <w:iCs/>
        </w:rPr>
        <w:t xml:space="preserve"> otkazan je dio planiranih događaja vezan uz savjetodavna mišljenja.</w:t>
      </w:r>
      <w:r w:rsidR="00A46086" w:rsidRPr="00616D24">
        <w:rPr>
          <w:rFonts w:eastAsia="Times New Roman" w:cs="Times New Roman"/>
          <w:iCs/>
        </w:rPr>
        <w:t xml:space="preserve"> Sva savjetodavna mišljenja su izrađena</w:t>
      </w:r>
      <w:r w:rsidR="00D52E53" w:rsidRPr="00616D24">
        <w:rPr>
          <w:rFonts w:eastAsia="Times New Roman" w:cs="Times New Roman"/>
          <w:iCs/>
        </w:rPr>
        <w:t xml:space="preserve"> te javno objavljena.</w:t>
      </w:r>
    </w:p>
    <w:p w:rsidR="00A21900" w:rsidRPr="00463C54" w:rsidRDefault="00A81D24" w:rsidP="00463C54">
      <w:pPr>
        <w:pStyle w:val="NormalWeb"/>
        <w:spacing w:after="360"/>
        <w:jc w:val="both"/>
        <w:rPr>
          <w:rFonts w:eastAsia="Times New Roman"/>
          <w:iCs/>
        </w:rPr>
      </w:pPr>
      <w:r w:rsidRPr="00616D24">
        <w:rPr>
          <w:rFonts w:eastAsia="Times New Roman" w:cs="Times New Roman"/>
          <w:iCs/>
        </w:rPr>
        <w:t>P</w:t>
      </w:r>
      <w:r w:rsidR="002346B2" w:rsidRPr="00616D24">
        <w:rPr>
          <w:rFonts w:eastAsia="Times New Roman"/>
          <w:iCs/>
        </w:rPr>
        <w:t>redsjednik Revizorskog suda EU bio je u radnom posjetu RH u veljači 2020</w:t>
      </w:r>
      <w:r w:rsidR="00474CF3">
        <w:rPr>
          <w:rFonts w:eastAsia="Times New Roman"/>
          <w:iCs/>
        </w:rPr>
        <w:t>.</w:t>
      </w:r>
    </w:p>
    <w:p w:rsidR="001B39F7" w:rsidRPr="00200076" w:rsidRDefault="001B39F7" w:rsidP="002346B2">
      <w:pPr>
        <w:pStyle w:val="NormalWeb"/>
        <w:spacing w:after="160"/>
        <w:jc w:val="both"/>
        <w:rPr>
          <w:rFonts w:eastAsia="Times New Roman"/>
          <w:b/>
          <w:iCs/>
        </w:rPr>
      </w:pPr>
      <w:r w:rsidRPr="00200076">
        <w:rPr>
          <w:rFonts w:eastAsia="Times New Roman"/>
          <w:b/>
          <w:iCs/>
        </w:rPr>
        <w:t>Diplomatske aktivnosti u Zagrebu i državama članicama EU</w:t>
      </w:r>
    </w:p>
    <w:p w:rsidR="001B39F7" w:rsidRDefault="001B39F7" w:rsidP="007F2692">
      <w:pPr>
        <w:pStyle w:val="NormalWeb"/>
        <w:spacing w:after="240"/>
        <w:jc w:val="both"/>
        <w:rPr>
          <w:rFonts w:eastAsia="Times New Roman"/>
          <w:iCs/>
        </w:rPr>
      </w:pPr>
      <w:r>
        <w:rPr>
          <w:rFonts w:eastAsia="Times New Roman"/>
          <w:iCs/>
        </w:rPr>
        <w:t>Tijekom pred</w:t>
      </w:r>
      <w:r w:rsidR="005E6E96">
        <w:rPr>
          <w:rFonts w:eastAsia="Times New Roman"/>
          <w:iCs/>
        </w:rPr>
        <w:t xml:space="preserve">sjedanja Vijećem </w:t>
      </w:r>
      <w:r w:rsidR="003A4D33">
        <w:rPr>
          <w:rFonts w:eastAsia="Times New Roman"/>
          <w:iCs/>
        </w:rPr>
        <w:t xml:space="preserve">u Zagrebu je </w:t>
      </w:r>
      <w:r w:rsidR="005E6E96">
        <w:rPr>
          <w:rFonts w:eastAsia="Times New Roman"/>
          <w:iCs/>
        </w:rPr>
        <w:t xml:space="preserve">organizirano nekoliko sastanaka s predstavnicima diplomatskog zbora na razini šefova </w:t>
      </w:r>
      <w:r w:rsidR="00532615">
        <w:rPr>
          <w:rFonts w:eastAsia="Times New Roman"/>
          <w:iCs/>
        </w:rPr>
        <w:t xml:space="preserve">diplomatskih </w:t>
      </w:r>
      <w:r w:rsidR="005E6E96">
        <w:rPr>
          <w:rFonts w:eastAsia="Times New Roman"/>
          <w:iCs/>
        </w:rPr>
        <w:t>predstavništava država članica EU, bil</w:t>
      </w:r>
      <w:r w:rsidR="00532615">
        <w:rPr>
          <w:rFonts w:eastAsia="Times New Roman"/>
          <w:iCs/>
        </w:rPr>
        <w:t>o</w:t>
      </w:r>
      <w:r w:rsidR="005E6E96">
        <w:rPr>
          <w:rFonts w:eastAsia="Times New Roman"/>
          <w:iCs/>
        </w:rPr>
        <w:t xml:space="preserve"> u </w:t>
      </w:r>
      <w:r w:rsidR="00C12C82">
        <w:rPr>
          <w:rFonts w:eastAsia="Times New Roman"/>
          <w:iCs/>
        </w:rPr>
        <w:t>fizičkom formatu</w:t>
      </w:r>
      <w:r w:rsidR="005E6E96">
        <w:rPr>
          <w:rFonts w:eastAsia="Times New Roman"/>
          <w:iCs/>
        </w:rPr>
        <w:t xml:space="preserve"> ili video</w:t>
      </w:r>
      <w:r w:rsidR="002C085F">
        <w:rPr>
          <w:rFonts w:eastAsia="Times New Roman"/>
          <w:iCs/>
        </w:rPr>
        <w:t>-</w:t>
      </w:r>
      <w:r w:rsidR="005E6E96">
        <w:rPr>
          <w:rFonts w:eastAsia="Times New Roman"/>
          <w:iCs/>
        </w:rPr>
        <w:t xml:space="preserve">vezom, na razini predsjednika Vlade </w:t>
      </w:r>
      <w:r w:rsidR="00D52E53">
        <w:rPr>
          <w:rFonts w:eastAsia="Times New Roman"/>
          <w:iCs/>
        </w:rPr>
        <w:t xml:space="preserve">(22. svibnja i 29. lipnja) </w:t>
      </w:r>
      <w:r w:rsidR="005E6E96">
        <w:rPr>
          <w:rFonts w:eastAsia="Times New Roman"/>
          <w:iCs/>
        </w:rPr>
        <w:t xml:space="preserve">i ministra vanjskih </w:t>
      </w:r>
      <w:r w:rsidR="00532615">
        <w:rPr>
          <w:rFonts w:eastAsia="Times New Roman"/>
          <w:iCs/>
        </w:rPr>
        <w:t xml:space="preserve">i europskih </w:t>
      </w:r>
      <w:r w:rsidR="005E6E96">
        <w:rPr>
          <w:rFonts w:eastAsia="Times New Roman"/>
          <w:iCs/>
        </w:rPr>
        <w:t>poslova</w:t>
      </w:r>
      <w:r w:rsidR="00797FBE" w:rsidRPr="00797FBE">
        <w:t xml:space="preserve"> </w:t>
      </w:r>
      <w:r w:rsidR="00797FBE" w:rsidRPr="00797FBE">
        <w:rPr>
          <w:rFonts w:eastAsia="Times New Roman"/>
          <w:iCs/>
        </w:rPr>
        <w:t>(31. siječnja, 27. veljače, 14. ožujka, 29. travnja, 4. svibnja, 11. svibnja)</w:t>
      </w:r>
      <w:r w:rsidR="005E6E96">
        <w:rPr>
          <w:rFonts w:eastAsia="Times New Roman"/>
          <w:iCs/>
        </w:rPr>
        <w:t xml:space="preserve">. </w:t>
      </w:r>
    </w:p>
    <w:p w:rsidR="001B39F7" w:rsidRDefault="001B39F7" w:rsidP="007F2692">
      <w:pPr>
        <w:pStyle w:val="NormalWeb"/>
        <w:spacing w:after="360"/>
        <w:jc w:val="both"/>
        <w:rPr>
          <w:rFonts w:eastAsia="Times New Roman"/>
          <w:iCs/>
        </w:rPr>
      </w:pPr>
      <w:r>
        <w:rPr>
          <w:rFonts w:eastAsia="Times New Roman"/>
          <w:iCs/>
        </w:rPr>
        <w:t xml:space="preserve">Diplomatska </w:t>
      </w:r>
      <w:r w:rsidR="005E6E96">
        <w:rPr>
          <w:rFonts w:eastAsia="Times New Roman"/>
          <w:iCs/>
        </w:rPr>
        <w:t>i konzularna predstavništva RH u državama članicama EU organiziral</w:t>
      </w:r>
      <w:r w:rsidR="00A64106">
        <w:rPr>
          <w:rFonts w:eastAsia="Times New Roman"/>
          <w:iCs/>
        </w:rPr>
        <w:t xml:space="preserve">a </w:t>
      </w:r>
      <w:r w:rsidR="005E6E96">
        <w:rPr>
          <w:rFonts w:eastAsia="Times New Roman"/>
          <w:iCs/>
        </w:rPr>
        <w:t>su predstavljanje prioriteta i programa predsjedanja državi domaćinu i diplomatskim</w:t>
      </w:r>
      <w:r w:rsidR="00A40493">
        <w:rPr>
          <w:rFonts w:eastAsia="Times New Roman"/>
          <w:iCs/>
        </w:rPr>
        <w:t xml:space="preserve"> </w:t>
      </w:r>
      <w:r w:rsidR="005E6E96">
        <w:rPr>
          <w:rFonts w:eastAsia="Times New Roman"/>
          <w:iCs/>
        </w:rPr>
        <w:t>predstavnicima drugih država članica te koliko je bilo moguće do izbijanj</w:t>
      </w:r>
      <w:r w:rsidR="00A64106">
        <w:rPr>
          <w:rFonts w:eastAsia="Times New Roman"/>
          <w:iCs/>
        </w:rPr>
        <w:t>a</w:t>
      </w:r>
      <w:r w:rsidR="005E6E96">
        <w:rPr>
          <w:rFonts w:eastAsia="Times New Roman"/>
          <w:iCs/>
        </w:rPr>
        <w:t xml:space="preserve"> C</w:t>
      </w:r>
      <w:r w:rsidR="00CD3D85">
        <w:rPr>
          <w:rFonts w:eastAsia="Times New Roman"/>
          <w:iCs/>
        </w:rPr>
        <w:t>ovid</w:t>
      </w:r>
      <w:r w:rsidR="00A64106">
        <w:rPr>
          <w:rFonts w:eastAsia="Times New Roman"/>
          <w:iCs/>
        </w:rPr>
        <w:t>-</w:t>
      </w:r>
      <w:r w:rsidR="005E6E96">
        <w:rPr>
          <w:rFonts w:eastAsia="Times New Roman"/>
          <w:iCs/>
        </w:rPr>
        <w:t xml:space="preserve">19 </w:t>
      </w:r>
      <w:proofErr w:type="spellStart"/>
      <w:r w:rsidR="005E6E96">
        <w:rPr>
          <w:rFonts w:eastAsia="Times New Roman"/>
          <w:iCs/>
        </w:rPr>
        <w:t>pandemije</w:t>
      </w:r>
      <w:proofErr w:type="spellEnd"/>
      <w:r w:rsidR="005E6E96">
        <w:rPr>
          <w:rFonts w:eastAsia="Times New Roman"/>
          <w:iCs/>
        </w:rPr>
        <w:t xml:space="preserve"> i dio kulturnog programa. Tijekom predsjedanja dobivali su redovita mjesečna izvješća o aktivnosti</w:t>
      </w:r>
      <w:r w:rsidR="00BF6859">
        <w:rPr>
          <w:rFonts w:eastAsia="Times New Roman"/>
          <w:iCs/>
        </w:rPr>
        <w:t>ma</w:t>
      </w:r>
      <w:r w:rsidR="005E6E96">
        <w:rPr>
          <w:rFonts w:eastAsia="Times New Roman"/>
          <w:iCs/>
        </w:rPr>
        <w:t xml:space="preserve"> predsj</w:t>
      </w:r>
      <w:r w:rsidR="00BF6859">
        <w:rPr>
          <w:rFonts w:eastAsia="Times New Roman"/>
          <w:iCs/>
        </w:rPr>
        <w:t>e</w:t>
      </w:r>
      <w:r w:rsidR="00A21900">
        <w:rPr>
          <w:rFonts w:eastAsia="Times New Roman"/>
          <w:iCs/>
        </w:rPr>
        <w:t>d</w:t>
      </w:r>
      <w:r w:rsidR="00BF6859">
        <w:rPr>
          <w:rFonts w:eastAsia="Times New Roman"/>
          <w:iCs/>
        </w:rPr>
        <w:t>ništva</w:t>
      </w:r>
      <w:r w:rsidR="00A21900">
        <w:rPr>
          <w:rFonts w:eastAsia="Times New Roman"/>
          <w:iCs/>
        </w:rPr>
        <w:t>,</w:t>
      </w:r>
      <w:r w:rsidR="005E6E96">
        <w:rPr>
          <w:rFonts w:eastAsia="Times New Roman"/>
          <w:iCs/>
        </w:rPr>
        <w:t xml:space="preserve"> o čemu su bili u prilici redovno izvještavati na fizičkim ili virtualnim sastancima šefova misija država članica EU</w:t>
      </w:r>
      <w:r w:rsidR="00DA461D">
        <w:rPr>
          <w:rFonts w:eastAsia="Times New Roman"/>
          <w:iCs/>
        </w:rPr>
        <w:t xml:space="preserve"> na lokalnoj razini.</w:t>
      </w:r>
    </w:p>
    <w:p w:rsidR="007274F3" w:rsidRPr="00046B6B" w:rsidRDefault="00046B6B" w:rsidP="00B30EBC">
      <w:pPr>
        <w:pStyle w:val="Heading2"/>
        <w:pBdr>
          <w:bottom w:val="single" w:sz="4" w:space="1" w:color="2C398B"/>
        </w:pBdr>
        <w:spacing w:after="360" w:line="240" w:lineRule="auto"/>
        <w:rPr>
          <w:rFonts w:ascii="Times New Roman" w:hAnsi="Times New Roman" w:cs="Times New Roman"/>
          <w:szCs w:val="28"/>
        </w:rPr>
      </w:pPr>
      <w:bookmarkStart w:id="47" w:name="_Toc42264144"/>
      <w:bookmarkStart w:id="48" w:name="_Toc46213344"/>
      <w:bookmarkStart w:id="49" w:name="_Toc46219548"/>
      <w:r w:rsidRPr="00046B6B">
        <w:rPr>
          <w:rFonts w:ascii="Times New Roman" w:hAnsi="Times New Roman" w:cs="Times New Roman"/>
          <w:szCs w:val="28"/>
        </w:rPr>
        <w:t xml:space="preserve">6. </w:t>
      </w:r>
      <w:r w:rsidR="007274F3" w:rsidRPr="00046B6B">
        <w:rPr>
          <w:rFonts w:ascii="Times New Roman" w:hAnsi="Times New Roman" w:cs="Times New Roman"/>
          <w:szCs w:val="28"/>
        </w:rPr>
        <w:t>Predsjedništvo u brojkama</w:t>
      </w:r>
      <w:bookmarkEnd w:id="47"/>
      <w:bookmarkEnd w:id="48"/>
      <w:bookmarkEnd w:id="49"/>
      <w:r w:rsidR="007274F3" w:rsidRPr="00046B6B">
        <w:rPr>
          <w:rFonts w:ascii="Times New Roman" w:hAnsi="Times New Roman" w:cs="Times New Roman"/>
          <w:szCs w:val="28"/>
        </w:rPr>
        <w:t xml:space="preserve"> </w:t>
      </w:r>
    </w:p>
    <w:p w:rsidR="00555BAC" w:rsidRPr="00216C3B" w:rsidRDefault="00555BAC" w:rsidP="00216C3B">
      <w:pPr>
        <w:spacing w:line="240" w:lineRule="auto"/>
        <w:rPr>
          <w:rFonts w:ascii="Times New Roman" w:hAnsi="Times New Roman" w:cs="Times New Roman"/>
          <w:b/>
          <w:sz w:val="24"/>
          <w:szCs w:val="24"/>
        </w:rPr>
      </w:pPr>
      <w:r w:rsidRPr="00216C3B">
        <w:rPr>
          <w:rFonts w:ascii="Times New Roman" w:hAnsi="Times New Roman" w:cs="Times New Roman"/>
          <w:b/>
          <w:sz w:val="24"/>
          <w:szCs w:val="24"/>
          <w:lang w:val="hr-HR"/>
        </w:rPr>
        <w:t xml:space="preserve">Sastanci </w:t>
      </w:r>
      <w:r w:rsidR="00977831">
        <w:rPr>
          <w:rFonts w:ascii="Times New Roman" w:hAnsi="Times New Roman" w:cs="Times New Roman"/>
          <w:b/>
          <w:sz w:val="24"/>
          <w:szCs w:val="24"/>
          <w:lang w:val="hr-HR"/>
        </w:rPr>
        <w:t xml:space="preserve">EV i Vijeća </w:t>
      </w:r>
      <w:r w:rsidRPr="00216C3B">
        <w:rPr>
          <w:rFonts w:ascii="Times New Roman" w:hAnsi="Times New Roman" w:cs="Times New Roman"/>
          <w:b/>
          <w:sz w:val="24"/>
          <w:szCs w:val="24"/>
          <w:lang w:val="hr-HR"/>
        </w:rPr>
        <w:t>od siječnja do 13. ožujka:</w:t>
      </w:r>
    </w:p>
    <w:p w:rsidR="00555BAC" w:rsidRPr="00DA461D" w:rsidRDefault="00555BAC" w:rsidP="00216C3B">
      <w:pPr>
        <w:pStyle w:val="ListParagraph"/>
        <w:numPr>
          <w:ilvl w:val="0"/>
          <w:numId w:val="33"/>
        </w:numPr>
        <w:spacing w:line="240" w:lineRule="auto"/>
        <w:ind w:left="714" w:hanging="357"/>
        <w:rPr>
          <w:rFonts w:ascii="Times New Roman" w:hAnsi="Times New Roman" w:cs="Times New Roman"/>
          <w:sz w:val="24"/>
          <w:szCs w:val="24"/>
        </w:rPr>
      </w:pPr>
      <w:r w:rsidRPr="00DA461D">
        <w:rPr>
          <w:rFonts w:ascii="Times New Roman" w:hAnsi="Times New Roman" w:cs="Times New Roman"/>
          <w:sz w:val="24"/>
          <w:szCs w:val="24"/>
        </w:rPr>
        <w:t>1 izvan</w:t>
      </w:r>
      <w:r w:rsidR="00A13827">
        <w:rPr>
          <w:rFonts w:ascii="Times New Roman" w:hAnsi="Times New Roman" w:cs="Times New Roman"/>
          <w:sz w:val="24"/>
          <w:szCs w:val="24"/>
        </w:rPr>
        <w:t>redni sastanak Europskog vijeća</w:t>
      </w:r>
      <w:r w:rsidR="009129E5">
        <w:rPr>
          <w:rFonts w:ascii="Times New Roman" w:hAnsi="Times New Roman" w:cs="Times New Roman"/>
          <w:sz w:val="24"/>
          <w:szCs w:val="24"/>
        </w:rPr>
        <w:t>;</w:t>
      </w:r>
    </w:p>
    <w:p w:rsidR="00555BAC" w:rsidRPr="00DA461D" w:rsidRDefault="00555BAC" w:rsidP="00216C3B">
      <w:pPr>
        <w:pStyle w:val="ListParagraph"/>
        <w:numPr>
          <w:ilvl w:val="0"/>
          <w:numId w:val="33"/>
        </w:numPr>
        <w:spacing w:line="240" w:lineRule="auto"/>
        <w:ind w:left="714" w:hanging="357"/>
        <w:rPr>
          <w:rFonts w:ascii="Times New Roman" w:hAnsi="Times New Roman" w:cs="Times New Roman"/>
          <w:sz w:val="24"/>
          <w:szCs w:val="24"/>
        </w:rPr>
      </w:pPr>
      <w:r w:rsidRPr="00DA461D">
        <w:rPr>
          <w:rFonts w:ascii="Times New Roman" w:hAnsi="Times New Roman" w:cs="Times New Roman"/>
          <w:sz w:val="24"/>
          <w:szCs w:val="24"/>
        </w:rPr>
        <w:t>17 fizičkih formalnih sastanaka Vijeća ministara</w:t>
      </w:r>
      <w:r w:rsidR="009129E5">
        <w:rPr>
          <w:rFonts w:ascii="Times New Roman" w:hAnsi="Times New Roman" w:cs="Times New Roman"/>
          <w:sz w:val="24"/>
          <w:szCs w:val="24"/>
        </w:rPr>
        <w:t>;</w:t>
      </w:r>
    </w:p>
    <w:p w:rsidR="00C01619" w:rsidRDefault="00A46086" w:rsidP="00C07AAD">
      <w:pPr>
        <w:pStyle w:val="ListParagraph"/>
        <w:numPr>
          <w:ilvl w:val="0"/>
          <w:numId w:val="33"/>
        </w:numPr>
        <w:spacing w:after="240" w:line="240" w:lineRule="auto"/>
        <w:ind w:left="714" w:hanging="357"/>
        <w:contextualSpacing w:val="0"/>
        <w:rPr>
          <w:rFonts w:ascii="Times New Roman" w:hAnsi="Times New Roman" w:cs="Times New Roman"/>
          <w:sz w:val="24"/>
          <w:szCs w:val="24"/>
        </w:rPr>
      </w:pPr>
      <w:r w:rsidRPr="00DA461D">
        <w:rPr>
          <w:rFonts w:ascii="Times New Roman" w:hAnsi="Times New Roman" w:cs="Times New Roman"/>
          <w:sz w:val="24"/>
          <w:szCs w:val="24"/>
        </w:rPr>
        <w:t>5</w:t>
      </w:r>
      <w:r w:rsidR="00555BAC" w:rsidRPr="00DA461D">
        <w:rPr>
          <w:rFonts w:ascii="Times New Roman" w:hAnsi="Times New Roman" w:cs="Times New Roman"/>
          <w:sz w:val="24"/>
          <w:szCs w:val="24"/>
        </w:rPr>
        <w:t xml:space="preserve"> neformalnih sastanaka</w:t>
      </w:r>
      <w:r w:rsidRPr="00DA461D">
        <w:rPr>
          <w:rFonts w:ascii="Times New Roman" w:hAnsi="Times New Roman" w:cs="Times New Roman"/>
          <w:sz w:val="24"/>
          <w:szCs w:val="24"/>
        </w:rPr>
        <w:t xml:space="preserve"> ministara održanih u Hrvatskoj</w:t>
      </w:r>
      <w:r w:rsidR="009129E5">
        <w:rPr>
          <w:rFonts w:ascii="Times New Roman" w:hAnsi="Times New Roman" w:cs="Times New Roman"/>
          <w:sz w:val="24"/>
          <w:szCs w:val="24"/>
        </w:rPr>
        <w:t>.</w:t>
      </w:r>
    </w:p>
    <w:p w:rsidR="00555BAC" w:rsidRPr="0076697B" w:rsidRDefault="00555BAC" w:rsidP="0076697B">
      <w:pPr>
        <w:rPr>
          <w:rFonts w:ascii="Times New Roman" w:hAnsi="Times New Roman" w:cs="Times New Roman"/>
          <w:b/>
          <w:sz w:val="24"/>
          <w:szCs w:val="24"/>
          <w:lang w:val="hr-HR"/>
        </w:rPr>
      </w:pPr>
      <w:r w:rsidRPr="00216C3B">
        <w:rPr>
          <w:rFonts w:ascii="Times New Roman" w:hAnsi="Times New Roman" w:cs="Times New Roman"/>
          <w:b/>
          <w:sz w:val="24"/>
          <w:szCs w:val="24"/>
          <w:lang w:val="hr-HR"/>
        </w:rPr>
        <w:t xml:space="preserve">Videokonferencije nakon izbijanja </w:t>
      </w:r>
      <w:proofErr w:type="spellStart"/>
      <w:r w:rsidRPr="00216C3B">
        <w:rPr>
          <w:rFonts w:ascii="Times New Roman" w:hAnsi="Times New Roman" w:cs="Times New Roman"/>
          <w:b/>
          <w:sz w:val="24"/>
          <w:szCs w:val="24"/>
          <w:lang w:val="hr-HR"/>
        </w:rPr>
        <w:t>pandemije</w:t>
      </w:r>
      <w:proofErr w:type="spellEnd"/>
      <w:r w:rsidR="00D90349" w:rsidRPr="00216C3B">
        <w:rPr>
          <w:rFonts w:ascii="Times New Roman" w:hAnsi="Times New Roman" w:cs="Times New Roman"/>
          <w:b/>
          <w:sz w:val="24"/>
          <w:szCs w:val="24"/>
          <w:lang w:val="hr-HR"/>
        </w:rPr>
        <w:t xml:space="preserve"> C</w:t>
      </w:r>
      <w:r w:rsidR="00C12C82">
        <w:rPr>
          <w:rFonts w:ascii="Times New Roman" w:hAnsi="Times New Roman" w:cs="Times New Roman"/>
          <w:b/>
          <w:sz w:val="24"/>
          <w:szCs w:val="24"/>
          <w:lang w:val="hr-HR"/>
        </w:rPr>
        <w:t>ovid</w:t>
      </w:r>
      <w:r w:rsidR="00D90349" w:rsidRPr="00216C3B">
        <w:rPr>
          <w:rFonts w:ascii="Times New Roman" w:hAnsi="Times New Roman" w:cs="Times New Roman"/>
          <w:b/>
          <w:sz w:val="24"/>
          <w:szCs w:val="24"/>
          <w:lang w:val="hr-HR"/>
        </w:rPr>
        <w:t>-19</w:t>
      </w:r>
      <w:r w:rsidRPr="00216C3B">
        <w:rPr>
          <w:rFonts w:ascii="Times New Roman" w:hAnsi="Times New Roman" w:cs="Times New Roman"/>
          <w:b/>
          <w:sz w:val="24"/>
          <w:szCs w:val="24"/>
          <w:lang w:val="hr-HR"/>
        </w:rPr>
        <w:t>:</w:t>
      </w:r>
    </w:p>
    <w:p w:rsidR="00555BAC" w:rsidRPr="00DA461D" w:rsidRDefault="00555BAC" w:rsidP="00216C3B">
      <w:pPr>
        <w:pStyle w:val="ListParagraph"/>
        <w:numPr>
          <w:ilvl w:val="0"/>
          <w:numId w:val="33"/>
        </w:numPr>
        <w:spacing w:line="240" w:lineRule="auto"/>
        <w:ind w:left="714" w:hanging="357"/>
        <w:rPr>
          <w:rFonts w:ascii="Times New Roman" w:hAnsi="Times New Roman" w:cs="Times New Roman"/>
          <w:sz w:val="24"/>
          <w:szCs w:val="24"/>
        </w:rPr>
      </w:pPr>
      <w:r w:rsidRPr="00DA461D">
        <w:rPr>
          <w:rFonts w:ascii="Times New Roman" w:hAnsi="Times New Roman" w:cs="Times New Roman"/>
          <w:sz w:val="24"/>
          <w:szCs w:val="24"/>
        </w:rPr>
        <w:t>5 videokonfere</w:t>
      </w:r>
      <w:r w:rsidR="00A13827">
        <w:rPr>
          <w:rFonts w:ascii="Times New Roman" w:hAnsi="Times New Roman" w:cs="Times New Roman"/>
          <w:sz w:val="24"/>
          <w:szCs w:val="24"/>
        </w:rPr>
        <w:t>ncija članova Europskog vijeća</w:t>
      </w:r>
      <w:r w:rsidR="009129E5">
        <w:rPr>
          <w:rFonts w:ascii="Times New Roman" w:hAnsi="Times New Roman" w:cs="Times New Roman"/>
          <w:sz w:val="24"/>
          <w:szCs w:val="24"/>
        </w:rPr>
        <w:t>;</w:t>
      </w:r>
    </w:p>
    <w:p w:rsidR="00555BAC" w:rsidRPr="00DA461D" w:rsidRDefault="00555BAC" w:rsidP="00216C3B">
      <w:pPr>
        <w:pStyle w:val="ListParagraph"/>
        <w:numPr>
          <w:ilvl w:val="0"/>
          <w:numId w:val="33"/>
        </w:numPr>
        <w:spacing w:line="240" w:lineRule="auto"/>
        <w:ind w:left="714" w:hanging="357"/>
        <w:rPr>
          <w:rFonts w:ascii="Times New Roman" w:hAnsi="Times New Roman" w:cs="Times New Roman"/>
          <w:sz w:val="24"/>
          <w:szCs w:val="24"/>
        </w:rPr>
      </w:pPr>
      <w:r w:rsidRPr="00DA461D">
        <w:rPr>
          <w:rFonts w:ascii="Times New Roman" w:hAnsi="Times New Roman" w:cs="Times New Roman"/>
          <w:sz w:val="24"/>
          <w:szCs w:val="24"/>
        </w:rPr>
        <w:t>2 sastanka na vrhu videokonferencijom (EU – zapadni Balkan i EU</w:t>
      </w:r>
      <w:r w:rsidR="00A13827">
        <w:rPr>
          <w:rFonts w:ascii="Times New Roman" w:hAnsi="Times New Roman" w:cs="Times New Roman"/>
          <w:sz w:val="24"/>
          <w:szCs w:val="24"/>
        </w:rPr>
        <w:t xml:space="preserve"> – države Istočnog partnerstva)</w:t>
      </w:r>
      <w:r w:rsidR="009129E5">
        <w:rPr>
          <w:rFonts w:ascii="Times New Roman" w:hAnsi="Times New Roman" w:cs="Times New Roman"/>
          <w:sz w:val="24"/>
          <w:szCs w:val="24"/>
        </w:rPr>
        <w:t>;</w:t>
      </w:r>
    </w:p>
    <w:p w:rsidR="00555BAC" w:rsidRPr="00DA461D" w:rsidRDefault="00555BAC" w:rsidP="00492FDD">
      <w:pPr>
        <w:pStyle w:val="ListParagraph"/>
        <w:numPr>
          <w:ilvl w:val="0"/>
          <w:numId w:val="33"/>
        </w:numPr>
        <w:spacing w:after="240" w:line="240" w:lineRule="auto"/>
        <w:ind w:left="714" w:hanging="357"/>
        <w:contextualSpacing w:val="0"/>
        <w:jc w:val="both"/>
        <w:rPr>
          <w:rFonts w:ascii="Times New Roman" w:hAnsi="Times New Roman" w:cs="Times New Roman"/>
          <w:sz w:val="24"/>
          <w:szCs w:val="24"/>
        </w:rPr>
      </w:pPr>
      <w:r w:rsidRPr="00DA461D">
        <w:rPr>
          <w:rFonts w:ascii="Times New Roman" w:hAnsi="Times New Roman" w:cs="Times New Roman"/>
          <w:sz w:val="24"/>
          <w:szCs w:val="24"/>
        </w:rPr>
        <w:t xml:space="preserve">66 neformalnih ministarskih videokonferencija od čega, 55 pod predsjedanjem hrvatskog </w:t>
      </w:r>
      <w:r w:rsidR="00BF6859" w:rsidRPr="00DA461D">
        <w:rPr>
          <w:rFonts w:ascii="Times New Roman" w:hAnsi="Times New Roman" w:cs="Times New Roman"/>
          <w:sz w:val="24"/>
          <w:szCs w:val="24"/>
        </w:rPr>
        <w:t>p</w:t>
      </w:r>
      <w:r w:rsidRPr="00DA461D">
        <w:rPr>
          <w:rFonts w:ascii="Times New Roman" w:hAnsi="Times New Roman" w:cs="Times New Roman"/>
          <w:sz w:val="24"/>
          <w:szCs w:val="24"/>
        </w:rPr>
        <w:t>redsjedništva i 11 videokonferencija Vijeća za vanjske poslove u formatima kojima predsjeda visoki predstavnik za vanjsk</w:t>
      </w:r>
      <w:r w:rsidR="004C42C7">
        <w:rPr>
          <w:rFonts w:ascii="Times New Roman" w:hAnsi="Times New Roman" w:cs="Times New Roman"/>
          <w:sz w:val="24"/>
          <w:szCs w:val="24"/>
        </w:rPr>
        <w:t>e</w:t>
      </w:r>
      <w:r w:rsidRPr="00DA461D">
        <w:rPr>
          <w:rFonts w:ascii="Times New Roman" w:hAnsi="Times New Roman" w:cs="Times New Roman"/>
          <w:sz w:val="24"/>
          <w:szCs w:val="24"/>
        </w:rPr>
        <w:t xml:space="preserve"> </w:t>
      </w:r>
      <w:r w:rsidR="004C42C7">
        <w:rPr>
          <w:rFonts w:ascii="Times New Roman" w:hAnsi="Times New Roman" w:cs="Times New Roman"/>
          <w:sz w:val="24"/>
          <w:szCs w:val="24"/>
        </w:rPr>
        <w:t xml:space="preserve">poslove </w:t>
      </w:r>
      <w:r w:rsidR="00E74A56">
        <w:rPr>
          <w:rFonts w:ascii="Times New Roman" w:hAnsi="Times New Roman" w:cs="Times New Roman"/>
          <w:sz w:val="24"/>
          <w:szCs w:val="24"/>
        </w:rPr>
        <w:t>i sigurnosnu politiku</w:t>
      </w:r>
      <w:r w:rsidR="009129E5">
        <w:rPr>
          <w:rFonts w:ascii="Times New Roman" w:hAnsi="Times New Roman" w:cs="Times New Roman"/>
          <w:sz w:val="24"/>
          <w:szCs w:val="24"/>
        </w:rPr>
        <w:t>.</w:t>
      </w:r>
    </w:p>
    <w:p w:rsidR="00555BAC" w:rsidRPr="00772D51" w:rsidRDefault="00555BAC" w:rsidP="00216C3B">
      <w:pPr>
        <w:spacing w:line="240" w:lineRule="auto"/>
        <w:rPr>
          <w:rFonts w:ascii="Times New Roman" w:hAnsi="Times New Roman" w:cs="Times New Roman"/>
          <w:b/>
          <w:sz w:val="24"/>
          <w:szCs w:val="24"/>
        </w:rPr>
      </w:pPr>
      <w:r w:rsidRPr="00216C3B">
        <w:rPr>
          <w:rFonts w:ascii="Times New Roman" w:hAnsi="Times New Roman" w:cs="Times New Roman"/>
          <w:b/>
          <w:sz w:val="24"/>
          <w:szCs w:val="24"/>
          <w:lang w:val="hr-HR"/>
        </w:rPr>
        <w:t xml:space="preserve">Sastanci </w:t>
      </w:r>
      <w:r w:rsidRPr="00772D51">
        <w:rPr>
          <w:rFonts w:ascii="Times New Roman" w:hAnsi="Times New Roman" w:cs="Times New Roman"/>
          <w:b/>
          <w:sz w:val="24"/>
          <w:szCs w:val="24"/>
          <w:lang w:val="hr-HR"/>
        </w:rPr>
        <w:t>pripremnih tijela Vijeća:</w:t>
      </w:r>
    </w:p>
    <w:p w:rsidR="004C42C7" w:rsidRDefault="00772D51" w:rsidP="00216C3B">
      <w:pPr>
        <w:pStyle w:val="ListParagraph"/>
        <w:numPr>
          <w:ilvl w:val="0"/>
          <w:numId w:val="33"/>
        </w:numPr>
        <w:spacing w:line="240" w:lineRule="auto"/>
        <w:rPr>
          <w:rFonts w:ascii="Times New Roman" w:hAnsi="Times New Roman" w:cs="Times New Roman"/>
          <w:sz w:val="24"/>
          <w:szCs w:val="24"/>
        </w:rPr>
      </w:pPr>
      <w:r w:rsidRPr="009A0B45">
        <w:rPr>
          <w:rFonts w:ascii="Times New Roman" w:hAnsi="Times New Roman" w:cs="Times New Roman"/>
          <w:sz w:val="24"/>
          <w:szCs w:val="24"/>
        </w:rPr>
        <w:t xml:space="preserve">Preko </w:t>
      </w:r>
      <w:r w:rsidR="004C42C7" w:rsidRPr="009A0B45">
        <w:rPr>
          <w:rFonts w:ascii="Times New Roman" w:hAnsi="Times New Roman" w:cs="Times New Roman"/>
          <w:sz w:val="24"/>
          <w:szCs w:val="24"/>
        </w:rPr>
        <w:t>5</w:t>
      </w:r>
      <w:r w:rsidRPr="009A0B45">
        <w:rPr>
          <w:rFonts w:ascii="Times New Roman" w:hAnsi="Times New Roman" w:cs="Times New Roman"/>
          <w:sz w:val="24"/>
          <w:szCs w:val="24"/>
        </w:rPr>
        <w:t>0</w:t>
      </w:r>
      <w:r w:rsidR="004C42C7" w:rsidRPr="009A0B45">
        <w:rPr>
          <w:rFonts w:ascii="Times New Roman" w:hAnsi="Times New Roman" w:cs="Times New Roman"/>
          <w:sz w:val="24"/>
          <w:szCs w:val="24"/>
        </w:rPr>
        <w:t xml:space="preserve"> </w:t>
      </w:r>
      <w:r w:rsidR="006579EF">
        <w:rPr>
          <w:rFonts w:ascii="Times New Roman" w:hAnsi="Times New Roman" w:cs="Times New Roman"/>
          <w:sz w:val="24"/>
          <w:szCs w:val="24"/>
        </w:rPr>
        <w:t xml:space="preserve">tjednih </w:t>
      </w:r>
      <w:r w:rsidRPr="009A0B45">
        <w:rPr>
          <w:rFonts w:ascii="Times New Roman" w:hAnsi="Times New Roman" w:cs="Times New Roman"/>
          <w:sz w:val="24"/>
          <w:szCs w:val="24"/>
        </w:rPr>
        <w:t>s</w:t>
      </w:r>
      <w:r w:rsidR="00555BAC" w:rsidRPr="00772D51">
        <w:rPr>
          <w:rFonts w:ascii="Times New Roman" w:hAnsi="Times New Roman" w:cs="Times New Roman"/>
          <w:sz w:val="24"/>
          <w:szCs w:val="24"/>
        </w:rPr>
        <w:t xml:space="preserve">astanaka COREPER-a </w:t>
      </w:r>
      <w:r w:rsidRPr="009A0B45">
        <w:rPr>
          <w:rFonts w:ascii="Times New Roman" w:hAnsi="Times New Roman" w:cs="Times New Roman"/>
          <w:sz w:val="24"/>
          <w:szCs w:val="24"/>
        </w:rPr>
        <w:t>(</w:t>
      </w:r>
      <w:r>
        <w:rPr>
          <w:rFonts w:ascii="Times New Roman" w:hAnsi="Times New Roman" w:cs="Times New Roman"/>
          <w:sz w:val="24"/>
          <w:szCs w:val="24"/>
        </w:rPr>
        <w:t xml:space="preserve">COREPER </w:t>
      </w:r>
      <w:r w:rsidR="00555BAC" w:rsidRPr="00772D51">
        <w:rPr>
          <w:rFonts w:ascii="Times New Roman" w:hAnsi="Times New Roman" w:cs="Times New Roman"/>
          <w:sz w:val="24"/>
          <w:szCs w:val="24"/>
        </w:rPr>
        <w:t>II</w:t>
      </w:r>
      <w:r w:rsidR="006579EF">
        <w:rPr>
          <w:rFonts w:ascii="Times New Roman" w:hAnsi="Times New Roman" w:cs="Times New Roman"/>
          <w:sz w:val="24"/>
          <w:szCs w:val="24"/>
        </w:rPr>
        <w:t>, COREPER</w:t>
      </w:r>
      <w:r w:rsidR="00A13827">
        <w:rPr>
          <w:rFonts w:ascii="Times New Roman" w:hAnsi="Times New Roman" w:cs="Times New Roman"/>
          <w:sz w:val="24"/>
          <w:szCs w:val="24"/>
        </w:rPr>
        <w:t xml:space="preserve"> I)</w:t>
      </w:r>
      <w:r w:rsidR="009129E5">
        <w:rPr>
          <w:rFonts w:ascii="Times New Roman" w:hAnsi="Times New Roman" w:cs="Times New Roman"/>
          <w:sz w:val="24"/>
          <w:szCs w:val="24"/>
        </w:rPr>
        <w:t>;</w:t>
      </w:r>
    </w:p>
    <w:p w:rsidR="00772D51" w:rsidRDefault="00772D51" w:rsidP="00772D51">
      <w:pPr>
        <w:pStyle w:val="ListParagraph"/>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13 okruglih stolova na razini stalnih predstavnika i 6 tehničkih sastanaka </w:t>
      </w:r>
      <w:r w:rsidR="00A13827">
        <w:rPr>
          <w:rFonts w:ascii="Times New Roman" w:hAnsi="Times New Roman" w:cs="Times New Roman"/>
          <w:sz w:val="24"/>
          <w:szCs w:val="24"/>
        </w:rPr>
        <w:t>IPCR-a</w:t>
      </w:r>
      <w:r w:rsidR="009129E5">
        <w:rPr>
          <w:rFonts w:ascii="Times New Roman" w:hAnsi="Times New Roman" w:cs="Times New Roman"/>
          <w:sz w:val="24"/>
          <w:szCs w:val="24"/>
        </w:rPr>
        <w:t>;</w:t>
      </w:r>
    </w:p>
    <w:p w:rsidR="00FB6D92" w:rsidRPr="00772D51" w:rsidRDefault="00FB6D92" w:rsidP="00FB6D92">
      <w:pPr>
        <w:pStyle w:val="ListParagraph"/>
        <w:numPr>
          <w:ilvl w:val="0"/>
          <w:numId w:val="33"/>
        </w:numPr>
        <w:spacing w:line="240" w:lineRule="auto"/>
        <w:rPr>
          <w:rFonts w:ascii="Times New Roman" w:hAnsi="Times New Roman" w:cs="Times New Roman"/>
          <w:sz w:val="24"/>
          <w:szCs w:val="24"/>
        </w:rPr>
      </w:pPr>
      <w:r w:rsidRPr="00FB6D92">
        <w:rPr>
          <w:rFonts w:ascii="Times New Roman" w:hAnsi="Times New Roman" w:cs="Times New Roman"/>
          <w:sz w:val="24"/>
          <w:szCs w:val="24"/>
        </w:rPr>
        <w:lastRenderedPageBreak/>
        <w:t>11 sastanaka P</w:t>
      </w:r>
      <w:r w:rsidR="009129E5">
        <w:rPr>
          <w:rFonts w:ascii="Times New Roman" w:hAnsi="Times New Roman" w:cs="Times New Roman"/>
          <w:sz w:val="24"/>
          <w:szCs w:val="24"/>
        </w:rPr>
        <w:t>osebnog odbora za poljoprivredu;</w:t>
      </w:r>
    </w:p>
    <w:p w:rsidR="00555BAC" w:rsidRPr="00D704EC" w:rsidRDefault="00CD1FC0" w:rsidP="00492FDD">
      <w:pPr>
        <w:pStyle w:val="ListParagraph"/>
        <w:numPr>
          <w:ilvl w:val="0"/>
          <w:numId w:val="33"/>
        </w:numPr>
        <w:spacing w:after="24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916 sastanaka radnih </w:t>
      </w:r>
      <w:r w:rsidR="007F6B41">
        <w:rPr>
          <w:rFonts w:ascii="Times New Roman" w:hAnsi="Times New Roman" w:cs="Times New Roman"/>
          <w:sz w:val="24"/>
          <w:szCs w:val="24"/>
        </w:rPr>
        <w:t>tijela</w:t>
      </w:r>
      <w:r w:rsidR="009129E5">
        <w:rPr>
          <w:rFonts w:ascii="Times New Roman" w:hAnsi="Times New Roman" w:cs="Times New Roman"/>
          <w:sz w:val="24"/>
          <w:szCs w:val="24"/>
        </w:rPr>
        <w:t>.</w:t>
      </w:r>
    </w:p>
    <w:p w:rsidR="00555BAC" w:rsidRPr="00216C3B" w:rsidRDefault="00555BAC" w:rsidP="00216C3B">
      <w:pPr>
        <w:spacing w:line="240" w:lineRule="auto"/>
        <w:rPr>
          <w:rFonts w:ascii="Times New Roman" w:hAnsi="Times New Roman" w:cs="Times New Roman"/>
          <w:b/>
          <w:sz w:val="24"/>
          <w:szCs w:val="24"/>
        </w:rPr>
      </w:pPr>
      <w:proofErr w:type="spellStart"/>
      <w:r w:rsidRPr="00F30D9B">
        <w:rPr>
          <w:rFonts w:ascii="Times New Roman" w:hAnsi="Times New Roman" w:cs="Times New Roman"/>
          <w:b/>
          <w:sz w:val="24"/>
          <w:szCs w:val="24"/>
          <w:lang w:val="hr-HR"/>
        </w:rPr>
        <w:t>Trijalozi</w:t>
      </w:r>
      <w:proofErr w:type="spellEnd"/>
      <w:r w:rsidRPr="00F30D9B">
        <w:rPr>
          <w:rFonts w:ascii="Times New Roman" w:hAnsi="Times New Roman" w:cs="Times New Roman"/>
          <w:b/>
          <w:sz w:val="24"/>
          <w:szCs w:val="24"/>
          <w:lang w:val="hr-HR"/>
        </w:rPr>
        <w:t>:</w:t>
      </w:r>
    </w:p>
    <w:p w:rsidR="00555BAC" w:rsidRPr="00DA461D" w:rsidRDefault="002848F1" w:rsidP="00492FDD">
      <w:pPr>
        <w:pStyle w:val="ListParagraph"/>
        <w:numPr>
          <w:ilvl w:val="0"/>
          <w:numId w:val="33"/>
        </w:numPr>
        <w:spacing w:after="240" w:line="240" w:lineRule="auto"/>
        <w:ind w:left="714" w:hanging="357"/>
        <w:contextualSpacing w:val="0"/>
        <w:rPr>
          <w:rFonts w:ascii="Times New Roman" w:hAnsi="Times New Roman" w:cs="Times New Roman"/>
          <w:sz w:val="24"/>
          <w:szCs w:val="24"/>
        </w:rPr>
      </w:pPr>
      <w:r w:rsidRPr="00DA461D">
        <w:rPr>
          <w:rFonts w:ascii="Times New Roman" w:hAnsi="Times New Roman" w:cs="Times New Roman"/>
          <w:sz w:val="24"/>
          <w:szCs w:val="24"/>
        </w:rPr>
        <w:t xml:space="preserve">30 održanih </w:t>
      </w:r>
      <w:proofErr w:type="spellStart"/>
      <w:r w:rsidRPr="00DA461D">
        <w:rPr>
          <w:rFonts w:ascii="Times New Roman" w:hAnsi="Times New Roman" w:cs="Times New Roman"/>
          <w:sz w:val="24"/>
          <w:szCs w:val="24"/>
        </w:rPr>
        <w:t>trijaloga</w:t>
      </w:r>
      <w:proofErr w:type="spellEnd"/>
      <w:r w:rsidRPr="00DA461D">
        <w:rPr>
          <w:rFonts w:ascii="Times New Roman" w:hAnsi="Times New Roman" w:cs="Times New Roman"/>
          <w:sz w:val="24"/>
          <w:szCs w:val="24"/>
        </w:rPr>
        <w:t xml:space="preserve"> (COREPER II, </w:t>
      </w:r>
      <w:r w:rsidR="00555BAC" w:rsidRPr="00DA461D">
        <w:rPr>
          <w:rFonts w:ascii="Times New Roman" w:hAnsi="Times New Roman" w:cs="Times New Roman"/>
          <w:sz w:val="24"/>
          <w:szCs w:val="24"/>
        </w:rPr>
        <w:t>COREPER I</w:t>
      </w:r>
      <w:r w:rsidRPr="00DA461D">
        <w:rPr>
          <w:rFonts w:ascii="Times New Roman" w:hAnsi="Times New Roman" w:cs="Times New Roman"/>
          <w:sz w:val="24"/>
          <w:szCs w:val="24"/>
        </w:rPr>
        <w:t xml:space="preserve">, </w:t>
      </w:r>
      <w:r w:rsidR="006206A5" w:rsidRPr="00DA461D">
        <w:rPr>
          <w:rFonts w:ascii="Times New Roman" w:hAnsi="Times New Roman" w:cs="Times New Roman"/>
          <w:sz w:val="24"/>
          <w:szCs w:val="24"/>
        </w:rPr>
        <w:t>SCA</w:t>
      </w:r>
      <w:r w:rsidR="00E74A56">
        <w:rPr>
          <w:rFonts w:ascii="Times New Roman" w:hAnsi="Times New Roman" w:cs="Times New Roman"/>
          <w:sz w:val="24"/>
          <w:szCs w:val="24"/>
        </w:rPr>
        <w:t>)</w:t>
      </w:r>
      <w:r w:rsidR="00D70B10">
        <w:rPr>
          <w:rFonts w:ascii="Times New Roman" w:hAnsi="Times New Roman" w:cs="Times New Roman"/>
          <w:sz w:val="24"/>
          <w:szCs w:val="24"/>
        </w:rPr>
        <w:t>.</w:t>
      </w:r>
    </w:p>
    <w:p w:rsidR="00555BAC" w:rsidRPr="00DA461D" w:rsidRDefault="00555BAC" w:rsidP="00216C3B">
      <w:pPr>
        <w:spacing w:line="240" w:lineRule="auto"/>
        <w:rPr>
          <w:rFonts w:ascii="Times New Roman" w:hAnsi="Times New Roman" w:cs="Times New Roman"/>
          <w:b/>
          <w:sz w:val="24"/>
          <w:szCs w:val="24"/>
          <w:lang w:val="hr-HR"/>
        </w:rPr>
      </w:pPr>
      <w:r w:rsidRPr="00DA461D">
        <w:rPr>
          <w:rFonts w:ascii="Times New Roman" w:hAnsi="Times New Roman" w:cs="Times New Roman"/>
          <w:b/>
          <w:sz w:val="24"/>
          <w:szCs w:val="24"/>
          <w:lang w:val="hr-HR"/>
        </w:rPr>
        <w:t>Zakonodavni akti i zaključci Vijeća:</w:t>
      </w:r>
    </w:p>
    <w:p w:rsidR="00555BAC" w:rsidRPr="00DA461D" w:rsidRDefault="00555BAC" w:rsidP="00216C3B">
      <w:pPr>
        <w:pStyle w:val="ListParagraph"/>
        <w:numPr>
          <w:ilvl w:val="0"/>
          <w:numId w:val="33"/>
        </w:numPr>
        <w:spacing w:line="240" w:lineRule="auto"/>
        <w:ind w:left="714" w:hanging="357"/>
        <w:rPr>
          <w:rFonts w:ascii="Times New Roman" w:hAnsi="Times New Roman" w:cs="Times New Roman"/>
          <w:sz w:val="24"/>
          <w:szCs w:val="24"/>
        </w:rPr>
      </w:pPr>
      <w:r w:rsidRPr="00DA461D">
        <w:rPr>
          <w:rFonts w:ascii="Times New Roman" w:hAnsi="Times New Roman" w:cs="Times New Roman"/>
          <w:sz w:val="24"/>
          <w:szCs w:val="24"/>
        </w:rPr>
        <w:t>33 usuglašena zakonodavna akta, od toga 22 vezana za krizu uzrokovanu C</w:t>
      </w:r>
      <w:r w:rsidR="004C42C7">
        <w:rPr>
          <w:rFonts w:ascii="Times New Roman" w:hAnsi="Times New Roman" w:cs="Times New Roman"/>
          <w:sz w:val="24"/>
          <w:szCs w:val="24"/>
        </w:rPr>
        <w:t>ovid</w:t>
      </w:r>
      <w:r w:rsidR="00BF6859" w:rsidRPr="00DA461D">
        <w:rPr>
          <w:rFonts w:ascii="Times New Roman" w:hAnsi="Times New Roman" w:cs="Times New Roman"/>
          <w:sz w:val="24"/>
          <w:szCs w:val="24"/>
        </w:rPr>
        <w:t>-</w:t>
      </w:r>
      <w:r w:rsidRPr="00DA461D">
        <w:rPr>
          <w:rFonts w:ascii="Times New Roman" w:hAnsi="Times New Roman" w:cs="Times New Roman"/>
          <w:sz w:val="24"/>
          <w:szCs w:val="24"/>
        </w:rPr>
        <w:t xml:space="preserve">19 </w:t>
      </w:r>
      <w:proofErr w:type="spellStart"/>
      <w:r w:rsidRPr="00DA461D">
        <w:rPr>
          <w:rFonts w:ascii="Times New Roman" w:hAnsi="Times New Roman" w:cs="Times New Roman"/>
          <w:sz w:val="24"/>
          <w:szCs w:val="24"/>
        </w:rPr>
        <w:t>pandemijom</w:t>
      </w:r>
      <w:proofErr w:type="spellEnd"/>
      <w:r w:rsidRPr="00DA461D">
        <w:rPr>
          <w:rFonts w:ascii="Times New Roman" w:hAnsi="Times New Roman" w:cs="Times New Roman"/>
          <w:sz w:val="24"/>
          <w:szCs w:val="24"/>
        </w:rPr>
        <w:t>;</w:t>
      </w:r>
    </w:p>
    <w:p w:rsidR="00555BAC" w:rsidRPr="00DA461D" w:rsidRDefault="00E74A56" w:rsidP="00492FDD">
      <w:pPr>
        <w:pStyle w:val="ListParagraph"/>
        <w:numPr>
          <w:ilvl w:val="0"/>
          <w:numId w:val="33"/>
        </w:numPr>
        <w:spacing w:after="24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54 usvojena zaključka Vijeća</w:t>
      </w:r>
      <w:r w:rsidR="00D70B10">
        <w:rPr>
          <w:rFonts w:ascii="Times New Roman" w:hAnsi="Times New Roman" w:cs="Times New Roman"/>
          <w:sz w:val="24"/>
          <w:szCs w:val="24"/>
        </w:rPr>
        <w:t>.</w:t>
      </w:r>
    </w:p>
    <w:p w:rsidR="00555BAC" w:rsidRPr="00216C3B" w:rsidRDefault="00555BAC" w:rsidP="00216C3B">
      <w:pPr>
        <w:spacing w:line="240" w:lineRule="auto"/>
        <w:rPr>
          <w:rFonts w:ascii="Times New Roman" w:hAnsi="Times New Roman" w:cs="Times New Roman"/>
          <w:b/>
          <w:sz w:val="24"/>
          <w:szCs w:val="24"/>
        </w:rPr>
      </w:pPr>
      <w:r w:rsidRPr="00216C3B">
        <w:rPr>
          <w:rFonts w:ascii="Times New Roman" w:hAnsi="Times New Roman" w:cs="Times New Roman"/>
          <w:b/>
          <w:sz w:val="24"/>
          <w:szCs w:val="24"/>
          <w:lang w:val="hr-HR"/>
        </w:rPr>
        <w:t>Predstavljanje Vijeća u EP</w:t>
      </w:r>
      <w:r w:rsidR="00BF6859" w:rsidRPr="00216C3B">
        <w:rPr>
          <w:rFonts w:ascii="Times New Roman" w:hAnsi="Times New Roman" w:cs="Times New Roman"/>
          <w:b/>
          <w:sz w:val="24"/>
          <w:szCs w:val="24"/>
          <w:lang w:val="hr-HR"/>
        </w:rPr>
        <w:t>-u</w:t>
      </w:r>
      <w:r w:rsidRPr="00216C3B">
        <w:rPr>
          <w:rFonts w:ascii="Times New Roman" w:hAnsi="Times New Roman" w:cs="Times New Roman"/>
          <w:b/>
          <w:sz w:val="24"/>
          <w:szCs w:val="24"/>
          <w:lang w:val="hr-HR"/>
        </w:rPr>
        <w:t>:</w:t>
      </w:r>
    </w:p>
    <w:p w:rsidR="0011209C" w:rsidRPr="00BF7C73" w:rsidRDefault="00555BAC" w:rsidP="0017500C">
      <w:pPr>
        <w:pStyle w:val="ListParagraph"/>
        <w:numPr>
          <w:ilvl w:val="0"/>
          <w:numId w:val="33"/>
        </w:numPr>
        <w:spacing w:after="360" w:line="240" w:lineRule="auto"/>
        <w:ind w:left="714" w:hanging="357"/>
        <w:contextualSpacing w:val="0"/>
        <w:rPr>
          <w:rFonts w:ascii="Times New Roman" w:hAnsi="Times New Roman" w:cs="Times New Roman"/>
          <w:sz w:val="24"/>
          <w:szCs w:val="24"/>
        </w:rPr>
      </w:pPr>
      <w:r w:rsidRPr="00DA461D">
        <w:rPr>
          <w:rFonts w:ascii="Times New Roman" w:hAnsi="Times New Roman" w:cs="Times New Roman"/>
          <w:sz w:val="24"/>
          <w:szCs w:val="24"/>
        </w:rPr>
        <w:t>7 sudjelovanja u ime Vijeća na plenarnim sjednicama</w:t>
      </w:r>
      <w:r w:rsidRPr="005F5A2F">
        <w:rPr>
          <w:rFonts w:ascii="Times New Roman" w:hAnsi="Times New Roman" w:cs="Times New Roman"/>
          <w:sz w:val="24"/>
          <w:szCs w:val="24"/>
        </w:rPr>
        <w:t xml:space="preserve"> Europskog parlamenta.</w:t>
      </w:r>
    </w:p>
    <w:p w:rsidR="002A2E37" w:rsidRPr="00492FDD" w:rsidRDefault="00492FDD" w:rsidP="00B30EBC">
      <w:pPr>
        <w:pStyle w:val="Heading1"/>
        <w:pBdr>
          <w:bottom w:val="single" w:sz="4" w:space="1" w:color="auto"/>
        </w:pBdr>
        <w:spacing w:after="360"/>
        <w:rPr>
          <w:rFonts w:ascii="Times New Roman" w:hAnsi="Times New Roman" w:cs="Times New Roman"/>
          <w:b/>
          <w:sz w:val="28"/>
          <w:szCs w:val="28"/>
        </w:rPr>
      </w:pPr>
      <w:bookmarkStart w:id="50" w:name="_Toc46213345"/>
      <w:bookmarkStart w:id="51" w:name="_Toc46219549"/>
      <w:r>
        <w:rPr>
          <w:rFonts w:ascii="Times New Roman" w:hAnsi="Times New Roman" w:cs="Times New Roman"/>
          <w:b/>
          <w:sz w:val="28"/>
          <w:szCs w:val="28"/>
        </w:rPr>
        <w:t>7</w:t>
      </w:r>
      <w:r w:rsidR="0011209C" w:rsidRPr="00492FDD">
        <w:rPr>
          <w:rFonts w:ascii="Times New Roman" w:hAnsi="Times New Roman" w:cs="Times New Roman"/>
          <w:b/>
          <w:sz w:val="28"/>
          <w:szCs w:val="28"/>
        </w:rPr>
        <w:t xml:space="preserve">. </w:t>
      </w:r>
      <w:r w:rsidR="002A2E37" w:rsidRPr="00492FDD">
        <w:rPr>
          <w:rFonts w:ascii="Times New Roman" w:hAnsi="Times New Roman" w:cs="Times New Roman"/>
          <w:b/>
          <w:sz w:val="28"/>
          <w:szCs w:val="28"/>
        </w:rPr>
        <w:t>Zaključno</w:t>
      </w:r>
      <w:bookmarkEnd w:id="50"/>
      <w:bookmarkEnd w:id="51"/>
    </w:p>
    <w:p w:rsidR="0042380B" w:rsidRDefault="002A2E37" w:rsidP="00D36B60">
      <w:pPr>
        <w:spacing w:after="240" w:line="240" w:lineRule="auto"/>
        <w:jc w:val="both"/>
        <w:rPr>
          <w:rFonts w:ascii="Times New Roman" w:hAnsi="Times New Roman" w:cs="Times New Roman"/>
          <w:sz w:val="24"/>
          <w:szCs w:val="24"/>
          <w:lang w:val="hr-HR"/>
        </w:rPr>
      </w:pPr>
      <w:r w:rsidRPr="002A2E37">
        <w:rPr>
          <w:rFonts w:ascii="Times New Roman" w:hAnsi="Times New Roman" w:cs="Times New Roman"/>
          <w:sz w:val="24"/>
          <w:szCs w:val="24"/>
          <w:lang w:val="hr-HR"/>
        </w:rPr>
        <w:t>Hrvatsko predsjedanje Vijećem E</w:t>
      </w:r>
      <w:r w:rsidR="00064E99">
        <w:rPr>
          <w:rFonts w:ascii="Times New Roman" w:hAnsi="Times New Roman" w:cs="Times New Roman"/>
          <w:sz w:val="24"/>
          <w:szCs w:val="24"/>
          <w:lang w:val="hr-HR"/>
        </w:rPr>
        <w:t xml:space="preserve">uropske unije po mnogočemu je bilo bez presedana u povijesti Unije. Ono se </w:t>
      </w:r>
      <w:r w:rsidR="00797FBE" w:rsidRPr="00797FBE">
        <w:rPr>
          <w:rFonts w:ascii="Times New Roman" w:hAnsi="Times New Roman" w:cs="Times New Roman"/>
          <w:sz w:val="24"/>
          <w:szCs w:val="24"/>
          <w:lang w:val="hr-HR"/>
        </w:rPr>
        <w:t xml:space="preserve">odvijalo u novom institucionalnom i zakonodavnom ciklusu, </w:t>
      </w:r>
      <w:r w:rsidR="00064E99">
        <w:rPr>
          <w:rFonts w:ascii="Times New Roman" w:hAnsi="Times New Roman" w:cs="Times New Roman"/>
          <w:sz w:val="24"/>
          <w:szCs w:val="24"/>
          <w:lang w:val="hr-HR"/>
        </w:rPr>
        <w:t>s novim sazivom Europskog parlamenta</w:t>
      </w:r>
      <w:r w:rsidR="0042380B">
        <w:rPr>
          <w:rFonts w:ascii="Times New Roman" w:hAnsi="Times New Roman" w:cs="Times New Roman"/>
          <w:sz w:val="24"/>
          <w:szCs w:val="24"/>
          <w:lang w:val="hr-HR"/>
        </w:rPr>
        <w:t>, novom EK</w:t>
      </w:r>
      <w:r w:rsidR="00064E99">
        <w:rPr>
          <w:rFonts w:ascii="Times New Roman" w:hAnsi="Times New Roman" w:cs="Times New Roman"/>
          <w:sz w:val="24"/>
          <w:szCs w:val="24"/>
          <w:lang w:val="hr-HR"/>
        </w:rPr>
        <w:t xml:space="preserve"> i </w:t>
      </w:r>
      <w:r w:rsidRPr="002A2E37">
        <w:rPr>
          <w:rFonts w:ascii="Times New Roman" w:hAnsi="Times New Roman" w:cs="Times New Roman"/>
          <w:sz w:val="24"/>
          <w:szCs w:val="24"/>
          <w:lang w:val="hr-HR"/>
        </w:rPr>
        <w:t>s novim čelnicima europskih institucija</w:t>
      </w:r>
      <w:r w:rsidR="00064E99">
        <w:rPr>
          <w:rFonts w:ascii="Times New Roman" w:hAnsi="Times New Roman" w:cs="Times New Roman"/>
          <w:sz w:val="24"/>
          <w:szCs w:val="24"/>
          <w:lang w:val="hr-HR"/>
        </w:rPr>
        <w:t>.</w:t>
      </w:r>
      <w:r w:rsidRPr="002A2E37">
        <w:rPr>
          <w:rFonts w:ascii="Times New Roman" w:hAnsi="Times New Roman" w:cs="Times New Roman"/>
          <w:sz w:val="24"/>
          <w:szCs w:val="24"/>
          <w:lang w:val="hr-HR"/>
        </w:rPr>
        <w:t xml:space="preserve"> </w:t>
      </w:r>
    </w:p>
    <w:p w:rsidR="002A2E37" w:rsidRPr="002A2E37" w:rsidRDefault="00064E99" w:rsidP="00D36B60">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w:t>
      </w:r>
      <w:r w:rsidR="002A2E37" w:rsidRPr="002A2E37">
        <w:rPr>
          <w:rFonts w:ascii="Times New Roman" w:hAnsi="Times New Roman" w:cs="Times New Roman"/>
          <w:sz w:val="24"/>
          <w:szCs w:val="24"/>
          <w:lang w:val="hr-HR"/>
        </w:rPr>
        <w:t>ovi pr</w:t>
      </w:r>
      <w:r w:rsidR="00700306">
        <w:rPr>
          <w:rFonts w:ascii="Times New Roman" w:hAnsi="Times New Roman" w:cs="Times New Roman"/>
          <w:sz w:val="24"/>
          <w:szCs w:val="24"/>
          <w:lang w:val="hr-HR"/>
        </w:rPr>
        <w:t>ioriteti u skladu sa Strateškim programom</w:t>
      </w:r>
      <w:r w:rsidR="00167494">
        <w:rPr>
          <w:rFonts w:ascii="Times New Roman" w:hAnsi="Times New Roman" w:cs="Times New Roman"/>
          <w:sz w:val="24"/>
          <w:szCs w:val="24"/>
          <w:lang w:val="hr-HR"/>
        </w:rPr>
        <w:t xml:space="preserve"> </w:t>
      </w:r>
      <w:r w:rsidR="002A2E37" w:rsidRPr="002A2E37">
        <w:rPr>
          <w:rFonts w:ascii="Times New Roman" w:hAnsi="Times New Roman" w:cs="Times New Roman"/>
          <w:sz w:val="24"/>
          <w:szCs w:val="24"/>
          <w:lang w:val="hr-HR"/>
        </w:rPr>
        <w:t>za razdoblje 2019.–2024.</w:t>
      </w:r>
      <w:r>
        <w:rPr>
          <w:rFonts w:ascii="Times New Roman" w:hAnsi="Times New Roman" w:cs="Times New Roman"/>
          <w:sz w:val="24"/>
          <w:szCs w:val="24"/>
          <w:lang w:val="hr-HR"/>
        </w:rPr>
        <w:t xml:space="preserve">, kao i </w:t>
      </w:r>
      <w:r w:rsidR="002A2E37" w:rsidRPr="002A2E37">
        <w:rPr>
          <w:rFonts w:ascii="Times New Roman" w:hAnsi="Times New Roman" w:cs="Times New Roman"/>
          <w:sz w:val="24"/>
          <w:szCs w:val="24"/>
          <w:lang w:val="hr-HR"/>
        </w:rPr>
        <w:t>pregovor</w:t>
      </w:r>
      <w:r>
        <w:rPr>
          <w:rFonts w:ascii="Times New Roman" w:hAnsi="Times New Roman" w:cs="Times New Roman"/>
          <w:sz w:val="24"/>
          <w:szCs w:val="24"/>
          <w:lang w:val="hr-HR"/>
        </w:rPr>
        <w:t>i</w:t>
      </w:r>
      <w:r w:rsidR="002A2E37" w:rsidRPr="002A2E37">
        <w:rPr>
          <w:rFonts w:ascii="Times New Roman" w:hAnsi="Times New Roman" w:cs="Times New Roman"/>
          <w:sz w:val="24"/>
          <w:szCs w:val="24"/>
          <w:lang w:val="hr-HR"/>
        </w:rPr>
        <w:t xml:space="preserve"> o novom sedmogodišnjem proračunu </w:t>
      </w:r>
      <w:r>
        <w:rPr>
          <w:rFonts w:ascii="Times New Roman" w:hAnsi="Times New Roman" w:cs="Times New Roman"/>
          <w:sz w:val="24"/>
          <w:szCs w:val="24"/>
          <w:lang w:val="hr-HR"/>
        </w:rPr>
        <w:t xml:space="preserve">EU </w:t>
      </w:r>
      <w:r w:rsidR="002A2E37" w:rsidRPr="002A2E37">
        <w:rPr>
          <w:rFonts w:ascii="Times New Roman" w:hAnsi="Times New Roman" w:cs="Times New Roman"/>
          <w:sz w:val="24"/>
          <w:szCs w:val="24"/>
          <w:lang w:val="hr-HR"/>
        </w:rPr>
        <w:t xml:space="preserve">za razdoblje 2021. - 2027., </w:t>
      </w:r>
      <w:r>
        <w:rPr>
          <w:rFonts w:ascii="Times New Roman" w:hAnsi="Times New Roman" w:cs="Times New Roman"/>
          <w:sz w:val="24"/>
          <w:szCs w:val="24"/>
          <w:lang w:val="hr-HR"/>
        </w:rPr>
        <w:t xml:space="preserve">dali su dodatni okvir </w:t>
      </w:r>
      <w:r w:rsidR="00842404">
        <w:rPr>
          <w:rFonts w:ascii="Times New Roman" w:hAnsi="Times New Roman" w:cs="Times New Roman"/>
          <w:sz w:val="24"/>
          <w:szCs w:val="24"/>
          <w:lang w:val="hr-HR"/>
        </w:rPr>
        <w:t>najviše</w:t>
      </w:r>
      <w:r>
        <w:rPr>
          <w:rFonts w:ascii="Times New Roman" w:hAnsi="Times New Roman" w:cs="Times New Roman"/>
          <w:sz w:val="24"/>
          <w:szCs w:val="24"/>
          <w:lang w:val="hr-HR"/>
        </w:rPr>
        <w:t xml:space="preserve"> operativne i političke zahtjevnosti. Na to se nadovezala </w:t>
      </w:r>
      <w:r w:rsidR="002A2E37" w:rsidRPr="002A2E37">
        <w:rPr>
          <w:rFonts w:ascii="Times New Roman" w:hAnsi="Times New Roman" w:cs="Times New Roman"/>
          <w:sz w:val="24"/>
          <w:szCs w:val="24"/>
          <w:lang w:val="hr-HR"/>
        </w:rPr>
        <w:t>i neizvjesnost oko izlaska Ujedinjene Kraljevine iz E</w:t>
      </w:r>
      <w:r>
        <w:rPr>
          <w:rFonts w:ascii="Times New Roman" w:hAnsi="Times New Roman" w:cs="Times New Roman"/>
          <w:sz w:val="24"/>
          <w:szCs w:val="24"/>
          <w:lang w:val="hr-HR"/>
        </w:rPr>
        <w:t>U, praćena složenim i osjetljivim pregovorima</w:t>
      </w:r>
      <w:r w:rsidR="00985BD5">
        <w:rPr>
          <w:rFonts w:ascii="Times New Roman" w:hAnsi="Times New Roman" w:cs="Times New Roman"/>
          <w:sz w:val="24"/>
          <w:szCs w:val="24"/>
          <w:lang w:val="hr-HR"/>
        </w:rPr>
        <w:t xml:space="preserve"> o budućim odnosima</w:t>
      </w:r>
      <w:r w:rsidR="002A2E37" w:rsidRPr="002A2E37">
        <w:rPr>
          <w:rFonts w:ascii="Times New Roman" w:hAnsi="Times New Roman" w:cs="Times New Roman"/>
          <w:sz w:val="24"/>
          <w:szCs w:val="24"/>
          <w:lang w:val="hr-HR"/>
        </w:rPr>
        <w:t xml:space="preserve">. </w:t>
      </w:r>
    </w:p>
    <w:p w:rsidR="002A2E37" w:rsidRPr="002A2E37" w:rsidRDefault="00064E99" w:rsidP="00D36B60">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Covid-19 </w:t>
      </w:r>
      <w:proofErr w:type="spellStart"/>
      <w:r>
        <w:rPr>
          <w:rFonts w:ascii="Times New Roman" w:hAnsi="Times New Roman" w:cs="Times New Roman"/>
          <w:sz w:val="24"/>
          <w:szCs w:val="24"/>
          <w:lang w:val="hr-HR"/>
        </w:rPr>
        <w:t>pandemija</w:t>
      </w:r>
      <w:proofErr w:type="spellEnd"/>
      <w:r>
        <w:rPr>
          <w:rFonts w:ascii="Times New Roman" w:hAnsi="Times New Roman" w:cs="Times New Roman"/>
          <w:sz w:val="24"/>
          <w:szCs w:val="24"/>
          <w:lang w:val="hr-HR"/>
        </w:rPr>
        <w:t xml:space="preserve"> bitno je otežala hrvatsko predsjedanje i dala mu novu, maksimalno složenu dimenziju. </w:t>
      </w:r>
      <w:r w:rsidR="009A21BB">
        <w:rPr>
          <w:rFonts w:ascii="Times New Roman" w:hAnsi="Times New Roman" w:cs="Times New Roman"/>
          <w:sz w:val="24"/>
          <w:szCs w:val="24"/>
          <w:lang w:val="hr-HR"/>
        </w:rPr>
        <w:t>Razoran p</w:t>
      </w:r>
      <w:r>
        <w:rPr>
          <w:rFonts w:ascii="Times New Roman" w:hAnsi="Times New Roman" w:cs="Times New Roman"/>
          <w:sz w:val="24"/>
          <w:szCs w:val="24"/>
          <w:lang w:val="hr-HR"/>
        </w:rPr>
        <w:t xml:space="preserve">otres koji je 22. ožujka pogodio Zagreb </w:t>
      </w:r>
      <w:r w:rsidR="009A21BB">
        <w:rPr>
          <w:rFonts w:ascii="Times New Roman" w:hAnsi="Times New Roman" w:cs="Times New Roman"/>
          <w:sz w:val="24"/>
          <w:szCs w:val="24"/>
          <w:lang w:val="hr-HR"/>
        </w:rPr>
        <w:t xml:space="preserve">i okolicu </w:t>
      </w:r>
      <w:r>
        <w:rPr>
          <w:rFonts w:ascii="Times New Roman" w:hAnsi="Times New Roman" w:cs="Times New Roman"/>
          <w:sz w:val="24"/>
          <w:szCs w:val="24"/>
          <w:lang w:val="hr-HR"/>
        </w:rPr>
        <w:t xml:space="preserve">bila je još jedna situacija bez presedana, jer nikad u povijesti predsjedanja EU nije se dogodilo da je glavni grad države koja predsjeda bio pogođen takvom prirodnom katastrofom. </w:t>
      </w:r>
    </w:p>
    <w:p w:rsidR="0042380B" w:rsidRDefault="002A2E37" w:rsidP="00D36B60">
      <w:pPr>
        <w:spacing w:after="240" w:line="240" w:lineRule="auto"/>
        <w:jc w:val="both"/>
        <w:rPr>
          <w:rFonts w:ascii="Times New Roman" w:hAnsi="Times New Roman" w:cs="Times New Roman"/>
          <w:sz w:val="24"/>
          <w:szCs w:val="24"/>
          <w:lang w:val="hr-HR"/>
        </w:rPr>
      </w:pPr>
      <w:r w:rsidRPr="002A2E37">
        <w:rPr>
          <w:rFonts w:ascii="Times New Roman" w:hAnsi="Times New Roman" w:cs="Times New Roman"/>
          <w:sz w:val="24"/>
          <w:szCs w:val="24"/>
          <w:lang w:val="hr-HR"/>
        </w:rPr>
        <w:t xml:space="preserve">U kratkom vremenu </w:t>
      </w:r>
      <w:r w:rsidR="00064E99">
        <w:rPr>
          <w:rFonts w:ascii="Times New Roman" w:hAnsi="Times New Roman" w:cs="Times New Roman"/>
          <w:sz w:val="24"/>
          <w:szCs w:val="24"/>
          <w:lang w:val="hr-HR"/>
        </w:rPr>
        <w:t xml:space="preserve">Hrvatska </w:t>
      </w:r>
      <w:r w:rsidRPr="002A2E37">
        <w:rPr>
          <w:rFonts w:ascii="Times New Roman" w:hAnsi="Times New Roman" w:cs="Times New Roman"/>
          <w:sz w:val="24"/>
          <w:szCs w:val="24"/>
          <w:lang w:val="hr-HR"/>
        </w:rPr>
        <w:t xml:space="preserve">se </w:t>
      </w:r>
      <w:r w:rsidR="00985BD5">
        <w:rPr>
          <w:rFonts w:ascii="Times New Roman" w:hAnsi="Times New Roman" w:cs="Times New Roman"/>
          <w:sz w:val="24"/>
          <w:szCs w:val="24"/>
          <w:lang w:val="hr-HR"/>
        </w:rPr>
        <w:t xml:space="preserve">uspjela </w:t>
      </w:r>
      <w:r w:rsidRPr="002A2E37">
        <w:rPr>
          <w:rFonts w:ascii="Times New Roman" w:hAnsi="Times New Roman" w:cs="Times New Roman"/>
          <w:sz w:val="24"/>
          <w:szCs w:val="24"/>
          <w:lang w:val="hr-HR"/>
        </w:rPr>
        <w:t>prilagoditi novim okolnostima i kriznom načinu djelovanja, osiguravajući kontinuitet rada Vijeća. Uz provedbu prioriteta programa predsjedanja</w:t>
      </w:r>
      <w:r w:rsidR="0042380B">
        <w:rPr>
          <w:rFonts w:ascii="Times New Roman" w:hAnsi="Times New Roman" w:cs="Times New Roman"/>
          <w:sz w:val="24"/>
          <w:szCs w:val="24"/>
          <w:lang w:val="hr-HR"/>
        </w:rPr>
        <w:t>,</w:t>
      </w:r>
      <w:r w:rsidRPr="002A2E37">
        <w:rPr>
          <w:rFonts w:ascii="Times New Roman" w:hAnsi="Times New Roman" w:cs="Times New Roman"/>
          <w:sz w:val="24"/>
          <w:szCs w:val="24"/>
          <w:lang w:val="hr-HR"/>
        </w:rPr>
        <w:t xml:space="preserve"> usmjerili smo se na najvažniji </w:t>
      </w:r>
      <w:r w:rsidR="00797FBE">
        <w:rPr>
          <w:rFonts w:ascii="Times New Roman" w:hAnsi="Times New Roman" w:cs="Times New Roman"/>
          <w:sz w:val="24"/>
          <w:szCs w:val="24"/>
          <w:lang w:val="hr-HR"/>
        </w:rPr>
        <w:t xml:space="preserve">novi </w:t>
      </w:r>
      <w:r w:rsidR="00422C5D">
        <w:rPr>
          <w:rFonts w:ascii="Times New Roman" w:hAnsi="Times New Roman" w:cs="Times New Roman"/>
          <w:sz w:val="24"/>
          <w:szCs w:val="24"/>
          <w:lang w:val="hr-HR"/>
        </w:rPr>
        <w:t>prioritet – sigurnost građana</w:t>
      </w:r>
      <w:r w:rsidRPr="002A2E37">
        <w:rPr>
          <w:rFonts w:ascii="Times New Roman" w:hAnsi="Times New Roman" w:cs="Times New Roman"/>
          <w:sz w:val="24"/>
          <w:szCs w:val="24"/>
          <w:lang w:val="hr-HR"/>
        </w:rPr>
        <w:t xml:space="preserve"> te koordinaciju zajedničkog odgovora na krizu. </w:t>
      </w:r>
    </w:p>
    <w:p w:rsidR="002A2E37" w:rsidRPr="002A2E37" w:rsidRDefault="002A2E37" w:rsidP="00D36B60">
      <w:pPr>
        <w:spacing w:after="240" w:line="240" w:lineRule="auto"/>
        <w:jc w:val="both"/>
        <w:rPr>
          <w:rFonts w:ascii="Times New Roman" w:hAnsi="Times New Roman" w:cs="Times New Roman"/>
          <w:sz w:val="24"/>
          <w:szCs w:val="24"/>
          <w:lang w:val="hr-HR"/>
        </w:rPr>
      </w:pPr>
      <w:r w:rsidRPr="002A2E37">
        <w:rPr>
          <w:rFonts w:ascii="Times New Roman" w:hAnsi="Times New Roman" w:cs="Times New Roman"/>
          <w:sz w:val="24"/>
          <w:szCs w:val="24"/>
          <w:lang w:val="hr-HR"/>
        </w:rPr>
        <w:t xml:space="preserve">Unatoč krizi i svim povezanim izazovima, </w:t>
      </w:r>
      <w:r w:rsidR="00B50567">
        <w:rPr>
          <w:rFonts w:ascii="Times New Roman" w:hAnsi="Times New Roman" w:cs="Times New Roman"/>
          <w:sz w:val="24"/>
          <w:szCs w:val="24"/>
          <w:lang w:val="hr-HR"/>
        </w:rPr>
        <w:t>Hrvatska je ispunila sve</w:t>
      </w:r>
      <w:r w:rsidRPr="002A2E37">
        <w:rPr>
          <w:rFonts w:ascii="Times New Roman" w:hAnsi="Times New Roman" w:cs="Times New Roman"/>
          <w:sz w:val="24"/>
          <w:szCs w:val="24"/>
          <w:lang w:val="hr-HR"/>
        </w:rPr>
        <w:t xml:space="preserve"> najvažnije zadaće predsjedanja u različitim područjima djelovanja Vijeća </w:t>
      </w:r>
      <w:r w:rsidR="00B50567">
        <w:rPr>
          <w:rFonts w:ascii="Times New Roman" w:hAnsi="Times New Roman" w:cs="Times New Roman"/>
          <w:sz w:val="24"/>
          <w:szCs w:val="24"/>
          <w:lang w:val="hr-HR"/>
        </w:rPr>
        <w:t xml:space="preserve">i </w:t>
      </w:r>
      <w:r w:rsidRPr="002A2E37">
        <w:rPr>
          <w:rFonts w:ascii="Times New Roman" w:hAnsi="Times New Roman" w:cs="Times New Roman"/>
          <w:sz w:val="24"/>
          <w:szCs w:val="24"/>
          <w:lang w:val="hr-HR"/>
        </w:rPr>
        <w:t>u skladu s programom predsjedanja</w:t>
      </w:r>
      <w:r w:rsidR="0020471C">
        <w:rPr>
          <w:rFonts w:ascii="Times New Roman" w:hAnsi="Times New Roman" w:cs="Times New Roman"/>
          <w:sz w:val="24"/>
          <w:szCs w:val="24"/>
          <w:lang w:val="hr-HR"/>
        </w:rPr>
        <w:t>, i to u sva četiri tematska stupa prioriteta predsjedanja</w:t>
      </w:r>
      <w:r w:rsidR="00B50567">
        <w:rPr>
          <w:rFonts w:ascii="Times New Roman" w:hAnsi="Times New Roman" w:cs="Times New Roman"/>
          <w:sz w:val="24"/>
          <w:szCs w:val="24"/>
          <w:lang w:val="hr-HR"/>
        </w:rPr>
        <w:t xml:space="preserve">. </w:t>
      </w:r>
      <w:r w:rsidRPr="002A2E37">
        <w:rPr>
          <w:rFonts w:ascii="Times New Roman" w:hAnsi="Times New Roman" w:cs="Times New Roman"/>
          <w:sz w:val="24"/>
          <w:szCs w:val="24"/>
          <w:lang w:val="hr-HR"/>
        </w:rPr>
        <w:t xml:space="preserve">Izvješće pokazuje da su </w:t>
      </w:r>
      <w:r w:rsidR="00B50567">
        <w:rPr>
          <w:rFonts w:ascii="Times New Roman" w:hAnsi="Times New Roman" w:cs="Times New Roman"/>
          <w:sz w:val="24"/>
          <w:szCs w:val="24"/>
          <w:lang w:val="hr-HR"/>
        </w:rPr>
        <w:t xml:space="preserve">postignuća </w:t>
      </w:r>
      <w:r w:rsidRPr="002A2E37">
        <w:rPr>
          <w:rFonts w:ascii="Times New Roman" w:hAnsi="Times New Roman" w:cs="Times New Roman"/>
          <w:sz w:val="24"/>
          <w:szCs w:val="24"/>
          <w:lang w:val="hr-HR"/>
        </w:rPr>
        <w:t>vid</w:t>
      </w:r>
      <w:r w:rsidR="00422C5D">
        <w:rPr>
          <w:rFonts w:ascii="Times New Roman" w:hAnsi="Times New Roman" w:cs="Times New Roman"/>
          <w:sz w:val="24"/>
          <w:szCs w:val="24"/>
          <w:lang w:val="hr-HR"/>
        </w:rPr>
        <w:t>ljiva u svim formacijama Vijeća</w:t>
      </w:r>
      <w:r w:rsidRPr="002A2E37">
        <w:rPr>
          <w:rFonts w:ascii="Times New Roman" w:hAnsi="Times New Roman" w:cs="Times New Roman"/>
          <w:sz w:val="24"/>
          <w:szCs w:val="24"/>
          <w:lang w:val="hr-HR"/>
        </w:rPr>
        <w:t xml:space="preserve"> te se očituju u brojnim usvojenim zakonodavnim aktima, uključivo </w:t>
      </w:r>
      <w:r w:rsidR="00422C5D">
        <w:rPr>
          <w:rFonts w:ascii="Times New Roman" w:hAnsi="Times New Roman" w:cs="Times New Roman"/>
          <w:sz w:val="24"/>
          <w:szCs w:val="24"/>
          <w:lang w:val="hr-HR"/>
        </w:rPr>
        <w:t xml:space="preserve">u </w:t>
      </w:r>
      <w:r w:rsidR="00DA461D">
        <w:rPr>
          <w:rFonts w:ascii="Times New Roman" w:hAnsi="Times New Roman" w:cs="Times New Roman"/>
          <w:sz w:val="24"/>
          <w:szCs w:val="24"/>
          <w:lang w:val="hr-HR"/>
        </w:rPr>
        <w:t xml:space="preserve">onima </w:t>
      </w:r>
      <w:r w:rsidR="00422C5D">
        <w:rPr>
          <w:rFonts w:ascii="Times New Roman" w:hAnsi="Times New Roman" w:cs="Times New Roman"/>
          <w:sz w:val="24"/>
          <w:szCs w:val="24"/>
          <w:lang w:val="hr-HR"/>
        </w:rPr>
        <w:t>koji su usvojeni žurnim postupkom</w:t>
      </w:r>
      <w:r w:rsidRPr="002A2E37">
        <w:rPr>
          <w:rFonts w:ascii="Times New Roman" w:hAnsi="Times New Roman" w:cs="Times New Roman"/>
          <w:sz w:val="24"/>
          <w:szCs w:val="24"/>
          <w:lang w:val="hr-HR"/>
        </w:rPr>
        <w:t xml:space="preserve"> kao odgovor na </w:t>
      </w:r>
      <w:r w:rsidR="00B50567" w:rsidRPr="002A2E37">
        <w:rPr>
          <w:rFonts w:ascii="Times New Roman" w:hAnsi="Times New Roman" w:cs="Times New Roman"/>
          <w:sz w:val="24"/>
          <w:szCs w:val="24"/>
          <w:lang w:val="hr-HR"/>
        </w:rPr>
        <w:t>C</w:t>
      </w:r>
      <w:r w:rsidR="00B50567">
        <w:rPr>
          <w:rFonts w:ascii="Times New Roman" w:hAnsi="Times New Roman" w:cs="Times New Roman"/>
          <w:sz w:val="24"/>
          <w:szCs w:val="24"/>
          <w:lang w:val="hr-HR"/>
        </w:rPr>
        <w:t>ovid</w:t>
      </w:r>
      <w:r w:rsidR="003A4D33">
        <w:rPr>
          <w:rFonts w:ascii="Times New Roman" w:hAnsi="Times New Roman" w:cs="Times New Roman"/>
          <w:sz w:val="24"/>
          <w:szCs w:val="24"/>
          <w:lang w:val="hr-HR"/>
        </w:rPr>
        <w:t>-19</w:t>
      </w:r>
      <w:r w:rsidRPr="002A2E37">
        <w:rPr>
          <w:rFonts w:ascii="Times New Roman" w:hAnsi="Times New Roman" w:cs="Times New Roman"/>
          <w:sz w:val="24"/>
          <w:szCs w:val="24"/>
          <w:lang w:val="hr-HR"/>
        </w:rPr>
        <w:t xml:space="preserve"> krizu, vođenim </w:t>
      </w:r>
      <w:proofErr w:type="spellStart"/>
      <w:r w:rsidRPr="002A2E37">
        <w:rPr>
          <w:rFonts w:ascii="Times New Roman" w:hAnsi="Times New Roman" w:cs="Times New Roman"/>
          <w:sz w:val="24"/>
          <w:szCs w:val="24"/>
          <w:lang w:val="hr-HR"/>
        </w:rPr>
        <w:t>trijalozima</w:t>
      </w:r>
      <w:proofErr w:type="spellEnd"/>
      <w:r w:rsidRPr="002A2E37">
        <w:rPr>
          <w:rFonts w:ascii="Times New Roman" w:hAnsi="Times New Roman" w:cs="Times New Roman"/>
          <w:sz w:val="24"/>
          <w:szCs w:val="24"/>
          <w:lang w:val="hr-HR"/>
        </w:rPr>
        <w:t>, dogovorenim zaključcima Vijeća, te ostalim ne</w:t>
      </w:r>
      <w:r w:rsidR="00985BD5">
        <w:rPr>
          <w:rFonts w:ascii="Times New Roman" w:hAnsi="Times New Roman" w:cs="Times New Roman"/>
          <w:sz w:val="24"/>
          <w:szCs w:val="24"/>
          <w:lang w:val="hr-HR"/>
        </w:rPr>
        <w:t>-</w:t>
      </w:r>
      <w:r w:rsidRPr="002A2E37">
        <w:rPr>
          <w:rFonts w:ascii="Times New Roman" w:hAnsi="Times New Roman" w:cs="Times New Roman"/>
          <w:sz w:val="24"/>
          <w:szCs w:val="24"/>
          <w:lang w:val="hr-HR"/>
        </w:rPr>
        <w:t xml:space="preserve">zakonodavnim aktivnostima. </w:t>
      </w:r>
    </w:p>
    <w:p w:rsidR="002A2E37" w:rsidRPr="002A2E37" w:rsidRDefault="00422C5D" w:rsidP="00D36B60">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Iako</w:t>
      </w:r>
      <w:r w:rsidR="00B50567">
        <w:rPr>
          <w:rFonts w:ascii="Times New Roman" w:hAnsi="Times New Roman" w:cs="Times New Roman"/>
          <w:sz w:val="24"/>
          <w:szCs w:val="24"/>
          <w:lang w:val="hr-HR"/>
        </w:rPr>
        <w:t xml:space="preserve"> je hrvatsko predsjedanje moralo </w:t>
      </w:r>
      <w:r w:rsidR="002A2E37" w:rsidRPr="002A2E37">
        <w:rPr>
          <w:rFonts w:ascii="Times New Roman" w:hAnsi="Times New Roman" w:cs="Times New Roman"/>
          <w:sz w:val="24"/>
          <w:szCs w:val="24"/>
          <w:lang w:val="hr-HR"/>
        </w:rPr>
        <w:t>djelovali u značajno promijenjenim okolnostima</w:t>
      </w:r>
      <w:r w:rsidR="00842404">
        <w:rPr>
          <w:rFonts w:ascii="Times New Roman" w:hAnsi="Times New Roman" w:cs="Times New Roman"/>
          <w:sz w:val="24"/>
          <w:szCs w:val="24"/>
          <w:lang w:val="hr-HR"/>
        </w:rPr>
        <w:t>, ono je pokazalo i dokazalo</w:t>
      </w:r>
      <w:r w:rsidR="002A2E37" w:rsidRPr="002A2E37">
        <w:rPr>
          <w:rFonts w:ascii="Times New Roman" w:hAnsi="Times New Roman" w:cs="Times New Roman"/>
          <w:sz w:val="24"/>
          <w:szCs w:val="24"/>
          <w:lang w:val="hr-HR"/>
        </w:rPr>
        <w:t xml:space="preserve"> Hrvatsku kao odgovornu državu članicu, </w:t>
      </w:r>
      <w:r w:rsidR="00B50567">
        <w:rPr>
          <w:rFonts w:ascii="Times New Roman" w:hAnsi="Times New Roman" w:cs="Times New Roman"/>
          <w:sz w:val="24"/>
          <w:szCs w:val="24"/>
          <w:lang w:val="hr-HR"/>
        </w:rPr>
        <w:t>visok</w:t>
      </w:r>
      <w:r w:rsidR="00985BD5">
        <w:rPr>
          <w:rFonts w:ascii="Times New Roman" w:hAnsi="Times New Roman" w:cs="Times New Roman"/>
          <w:sz w:val="24"/>
          <w:szCs w:val="24"/>
          <w:lang w:val="hr-HR"/>
        </w:rPr>
        <w:t>ih</w:t>
      </w:r>
      <w:r w:rsidR="00B50567">
        <w:rPr>
          <w:rFonts w:ascii="Times New Roman" w:hAnsi="Times New Roman" w:cs="Times New Roman"/>
          <w:sz w:val="24"/>
          <w:szCs w:val="24"/>
          <w:lang w:val="hr-HR"/>
        </w:rPr>
        <w:t xml:space="preserve"> operativnih</w:t>
      </w:r>
      <w:r w:rsidR="0042380B">
        <w:rPr>
          <w:rFonts w:ascii="Times New Roman" w:hAnsi="Times New Roman" w:cs="Times New Roman"/>
          <w:sz w:val="24"/>
          <w:szCs w:val="24"/>
          <w:lang w:val="hr-HR"/>
        </w:rPr>
        <w:t>,</w:t>
      </w:r>
      <w:r w:rsidR="00B50567">
        <w:rPr>
          <w:rFonts w:ascii="Times New Roman" w:hAnsi="Times New Roman" w:cs="Times New Roman"/>
          <w:sz w:val="24"/>
          <w:szCs w:val="24"/>
          <w:lang w:val="hr-HR"/>
        </w:rPr>
        <w:t xml:space="preserve"> administrativnih i diplomatskih kapaciteta, </w:t>
      </w:r>
      <w:r w:rsidR="002A2E37" w:rsidRPr="002A2E37">
        <w:rPr>
          <w:rFonts w:ascii="Times New Roman" w:hAnsi="Times New Roman" w:cs="Times New Roman"/>
          <w:sz w:val="24"/>
          <w:szCs w:val="24"/>
          <w:lang w:val="hr-HR"/>
        </w:rPr>
        <w:t>sposobn</w:t>
      </w:r>
      <w:r w:rsidR="00B50567">
        <w:rPr>
          <w:rFonts w:ascii="Times New Roman" w:hAnsi="Times New Roman" w:cs="Times New Roman"/>
          <w:sz w:val="24"/>
          <w:szCs w:val="24"/>
          <w:lang w:val="hr-HR"/>
        </w:rPr>
        <w:t>u</w:t>
      </w:r>
      <w:r w:rsidR="002A2E37" w:rsidRPr="002A2E37">
        <w:rPr>
          <w:rFonts w:ascii="Times New Roman" w:hAnsi="Times New Roman" w:cs="Times New Roman"/>
          <w:sz w:val="24"/>
          <w:szCs w:val="24"/>
          <w:lang w:val="hr-HR"/>
        </w:rPr>
        <w:t xml:space="preserve"> </w:t>
      </w:r>
      <w:r w:rsidR="00B50567">
        <w:rPr>
          <w:rFonts w:ascii="Times New Roman" w:hAnsi="Times New Roman" w:cs="Times New Roman"/>
          <w:sz w:val="24"/>
          <w:szCs w:val="24"/>
          <w:lang w:val="hr-HR"/>
        </w:rPr>
        <w:t xml:space="preserve">prilagoditi se svim izazovima i </w:t>
      </w:r>
      <w:r w:rsidR="002A2E37" w:rsidRPr="002A2E37">
        <w:rPr>
          <w:rFonts w:ascii="Times New Roman" w:hAnsi="Times New Roman" w:cs="Times New Roman"/>
          <w:sz w:val="24"/>
          <w:szCs w:val="24"/>
          <w:lang w:val="hr-HR"/>
        </w:rPr>
        <w:t xml:space="preserve">uspješno odraditi složenu zadaću </w:t>
      </w:r>
      <w:r w:rsidR="0042380B">
        <w:rPr>
          <w:rFonts w:ascii="Times New Roman" w:hAnsi="Times New Roman" w:cs="Times New Roman"/>
          <w:sz w:val="24"/>
          <w:szCs w:val="24"/>
          <w:lang w:val="hr-HR"/>
        </w:rPr>
        <w:t>„</w:t>
      </w:r>
      <w:r w:rsidR="00B50567">
        <w:rPr>
          <w:rFonts w:ascii="Times New Roman" w:hAnsi="Times New Roman" w:cs="Times New Roman"/>
          <w:sz w:val="24"/>
          <w:szCs w:val="24"/>
          <w:lang w:val="hr-HR"/>
        </w:rPr>
        <w:t>kormilara</w:t>
      </w:r>
      <w:r w:rsidR="0042380B">
        <w:rPr>
          <w:rFonts w:ascii="Times New Roman" w:hAnsi="Times New Roman" w:cs="Times New Roman"/>
          <w:sz w:val="24"/>
          <w:szCs w:val="24"/>
          <w:lang w:val="hr-HR"/>
        </w:rPr>
        <w:t>“</w:t>
      </w:r>
      <w:r w:rsidR="00B50567">
        <w:rPr>
          <w:rFonts w:ascii="Times New Roman" w:hAnsi="Times New Roman" w:cs="Times New Roman"/>
          <w:sz w:val="24"/>
          <w:szCs w:val="24"/>
          <w:lang w:val="hr-HR"/>
        </w:rPr>
        <w:t xml:space="preserve"> EU. </w:t>
      </w:r>
      <w:r w:rsidR="002A2E37" w:rsidRPr="002A2E37">
        <w:rPr>
          <w:rFonts w:ascii="Times New Roman" w:hAnsi="Times New Roman" w:cs="Times New Roman"/>
          <w:sz w:val="24"/>
          <w:szCs w:val="24"/>
          <w:lang w:val="hr-HR"/>
        </w:rPr>
        <w:t xml:space="preserve"> </w:t>
      </w:r>
    </w:p>
    <w:p w:rsidR="0042380B" w:rsidRDefault="00B50567" w:rsidP="00D36B60">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Prvo</w:t>
      </w:r>
      <w:r w:rsidR="008B057C" w:rsidRPr="008B057C">
        <w:rPr>
          <w:rFonts w:ascii="Times New Roman" w:hAnsi="Times New Roman" w:cs="Times New Roman"/>
          <w:sz w:val="24"/>
          <w:szCs w:val="24"/>
          <w:lang w:val="hr-HR"/>
        </w:rPr>
        <w:t xml:space="preserve"> hrvatsko predsjedanje Vijećem imalo </w:t>
      </w:r>
      <w:r w:rsidR="006F64B9">
        <w:rPr>
          <w:rFonts w:ascii="Times New Roman" w:hAnsi="Times New Roman" w:cs="Times New Roman"/>
          <w:sz w:val="24"/>
          <w:szCs w:val="24"/>
          <w:lang w:val="hr-HR"/>
        </w:rPr>
        <w:t xml:space="preserve">je </w:t>
      </w:r>
      <w:r w:rsidR="008B057C" w:rsidRPr="008B057C">
        <w:rPr>
          <w:rFonts w:ascii="Times New Roman" w:hAnsi="Times New Roman" w:cs="Times New Roman"/>
          <w:sz w:val="24"/>
          <w:szCs w:val="24"/>
          <w:lang w:val="hr-HR"/>
        </w:rPr>
        <w:t xml:space="preserve">važnu stratešku, političku, </w:t>
      </w:r>
      <w:r>
        <w:rPr>
          <w:rFonts w:ascii="Times New Roman" w:hAnsi="Times New Roman" w:cs="Times New Roman"/>
          <w:sz w:val="24"/>
          <w:szCs w:val="24"/>
          <w:lang w:val="hr-HR"/>
        </w:rPr>
        <w:t xml:space="preserve">diplomatsku </w:t>
      </w:r>
      <w:r w:rsidR="00842404">
        <w:rPr>
          <w:rFonts w:ascii="Times New Roman" w:hAnsi="Times New Roman" w:cs="Times New Roman"/>
          <w:sz w:val="24"/>
          <w:szCs w:val="24"/>
          <w:lang w:val="hr-HR"/>
        </w:rPr>
        <w:t xml:space="preserve">i </w:t>
      </w:r>
      <w:r w:rsidR="008B057C" w:rsidRPr="008B057C">
        <w:rPr>
          <w:rFonts w:ascii="Times New Roman" w:hAnsi="Times New Roman" w:cs="Times New Roman"/>
          <w:sz w:val="24"/>
          <w:szCs w:val="24"/>
          <w:lang w:val="hr-HR"/>
        </w:rPr>
        <w:t>administrativnu dimenziju</w:t>
      </w:r>
      <w:r w:rsidR="00842404">
        <w:rPr>
          <w:rFonts w:ascii="Times New Roman" w:hAnsi="Times New Roman" w:cs="Times New Roman"/>
          <w:sz w:val="24"/>
          <w:szCs w:val="24"/>
          <w:lang w:val="hr-HR"/>
        </w:rPr>
        <w:t xml:space="preserve">, kako u Europi i svijetu, tako i u samoj Hrvatskoj. Kroz njega smo dodatno približili EU hrvatskim građanima, proširili poznavanje i razumijevanje Unije i njezinih procesa, te </w:t>
      </w:r>
      <w:r w:rsidR="0051155D">
        <w:rPr>
          <w:rFonts w:ascii="Times New Roman" w:hAnsi="Times New Roman" w:cs="Times New Roman"/>
          <w:sz w:val="24"/>
          <w:szCs w:val="24"/>
          <w:lang w:val="hr-HR"/>
        </w:rPr>
        <w:t xml:space="preserve">pokazali </w:t>
      </w:r>
      <w:r w:rsidR="00842404">
        <w:rPr>
          <w:rFonts w:ascii="Times New Roman" w:hAnsi="Times New Roman" w:cs="Times New Roman"/>
          <w:sz w:val="24"/>
          <w:szCs w:val="24"/>
          <w:lang w:val="hr-HR"/>
        </w:rPr>
        <w:t xml:space="preserve">hrvatskoj javnosti </w:t>
      </w:r>
      <w:r w:rsidR="005B31C2">
        <w:rPr>
          <w:rFonts w:ascii="Times New Roman" w:hAnsi="Times New Roman" w:cs="Times New Roman"/>
          <w:sz w:val="24"/>
          <w:szCs w:val="24"/>
          <w:lang w:val="hr-HR"/>
        </w:rPr>
        <w:t xml:space="preserve">koristi koje od toga imamo. </w:t>
      </w:r>
    </w:p>
    <w:p w:rsidR="002A2E37" w:rsidRPr="002A2E37" w:rsidRDefault="00842404" w:rsidP="00D36B60">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Države članice </w:t>
      </w:r>
      <w:r w:rsidR="0042380B">
        <w:rPr>
          <w:rFonts w:ascii="Times New Roman" w:hAnsi="Times New Roman" w:cs="Times New Roman"/>
          <w:sz w:val="24"/>
          <w:szCs w:val="24"/>
          <w:lang w:val="hr-HR"/>
        </w:rPr>
        <w:t xml:space="preserve">i čelnici institucija </w:t>
      </w:r>
      <w:r>
        <w:rPr>
          <w:rFonts w:ascii="Times New Roman" w:hAnsi="Times New Roman" w:cs="Times New Roman"/>
          <w:sz w:val="24"/>
          <w:szCs w:val="24"/>
          <w:lang w:val="hr-HR"/>
        </w:rPr>
        <w:t>EU, koj</w:t>
      </w:r>
      <w:r w:rsidR="0042380B">
        <w:rPr>
          <w:rFonts w:ascii="Times New Roman" w:hAnsi="Times New Roman" w:cs="Times New Roman"/>
          <w:sz w:val="24"/>
          <w:szCs w:val="24"/>
          <w:lang w:val="hr-HR"/>
        </w:rPr>
        <w:t>i</w:t>
      </w:r>
      <w:r>
        <w:rPr>
          <w:rFonts w:ascii="Times New Roman" w:hAnsi="Times New Roman" w:cs="Times New Roman"/>
          <w:sz w:val="24"/>
          <w:szCs w:val="24"/>
          <w:lang w:val="hr-HR"/>
        </w:rPr>
        <w:t xml:space="preserve"> su ispratil</w:t>
      </w:r>
      <w:r w:rsidR="0042380B">
        <w:rPr>
          <w:rFonts w:ascii="Times New Roman" w:hAnsi="Times New Roman" w:cs="Times New Roman"/>
          <w:sz w:val="24"/>
          <w:szCs w:val="24"/>
          <w:lang w:val="hr-HR"/>
        </w:rPr>
        <w:t>i</w:t>
      </w:r>
      <w:r>
        <w:rPr>
          <w:rFonts w:ascii="Times New Roman" w:hAnsi="Times New Roman" w:cs="Times New Roman"/>
          <w:sz w:val="24"/>
          <w:szCs w:val="24"/>
          <w:lang w:val="hr-HR"/>
        </w:rPr>
        <w:t xml:space="preserve"> hrvatsko predsjedanje brojnim i iskrenim komplimentima, dobil</w:t>
      </w:r>
      <w:r w:rsidR="0042380B">
        <w:rPr>
          <w:rFonts w:ascii="Times New Roman" w:hAnsi="Times New Roman" w:cs="Times New Roman"/>
          <w:sz w:val="24"/>
          <w:szCs w:val="24"/>
          <w:lang w:val="hr-HR"/>
        </w:rPr>
        <w:t>i</w:t>
      </w:r>
      <w:r>
        <w:rPr>
          <w:rFonts w:ascii="Times New Roman" w:hAnsi="Times New Roman" w:cs="Times New Roman"/>
          <w:sz w:val="24"/>
          <w:szCs w:val="24"/>
          <w:lang w:val="hr-HR"/>
        </w:rPr>
        <w:t xml:space="preserve"> su prigodu </w:t>
      </w:r>
      <w:r w:rsidRPr="00A10BCA">
        <w:rPr>
          <w:rFonts w:ascii="Times New Roman" w:hAnsi="Times New Roman" w:cs="Times New Roman"/>
          <w:sz w:val="24"/>
          <w:szCs w:val="24"/>
          <w:lang w:val="hr-HR"/>
        </w:rPr>
        <w:t xml:space="preserve">dodatno upoznati Hrvatsku te se uvjeriti da Hrvatska u EU može uspješno </w:t>
      </w:r>
      <w:r w:rsidR="00FE1EFC">
        <w:rPr>
          <w:rFonts w:ascii="Times New Roman" w:hAnsi="Times New Roman" w:cs="Times New Roman"/>
          <w:sz w:val="24"/>
          <w:szCs w:val="24"/>
          <w:lang w:val="hr-HR"/>
        </w:rPr>
        <w:t>izvršiti</w:t>
      </w:r>
      <w:r w:rsidRPr="00A10BCA">
        <w:rPr>
          <w:rFonts w:ascii="Times New Roman" w:hAnsi="Times New Roman" w:cs="Times New Roman"/>
          <w:sz w:val="24"/>
          <w:szCs w:val="24"/>
          <w:lang w:val="hr-HR"/>
        </w:rPr>
        <w:t xml:space="preserve"> i najsloženije zadaće</w:t>
      </w:r>
      <w:r w:rsidR="007858F5">
        <w:rPr>
          <w:rFonts w:ascii="Times New Roman" w:hAnsi="Times New Roman" w:cs="Times New Roman"/>
          <w:sz w:val="24"/>
          <w:szCs w:val="24"/>
          <w:lang w:val="hr-HR"/>
        </w:rPr>
        <w:t xml:space="preserve"> te</w:t>
      </w:r>
      <w:r w:rsidR="0042380B">
        <w:rPr>
          <w:rFonts w:ascii="Times New Roman" w:hAnsi="Times New Roman" w:cs="Times New Roman"/>
          <w:sz w:val="24"/>
          <w:szCs w:val="24"/>
          <w:lang w:val="hr-HR"/>
        </w:rPr>
        <w:t xml:space="preserve"> dati svoj doprinos daljnjem jačanju i razvoju </w:t>
      </w:r>
      <w:r w:rsidR="00402D16">
        <w:rPr>
          <w:rFonts w:ascii="Times New Roman" w:hAnsi="Times New Roman" w:cs="Times New Roman"/>
          <w:sz w:val="24"/>
          <w:szCs w:val="24"/>
          <w:lang w:val="hr-HR"/>
        </w:rPr>
        <w:t>europskog projekta</w:t>
      </w:r>
      <w:r w:rsidRPr="00A10BCA">
        <w:rPr>
          <w:rFonts w:ascii="Times New Roman" w:hAnsi="Times New Roman" w:cs="Times New Roman"/>
          <w:sz w:val="24"/>
          <w:szCs w:val="24"/>
          <w:lang w:val="hr-HR"/>
        </w:rPr>
        <w:t>.</w:t>
      </w:r>
      <w:r>
        <w:rPr>
          <w:rFonts w:ascii="Times New Roman" w:hAnsi="Times New Roman" w:cs="Times New Roman"/>
          <w:sz w:val="24"/>
          <w:szCs w:val="24"/>
          <w:lang w:val="hr-HR"/>
        </w:rPr>
        <w:t xml:space="preserve"> </w:t>
      </w:r>
    </w:p>
    <w:sectPr w:rsidR="002A2E37" w:rsidRPr="002A2E37" w:rsidSect="001F7E4C">
      <w:headerReference w:type="default" r:id="rId8"/>
      <w:footerReference w:type="default" r:id="rId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E9480" w16cid:durableId="22BB5B07"/>
  <w16cid:commentId w16cid:paraId="760B40D4" w16cid:durableId="22BB5AAF"/>
  <w16cid:commentId w16cid:paraId="3AD1BB5E" w16cid:durableId="22BB5B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7BB" w:rsidRDefault="00C277BB" w:rsidP="007274F3">
      <w:pPr>
        <w:spacing w:after="0" w:line="240" w:lineRule="auto"/>
      </w:pPr>
      <w:r>
        <w:separator/>
      </w:r>
    </w:p>
  </w:endnote>
  <w:endnote w:type="continuationSeparator" w:id="0">
    <w:p w:rsidR="00C277BB" w:rsidRDefault="00C277BB" w:rsidP="00727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RijksoverheidSansHeading">
    <w:altName w:val="Arial"/>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auto"/>
    <w:pitch w:val="default"/>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249817"/>
      <w:docPartObj>
        <w:docPartGallery w:val="Page Numbers (Bottom of Page)"/>
        <w:docPartUnique/>
      </w:docPartObj>
    </w:sdtPr>
    <w:sdtEndPr>
      <w:rPr>
        <w:rFonts w:ascii="Times New Roman" w:hAnsi="Times New Roman" w:cs="Times New Roman"/>
        <w:noProof/>
      </w:rPr>
    </w:sdtEndPr>
    <w:sdtContent>
      <w:p w:rsidR="007A7B46" w:rsidRPr="001572B1" w:rsidRDefault="00D44B7D">
        <w:pPr>
          <w:pStyle w:val="Footer"/>
          <w:jc w:val="right"/>
          <w:rPr>
            <w:rFonts w:ascii="Times New Roman" w:hAnsi="Times New Roman" w:cs="Times New Roman"/>
          </w:rPr>
        </w:pPr>
        <w:r w:rsidRPr="001572B1">
          <w:rPr>
            <w:rFonts w:ascii="Times New Roman" w:hAnsi="Times New Roman" w:cs="Times New Roman"/>
          </w:rPr>
          <w:fldChar w:fldCharType="begin"/>
        </w:r>
        <w:r w:rsidR="007A7B46" w:rsidRPr="001572B1">
          <w:rPr>
            <w:rFonts w:ascii="Times New Roman" w:hAnsi="Times New Roman" w:cs="Times New Roman"/>
          </w:rPr>
          <w:instrText xml:space="preserve"> PAGE   \* MERGEFORMAT </w:instrText>
        </w:r>
        <w:r w:rsidRPr="001572B1">
          <w:rPr>
            <w:rFonts w:ascii="Times New Roman" w:hAnsi="Times New Roman" w:cs="Times New Roman"/>
          </w:rPr>
          <w:fldChar w:fldCharType="separate"/>
        </w:r>
        <w:r w:rsidR="00E50598">
          <w:rPr>
            <w:rFonts w:ascii="Times New Roman" w:hAnsi="Times New Roman" w:cs="Times New Roman"/>
            <w:noProof/>
          </w:rPr>
          <w:t>20</w:t>
        </w:r>
        <w:r w:rsidRPr="001572B1">
          <w:rPr>
            <w:rFonts w:ascii="Times New Roman" w:hAnsi="Times New Roman" w:cs="Times New Roman"/>
            <w:noProof/>
          </w:rPr>
          <w:fldChar w:fldCharType="end"/>
        </w:r>
      </w:p>
    </w:sdtContent>
  </w:sdt>
  <w:p w:rsidR="007A7B46" w:rsidRDefault="007A7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7BB" w:rsidRDefault="00C277BB" w:rsidP="007274F3">
      <w:pPr>
        <w:spacing w:after="0" w:line="240" w:lineRule="auto"/>
      </w:pPr>
      <w:r>
        <w:separator/>
      </w:r>
    </w:p>
  </w:footnote>
  <w:footnote w:type="continuationSeparator" w:id="0">
    <w:p w:rsidR="00C277BB" w:rsidRDefault="00C277BB" w:rsidP="00727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B46" w:rsidRPr="007274F3" w:rsidRDefault="007A7B46" w:rsidP="007274F3">
    <w:pPr>
      <w:pStyle w:val="Header"/>
      <w:jc w:val="right"/>
      <w:rPr>
        <w:rFonts w:ascii="Times New Roman" w:hAnsi="Times New Roman" w:cs="Times New Roman"/>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7F6"/>
    <w:multiLevelType w:val="hybridMultilevel"/>
    <w:tmpl w:val="0554CB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EC44D9"/>
    <w:multiLevelType w:val="hybridMultilevel"/>
    <w:tmpl w:val="FC9A47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C5287F"/>
    <w:multiLevelType w:val="hybridMultilevel"/>
    <w:tmpl w:val="65A840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C27D96"/>
    <w:multiLevelType w:val="hybridMultilevel"/>
    <w:tmpl w:val="90D813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1F5BC0"/>
    <w:multiLevelType w:val="hybridMultilevel"/>
    <w:tmpl w:val="7BC001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053357"/>
    <w:multiLevelType w:val="hybridMultilevel"/>
    <w:tmpl w:val="94EE07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5366E7"/>
    <w:multiLevelType w:val="hybridMultilevel"/>
    <w:tmpl w:val="E3FCC53C"/>
    <w:lvl w:ilvl="0" w:tplc="638EC180">
      <w:start w:val="2"/>
      <w:numFmt w:val="decimal"/>
      <w:lvlText w:val="%1."/>
      <w:lvlJc w:val="left"/>
      <w:pPr>
        <w:ind w:left="360" w:hanging="360"/>
      </w:pPr>
      <w:rPr>
        <w:rFonts w:hint="default"/>
        <w:b/>
        <w:i w:val="0"/>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9C73045"/>
    <w:multiLevelType w:val="hybridMultilevel"/>
    <w:tmpl w:val="05620310"/>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8" w15:restartNumberingAfterBreak="0">
    <w:nsid w:val="19D36AC0"/>
    <w:multiLevelType w:val="multilevel"/>
    <w:tmpl w:val="128A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03495"/>
    <w:multiLevelType w:val="hybridMultilevel"/>
    <w:tmpl w:val="CCFA51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9F3906"/>
    <w:multiLevelType w:val="hybridMultilevel"/>
    <w:tmpl w:val="98BE2D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22487A"/>
    <w:multiLevelType w:val="hybridMultilevel"/>
    <w:tmpl w:val="86A609BC"/>
    <w:lvl w:ilvl="0" w:tplc="0DC0DD54">
      <w:numFmt w:val="bullet"/>
      <w:lvlText w:val=""/>
      <w:lvlJc w:val="left"/>
      <w:pPr>
        <w:ind w:left="720" w:hanging="360"/>
      </w:pPr>
      <w:rPr>
        <w:rFonts w:ascii="Symbol" w:eastAsiaTheme="minorHAnsi" w:hAnsi="Symbol"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4B3C25"/>
    <w:multiLevelType w:val="hybridMultilevel"/>
    <w:tmpl w:val="EB5A7C30"/>
    <w:lvl w:ilvl="0" w:tplc="5DBEB3E4">
      <w:start w:val="1"/>
      <w:numFmt w:val="decimal"/>
      <w:lvlText w:val="%1."/>
      <w:lvlJc w:val="left"/>
      <w:pPr>
        <w:ind w:left="360" w:hanging="360"/>
      </w:pPr>
      <w:rPr>
        <w:b/>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3934043"/>
    <w:multiLevelType w:val="hybridMultilevel"/>
    <w:tmpl w:val="D3587F0C"/>
    <w:lvl w:ilvl="0" w:tplc="D1985352">
      <w:numFmt w:val="bullet"/>
      <w:lvlText w:val="-"/>
      <w:lvlJc w:val="left"/>
      <w:pPr>
        <w:ind w:left="720" w:hanging="360"/>
      </w:pPr>
      <w:rPr>
        <w:rFonts w:ascii="Calibri" w:eastAsia="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496194B"/>
    <w:multiLevelType w:val="hybridMultilevel"/>
    <w:tmpl w:val="FE9060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9F512E"/>
    <w:multiLevelType w:val="hybridMultilevel"/>
    <w:tmpl w:val="6A9C4DB6"/>
    <w:lvl w:ilvl="0" w:tplc="133063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62E52C1"/>
    <w:multiLevelType w:val="hybridMultilevel"/>
    <w:tmpl w:val="81A416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547A0D"/>
    <w:multiLevelType w:val="hybridMultilevel"/>
    <w:tmpl w:val="4134BE34"/>
    <w:lvl w:ilvl="0" w:tplc="DB54BC46">
      <w:start w:val="1"/>
      <w:numFmt w:val="bullet"/>
      <w:lvlText w:val=""/>
      <w:lvlJc w:val="left"/>
      <w:pPr>
        <w:ind w:left="1070" w:hanging="360"/>
      </w:pPr>
      <w:rPr>
        <w:rFonts w:ascii="Symbol" w:hAnsi="Symbol"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18" w15:restartNumberingAfterBreak="0">
    <w:nsid w:val="3C5C50EE"/>
    <w:multiLevelType w:val="hybridMultilevel"/>
    <w:tmpl w:val="F0300B86"/>
    <w:lvl w:ilvl="0" w:tplc="041A0001">
      <w:start w:val="1"/>
      <w:numFmt w:val="bullet"/>
      <w:lvlText w:val=""/>
      <w:lvlJc w:val="left"/>
      <w:pPr>
        <w:ind w:left="1070"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3CC10316"/>
    <w:multiLevelType w:val="hybridMultilevel"/>
    <w:tmpl w:val="B5F62C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5E6368"/>
    <w:multiLevelType w:val="hybridMultilevel"/>
    <w:tmpl w:val="96A021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467977"/>
    <w:multiLevelType w:val="hybridMultilevel"/>
    <w:tmpl w:val="4606E260"/>
    <w:styleLink w:val="Importiranistil2"/>
    <w:lvl w:ilvl="0" w:tplc="377E50E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7E66C6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F64ED1F6">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rPr>
    </w:lvl>
    <w:lvl w:ilvl="3" w:tplc="43E8ACB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65E4685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EC7AAB36">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rPr>
    </w:lvl>
    <w:lvl w:ilvl="6" w:tplc="E8D0301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CEF8BFD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B7ECAB0">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44553F76"/>
    <w:multiLevelType w:val="hybridMultilevel"/>
    <w:tmpl w:val="4A28435A"/>
    <w:lvl w:ilvl="0" w:tplc="041A0001">
      <w:start w:val="1"/>
      <w:numFmt w:val="bullet"/>
      <w:lvlText w:val=""/>
      <w:lvlJc w:val="left"/>
      <w:pPr>
        <w:ind w:left="720" w:hanging="360"/>
      </w:pPr>
      <w:rPr>
        <w:rFonts w:ascii="Symbol" w:hAnsi="Symbol" w:hint="default"/>
      </w:rPr>
    </w:lvl>
    <w:lvl w:ilvl="1" w:tplc="4C34CE9A">
      <w:numFmt w:val="bullet"/>
      <w:lvlText w:val="•"/>
      <w:lvlJc w:val="left"/>
      <w:pPr>
        <w:ind w:left="1785" w:hanging="705"/>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4CD2A1B"/>
    <w:multiLevelType w:val="hybridMultilevel"/>
    <w:tmpl w:val="10640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B61480"/>
    <w:multiLevelType w:val="hybridMultilevel"/>
    <w:tmpl w:val="2DD83D06"/>
    <w:lvl w:ilvl="0" w:tplc="5CEAFEC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BC877E4"/>
    <w:multiLevelType w:val="hybridMultilevel"/>
    <w:tmpl w:val="0FC0A430"/>
    <w:lvl w:ilvl="0" w:tplc="BC22E350">
      <w:start w:val="1"/>
      <w:numFmt w:val="decimal"/>
      <w:lvlText w:val="%1."/>
      <w:lvlJc w:val="left"/>
      <w:pPr>
        <w:ind w:left="720" w:hanging="360"/>
      </w:pPr>
      <w:rPr>
        <w:rFonts w:hint="default"/>
        <w:color w:val="2E74B5" w:themeColor="accent1"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DB85064"/>
    <w:multiLevelType w:val="hybridMultilevel"/>
    <w:tmpl w:val="C930C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3B4802"/>
    <w:multiLevelType w:val="hybridMultilevel"/>
    <w:tmpl w:val="9B3EFF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FD846DA"/>
    <w:multiLevelType w:val="hybridMultilevel"/>
    <w:tmpl w:val="839C7B00"/>
    <w:lvl w:ilvl="0" w:tplc="0DC0DD54">
      <w:numFmt w:val="bullet"/>
      <w:lvlText w:val=""/>
      <w:lvlJc w:val="left"/>
      <w:pPr>
        <w:ind w:left="1065" w:hanging="705"/>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6D5108"/>
    <w:multiLevelType w:val="hybridMultilevel"/>
    <w:tmpl w:val="CA1C1E7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7313783"/>
    <w:multiLevelType w:val="hybridMultilevel"/>
    <w:tmpl w:val="D38421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A2C0360"/>
    <w:multiLevelType w:val="hybridMultilevel"/>
    <w:tmpl w:val="60307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2C3FB3"/>
    <w:multiLevelType w:val="hybridMultilevel"/>
    <w:tmpl w:val="F30CBE16"/>
    <w:styleLink w:val="Importiranistil1"/>
    <w:lvl w:ilvl="0" w:tplc="E0FCB61E">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A8449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466032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56641C">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D72F5B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CE8A2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C3A2388">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DF68CF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936798E">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6AE5315E"/>
    <w:multiLevelType w:val="hybridMultilevel"/>
    <w:tmpl w:val="3EEA2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B271000"/>
    <w:multiLevelType w:val="hybridMultilevel"/>
    <w:tmpl w:val="035673C4"/>
    <w:lvl w:ilvl="0" w:tplc="0DC0DD54">
      <w:numFmt w:val="bullet"/>
      <w:lvlText w:val=""/>
      <w:lvlJc w:val="left"/>
      <w:pPr>
        <w:ind w:left="720" w:hanging="360"/>
      </w:pPr>
      <w:rPr>
        <w:rFonts w:ascii="Symbol" w:eastAsiaTheme="minorHAnsi" w:hAnsi="Symbol"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3C13A2"/>
    <w:multiLevelType w:val="hybridMultilevel"/>
    <w:tmpl w:val="AC0266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CCC240C"/>
    <w:multiLevelType w:val="hybridMultilevel"/>
    <w:tmpl w:val="91A8744C"/>
    <w:lvl w:ilvl="0" w:tplc="EC66C748">
      <w:start w:val="1"/>
      <w:numFmt w:val="bullet"/>
      <w:lvlText w:val=""/>
      <w:lvlJc w:val="left"/>
      <w:pPr>
        <w:ind w:left="785"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F24B9C"/>
    <w:multiLevelType w:val="hybridMultilevel"/>
    <w:tmpl w:val="2D36C7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50051"/>
    <w:multiLevelType w:val="hybridMultilevel"/>
    <w:tmpl w:val="9F3C6D5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92042F44">
      <w:numFmt w:val="bullet"/>
      <w:lvlText w:val="-"/>
      <w:lvlJc w:val="left"/>
      <w:pPr>
        <w:ind w:left="3240" w:firstLine="0"/>
      </w:pPr>
      <w:rPr>
        <w:rFonts w:asciiTheme="majorBidi" w:eastAsiaTheme="minorHAnsi" w:hAnsiTheme="majorBidi" w:cstheme="majorBidi" w:hint="default"/>
        <w:i/>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FE7579"/>
    <w:multiLevelType w:val="hybridMultilevel"/>
    <w:tmpl w:val="F6162E4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6E796FC8"/>
    <w:multiLevelType w:val="hybridMultilevel"/>
    <w:tmpl w:val="5240E1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F6A0DB6"/>
    <w:multiLevelType w:val="hybridMultilevel"/>
    <w:tmpl w:val="715AF2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95E633E"/>
    <w:multiLevelType w:val="multilevel"/>
    <w:tmpl w:val="004A7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610EE"/>
    <w:multiLevelType w:val="hybridMultilevel"/>
    <w:tmpl w:val="47BC8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28"/>
  </w:num>
  <w:num w:numId="4">
    <w:abstractNumId w:val="15"/>
  </w:num>
  <w:num w:numId="5">
    <w:abstractNumId w:val="17"/>
  </w:num>
  <w:num w:numId="6">
    <w:abstractNumId w:val="16"/>
  </w:num>
  <w:num w:numId="7">
    <w:abstractNumId w:val="38"/>
  </w:num>
  <w:num w:numId="8">
    <w:abstractNumId w:val="9"/>
  </w:num>
  <w:num w:numId="9">
    <w:abstractNumId w:val="3"/>
  </w:num>
  <w:num w:numId="10">
    <w:abstractNumId w:val="26"/>
  </w:num>
  <w:num w:numId="11">
    <w:abstractNumId w:val="36"/>
  </w:num>
  <w:num w:numId="12">
    <w:abstractNumId w:val="14"/>
  </w:num>
  <w:num w:numId="13">
    <w:abstractNumId w:val="41"/>
  </w:num>
  <w:num w:numId="14">
    <w:abstractNumId w:val="23"/>
  </w:num>
  <w:num w:numId="15">
    <w:abstractNumId w:val="27"/>
  </w:num>
  <w:num w:numId="16">
    <w:abstractNumId w:val="22"/>
  </w:num>
  <w:num w:numId="17">
    <w:abstractNumId w:val="31"/>
  </w:num>
  <w:num w:numId="18">
    <w:abstractNumId w:val="11"/>
  </w:num>
  <w:num w:numId="19">
    <w:abstractNumId w:val="29"/>
  </w:num>
  <w:num w:numId="20">
    <w:abstractNumId w:val="34"/>
  </w:num>
  <w:num w:numId="21">
    <w:abstractNumId w:val="1"/>
  </w:num>
  <w:num w:numId="22">
    <w:abstractNumId w:val="5"/>
  </w:num>
  <w:num w:numId="23">
    <w:abstractNumId w:val="37"/>
  </w:num>
  <w:num w:numId="24">
    <w:abstractNumId w:val="33"/>
  </w:num>
  <w:num w:numId="25">
    <w:abstractNumId w:val="6"/>
  </w:num>
  <w:num w:numId="26">
    <w:abstractNumId w:val="24"/>
  </w:num>
  <w:num w:numId="27">
    <w:abstractNumId w:val="43"/>
  </w:num>
  <w:num w:numId="28">
    <w:abstractNumId w:val="12"/>
  </w:num>
  <w:num w:numId="29">
    <w:abstractNumId w:val="19"/>
  </w:num>
  <w:num w:numId="30">
    <w:abstractNumId w:val="18"/>
  </w:num>
  <w:num w:numId="31">
    <w:abstractNumId w:val="30"/>
  </w:num>
  <w:num w:numId="32">
    <w:abstractNumId w:val="40"/>
  </w:num>
  <w:num w:numId="33">
    <w:abstractNumId w:val="2"/>
  </w:num>
  <w:num w:numId="34">
    <w:abstractNumId w:val="39"/>
  </w:num>
  <w:num w:numId="35">
    <w:abstractNumId w:val="10"/>
  </w:num>
  <w:num w:numId="36">
    <w:abstractNumId w:val="35"/>
  </w:num>
  <w:num w:numId="37">
    <w:abstractNumId w:val="8"/>
  </w:num>
  <w:num w:numId="38">
    <w:abstractNumId w:val="13"/>
  </w:num>
  <w:num w:numId="39">
    <w:abstractNumId w:val="7"/>
  </w:num>
  <w:num w:numId="40">
    <w:abstractNumId w:val="42"/>
  </w:num>
  <w:num w:numId="41">
    <w:abstractNumId w:val="0"/>
  </w:num>
  <w:num w:numId="42">
    <w:abstractNumId w:val="25"/>
  </w:num>
  <w:num w:numId="43">
    <w:abstractNumId w:val="20"/>
  </w:num>
  <w:num w:numId="44">
    <w:abstractNumId w:val="3"/>
  </w:num>
  <w:num w:numId="45">
    <w:abstractNumId w:val="30"/>
  </w:num>
  <w:num w:numId="46">
    <w:abstractNumId w:val="18"/>
  </w:num>
  <w:num w:numId="47">
    <w:abstractNumId w:val="2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F3"/>
    <w:rsid w:val="00001832"/>
    <w:rsid w:val="00002430"/>
    <w:rsid w:val="000026BB"/>
    <w:rsid w:val="00003C89"/>
    <w:rsid w:val="00004876"/>
    <w:rsid w:val="00012829"/>
    <w:rsid w:val="00014276"/>
    <w:rsid w:val="00014FA7"/>
    <w:rsid w:val="00025352"/>
    <w:rsid w:val="00037BA6"/>
    <w:rsid w:val="00041D05"/>
    <w:rsid w:val="00043587"/>
    <w:rsid w:val="00043EE8"/>
    <w:rsid w:val="000441B3"/>
    <w:rsid w:val="00046B6B"/>
    <w:rsid w:val="00054374"/>
    <w:rsid w:val="00054F2A"/>
    <w:rsid w:val="00055758"/>
    <w:rsid w:val="000562EF"/>
    <w:rsid w:val="000578DD"/>
    <w:rsid w:val="00057D59"/>
    <w:rsid w:val="00064976"/>
    <w:rsid w:val="00064A7D"/>
    <w:rsid w:val="00064DAF"/>
    <w:rsid w:val="00064E99"/>
    <w:rsid w:val="00065050"/>
    <w:rsid w:val="00067609"/>
    <w:rsid w:val="00071DF4"/>
    <w:rsid w:val="00074732"/>
    <w:rsid w:val="00080202"/>
    <w:rsid w:val="000819CC"/>
    <w:rsid w:val="000822C7"/>
    <w:rsid w:val="000857AC"/>
    <w:rsid w:val="000876C2"/>
    <w:rsid w:val="00087F48"/>
    <w:rsid w:val="00090056"/>
    <w:rsid w:val="000913A3"/>
    <w:rsid w:val="000A0248"/>
    <w:rsid w:val="000A2185"/>
    <w:rsid w:val="000A28C0"/>
    <w:rsid w:val="000A5F88"/>
    <w:rsid w:val="000A7B37"/>
    <w:rsid w:val="000B50CA"/>
    <w:rsid w:val="000B5F82"/>
    <w:rsid w:val="000C0718"/>
    <w:rsid w:val="000D1008"/>
    <w:rsid w:val="000D142A"/>
    <w:rsid w:val="000D22BD"/>
    <w:rsid w:val="000D67E1"/>
    <w:rsid w:val="000E1D40"/>
    <w:rsid w:val="000E2D6E"/>
    <w:rsid w:val="000E3ACD"/>
    <w:rsid w:val="000F1ACD"/>
    <w:rsid w:val="00100968"/>
    <w:rsid w:val="001061E5"/>
    <w:rsid w:val="00106897"/>
    <w:rsid w:val="0011209C"/>
    <w:rsid w:val="0011258D"/>
    <w:rsid w:val="00113546"/>
    <w:rsid w:val="00115120"/>
    <w:rsid w:val="00123B00"/>
    <w:rsid w:val="00126B60"/>
    <w:rsid w:val="00132C8E"/>
    <w:rsid w:val="00132DBE"/>
    <w:rsid w:val="001335B9"/>
    <w:rsid w:val="00140D8A"/>
    <w:rsid w:val="001446EE"/>
    <w:rsid w:val="00156759"/>
    <w:rsid w:val="001567F6"/>
    <w:rsid w:val="001572B1"/>
    <w:rsid w:val="001617A8"/>
    <w:rsid w:val="00164010"/>
    <w:rsid w:val="00167494"/>
    <w:rsid w:val="001707FD"/>
    <w:rsid w:val="001715A7"/>
    <w:rsid w:val="00172BC3"/>
    <w:rsid w:val="00174580"/>
    <w:rsid w:val="00174BBA"/>
    <w:rsid w:val="0017500C"/>
    <w:rsid w:val="00176687"/>
    <w:rsid w:val="00176F1B"/>
    <w:rsid w:val="0017736E"/>
    <w:rsid w:val="001801E4"/>
    <w:rsid w:val="00180D83"/>
    <w:rsid w:val="001813BE"/>
    <w:rsid w:val="00182A60"/>
    <w:rsid w:val="001849AE"/>
    <w:rsid w:val="00186E89"/>
    <w:rsid w:val="001A00F8"/>
    <w:rsid w:val="001A1C8F"/>
    <w:rsid w:val="001A2BCE"/>
    <w:rsid w:val="001A6B5E"/>
    <w:rsid w:val="001B0323"/>
    <w:rsid w:val="001B1D87"/>
    <w:rsid w:val="001B39F7"/>
    <w:rsid w:val="001C176F"/>
    <w:rsid w:val="001C2E5B"/>
    <w:rsid w:val="001C3460"/>
    <w:rsid w:val="001C40C6"/>
    <w:rsid w:val="001D04D8"/>
    <w:rsid w:val="001D1FE2"/>
    <w:rsid w:val="001D3B4E"/>
    <w:rsid w:val="001D59CB"/>
    <w:rsid w:val="001D5D19"/>
    <w:rsid w:val="001E188E"/>
    <w:rsid w:val="001E49B5"/>
    <w:rsid w:val="001E5E1D"/>
    <w:rsid w:val="001F0852"/>
    <w:rsid w:val="001F0E79"/>
    <w:rsid w:val="001F40DE"/>
    <w:rsid w:val="001F7E4C"/>
    <w:rsid w:val="00200076"/>
    <w:rsid w:val="0020141B"/>
    <w:rsid w:val="00202CEE"/>
    <w:rsid w:val="00204403"/>
    <w:rsid w:val="0020471C"/>
    <w:rsid w:val="00204CD9"/>
    <w:rsid w:val="002052A0"/>
    <w:rsid w:val="002106FF"/>
    <w:rsid w:val="00213B24"/>
    <w:rsid w:val="00215D59"/>
    <w:rsid w:val="00216C3B"/>
    <w:rsid w:val="002172C0"/>
    <w:rsid w:val="002223AD"/>
    <w:rsid w:val="00225E0D"/>
    <w:rsid w:val="002268C8"/>
    <w:rsid w:val="00226B55"/>
    <w:rsid w:val="00233888"/>
    <w:rsid w:val="002346B2"/>
    <w:rsid w:val="00234C15"/>
    <w:rsid w:val="002366CB"/>
    <w:rsid w:val="00237BE0"/>
    <w:rsid w:val="00240E7B"/>
    <w:rsid w:val="00241B2E"/>
    <w:rsid w:val="00253EE8"/>
    <w:rsid w:val="00256DEA"/>
    <w:rsid w:val="00257696"/>
    <w:rsid w:val="00260E4E"/>
    <w:rsid w:val="002651FE"/>
    <w:rsid w:val="0026709B"/>
    <w:rsid w:val="002709F4"/>
    <w:rsid w:val="002761C9"/>
    <w:rsid w:val="0028215C"/>
    <w:rsid w:val="002848F1"/>
    <w:rsid w:val="002963B4"/>
    <w:rsid w:val="002965DC"/>
    <w:rsid w:val="00296FDD"/>
    <w:rsid w:val="0029734A"/>
    <w:rsid w:val="002A1420"/>
    <w:rsid w:val="002A2E37"/>
    <w:rsid w:val="002A3775"/>
    <w:rsid w:val="002A6112"/>
    <w:rsid w:val="002B134A"/>
    <w:rsid w:val="002B7B0A"/>
    <w:rsid w:val="002C05AB"/>
    <w:rsid w:val="002C085F"/>
    <w:rsid w:val="002C11D4"/>
    <w:rsid w:val="002C5596"/>
    <w:rsid w:val="002D0A96"/>
    <w:rsid w:val="002D3552"/>
    <w:rsid w:val="002D5AEA"/>
    <w:rsid w:val="002E1241"/>
    <w:rsid w:val="002E2B4F"/>
    <w:rsid w:val="002E30AF"/>
    <w:rsid w:val="002E4C63"/>
    <w:rsid w:val="002E54EF"/>
    <w:rsid w:val="002F0A4D"/>
    <w:rsid w:val="002F28A8"/>
    <w:rsid w:val="002F29C7"/>
    <w:rsid w:val="002F32EE"/>
    <w:rsid w:val="002F6970"/>
    <w:rsid w:val="0030166E"/>
    <w:rsid w:val="003040A2"/>
    <w:rsid w:val="00304C17"/>
    <w:rsid w:val="00305048"/>
    <w:rsid w:val="0030596F"/>
    <w:rsid w:val="00306178"/>
    <w:rsid w:val="003070B8"/>
    <w:rsid w:val="00310181"/>
    <w:rsid w:val="003120AE"/>
    <w:rsid w:val="0031371C"/>
    <w:rsid w:val="00317A84"/>
    <w:rsid w:val="003206C3"/>
    <w:rsid w:val="00321B3A"/>
    <w:rsid w:val="00331D4C"/>
    <w:rsid w:val="00331FA3"/>
    <w:rsid w:val="0033234A"/>
    <w:rsid w:val="0033546E"/>
    <w:rsid w:val="00341FE5"/>
    <w:rsid w:val="00344EF6"/>
    <w:rsid w:val="00345F91"/>
    <w:rsid w:val="0035163E"/>
    <w:rsid w:val="00352815"/>
    <w:rsid w:val="00353A92"/>
    <w:rsid w:val="00355374"/>
    <w:rsid w:val="0036088C"/>
    <w:rsid w:val="003629EA"/>
    <w:rsid w:val="0036310A"/>
    <w:rsid w:val="00364154"/>
    <w:rsid w:val="0036442E"/>
    <w:rsid w:val="00367FA8"/>
    <w:rsid w:val="00370750"/>
    <w:rsid w:val="003709FB"/>
    <w:rsid w:val="00373124"/>
    <w:rsid w:val="0037397D"/>
    <w:rsid w:val="00377885"/>
    <w:rsid w:val="00381BD4"/>
    <w:rsid w:val="003834EA"/>
    <w:rsid w:val="003951A7"/>
    <w:rsid w:val="0039521E"/>
    <w:rsid w:val="003A4D33"/>
    <w:rsid w:val="003B11E3"/>
    <w:rsid w:val="003B3603"/>
    <w:rsid w:val="003B3702"/>
    <w:rsid w:val="003B3E49"/>
    <w:rsid w:val="003B562F"/>
    <w:rsid w:val="003C252E"/>
    <w:rsid w:val="003C2AB5"/>
    <w:rsid w:val="003C698E"/>
    <w:rsid w:val="003C7E58"/>
    <w:rsid w:val="003D0D5A"/>
    <w:rsid w:val="003D2F9F"/>
    <w:rsid w:val="003D2FE9"/>
    <w:rsid w:val="003D3641"/>
    <w:rsid w:val="003D4A10"/>
    <w:rsid w:val="003E7878"/>
    <w:rsid w:val="003F10AB"/>
    <w:rsid w:val="003F1891"/>
    <w:rsid w:val="003F27DC"/>
    <w:rsid w:val="003F40BE"/>
    <w:rsid w:val="003F74BB"/>
    <w:rsid w:val="00401227"/>
    <w:rsid w:val="004015EA"/>
    <w:rsid w:val="00401AF9"/>
    <w:rsid w:val="00402D16"/>
    <w:rsid w:val="00402D6F"/>
    <w:rsid w:val="00406A7C"/>
    <w:rsid w:val="00416AB1"/>
    <w:rsid w:val="004229F0"/>
    <w:rsid w:val="00422C5D"/>
    <w:rsid w:val="0042380B"/>
    <w:rsid w:val="00423AED"/>
    <w:rsid w:val="00423C92"/>
    <w:rsid w:val="00423FA4"/>
    <w:rsid w:val="00424B40"/>
    <w:rsid w:val="00424F10"/>
    <w:rsid w:val="00434E69"/>
    <w:rsid w:val="00437231"/>
    <w:rsid w:val="0043785C"/>
    <w:rsid w:val="0044113D"/>
    <w:rsid w:val="0044528C"/>
    <w:rsid w:val="00445FE6"/>
    <w:rsid w:val="0045333E"/>
    <w:rsid w:val="004547C1"/>
    <w:rsid w:val="00463C54"/>
    <w:rsid w:val="00472138"/>
    <w:rsid w:val="0047286E"/>
    <w:rsid w:val="0047418B"/>
    <w:rsid w:val="00474CF3"/>
    <w:rsid w:val="00480D74"/>
    <w:rsid w:val="00482395"/>
    <w:rsid w:val="00492FDD"/>
    <w:rsid w:val="00496E81"/>
    <w:rsid w:val="004978A3"/>
    <w:rsid w:val="004A202F"/>
    <w:rsid w:val="004A41B3"/>
    <w:rsid w:val="004A4BFB"/>
    <w:rsid w:val="004A4DFC"/>
    <w:rsid w:val="004B3B12"/>
    <w:rsid w:val="004B462E"/>
    <w:rsid w:val="004B6879"/>
    <w:rsid w:val="004C0BDC"/>
    <w:rsid w:val="004C0E80"/>
    <w:rsid w:val="004C0F1F"/>
    <w:rsid w:val="004C42C7"/>
    <w:rsid w:val="004C729A"/>
    <w:rsid w:val="004D13A6"/>
    <w:rsid w:val="004D4556"/>
    <w:rsid w:val="004D5B68"/>
    <w:rsid w:val="004D6494"/>
    <w:rsid w:val="004D652E"/>
    <w:rsid w:val="004E0BF8"/>
    <w:rsid w:val="004E196E"/>
    <w:rsid w:val="004E1ADA"/>
    <w:rsid w:val="004E4301"/>
    <w:rsid w:val="004E56AE"/>
    <w:rsid w:val="004E72FC"/>
    <w:rsid w:val="004F0F53"/>
    <w:rsid w:val="004F11FF"/>
    <w:rsid w:val="004F1302"/>
    <w:rsid w:val="004F250F"/>
    <w:rsid w:val="004F4133"/>
    <w:rsid w:val="004F782E"/>
    <w:rsid w:val="0050409D"/>
    <w:rsid w:val="0051155D"/>
    <w:rsid w:val="00513C41"/>
    <w:rsid w:val="00516688"/>
    <w:rsid w:val="005243E1"/>
    <w:rsid w:val="00526ADE"/>
    <w:rsid w:val="00532615"/>
    <w:rsid w:val="00532767"/>
    <w:rsid w:val="00534EDC"/>
    <w:rsid w:val="00535582"/>
    <w:rsid w:val="00540CF3"/>
    <w:rsid w:val="00547432"/>
    <w:rsid w:val="00550BD6"/>
    <w:rsid w:val="00555BAC"/>
    <w:rsid w:val="00564061"/>
    <w:rsid w:val="00566CC2"/>
    <w:rsid w:val="00570BAD"/>
    <w:rsid w:val="0057265F"/>
    <w:rsid w:val="005770B0"/>
    <w:rsid w:val="00582376"/>
    <w:rsid w:val="00585FEE"/>
    <w:rsid w:val="0058702A"/>
    <w:rsid w:val="00587BFA"/>
    <w:rsid w:val="0059095F"/>
    <w:rsid w:val="005937ED"/>
    <w:rsid w:val="00596264"/>
    <w:rsid w:val="00597335"/>
    <w:rsid w:val="005A08D5"/>
    <w:rsid w:val="005A0A4F"/>
    <w:rsid w:val="005A1FE5"/>
    <w:rsid w:val="005A68A0"/>
    <w:rsid w:val="005A7EFF"/>
    <w:rsid w:val="005B0AAF"/>
    <w:rsid w:val="005B3111"/>
    <w:rsid w:val="005B31C2"/>
    <w:rsid w:val="005B3260"/>
    <w:rsid w:val="005B4ABC"/>
    <w:rsid w:val="005B53DC"/>
    <w:rsid w:val="005B7898"/>
    <w:rsid w:val="005C4461"/>
    <w:rsid w:val="005C4547"/>
    <w:rsid w:val="005C6A73"/>
    <w:rsid w:val="005C77EF"/>
    <w:rsid w:val="005C7DB5"/>
    <w:rsid w:val="005D3365"/>
    <w:rsid w:val="005D4522"/>
    <w:rsid w:val="005D5117"/>
    <w:rsid w:val="005D560E"/>
    <w:rsid w:val="005D56FD"/>
    <w:rsid w:val="005D69A0"/>
    <w:rsid w:val="005D7634"/>
    <w:rsid w:val="005D76AC"/>
    <w:rsid w:val="005E081F"/>
    <w:rsid w:val="005E6E96"/>
    <w:rsid w:val="005F039F"/>
    <w:rsid w:val="005F4E48"/>
    <w:rsid w:val="005F5A2F"/>
    <w:rsid w:val="005F5D56"/>
    <w:rsid w:val="0060029F"/>
    <w:rsid w:val="006055B9"/>
    <w:rsid w:val="00606F78"/>
    <w:rsid w:val="00610BF6"/>
    <w:rsid w:val="00611533"/>
    <w:rsid w:val="00612E2A"/>
    <w:rsid w:val="00616D24"/>
    <w:rsid w:val="00617808"/>
    <w:rsid w:val="006206A5"/>
    <w:rsid w:val="0062090B"/>
    <w:rsid w:val="00621A3B"/>
    <w:rsid w:val="00621BC0"/>
    <w:rsid w:val="00623A91"/>
    <w:rsid w:val="00627830"/>
    <w:rsid w:val="00627978"/>
    <w:rsid w:val="00631533"/>
    <w:rsid w:val="006333C3"/>
    <w:rsid w:val="006440A8"/>
    <w:rsid w:val="00646731"/>
    <w:rsid w:val="00647128"/>
    <w:rsid w:val="006474E0"/>
    <w:rsid w:val="00647C3D"/>
    <w:rsid w:val="00650B23"/>
    <w:rsid w:val="0065268F"/>
    <w:rsid w:val="00652EC0"/>
    <w:rsid w:val="00653222"/>
    <w:rsid w:val="006565C1"/>
    <w:rsid w:val="006579EF"/>
    <w:rsid w:val="0066484B"/>
    <w:rsid w:val="00667B0A"/>
    <w:rsid w:val="00667BB9"/>
    <w:rsid w:val="0067201F"/>
    <w:rsid w:val="006736E5"/>
    <w:rsid w:val="00675A9E"/>
    <w:rsid w:val="00676964"/>
    <w:rsid w:val="00676D7A"/>
    <w:rsid w:val="006871D2"/>
    <w:rsid w:val="006877CB"/>
    <w:rsid w:val="0069117C"/>
    <w:rsid w:val="00691F69"/>
    <w:rsid w:val="00692D28"/>
    <w:rsid w:val="00694A11"/>
    <w:rsid w:val="006A05D0"/>
    <w:rsid w:val="006A21B2"/>
    <w:rsid w:val="006A3634"/>
    <w:rsid w:val="006A6351"/>
    <w:rsid w:val="006B372B"/>
    <w:rsid w:val="006C0BA8"/>
    <w:rsid w:val="006C7679"/>
    <w:rsid w:val="006D600A"/>
    <w:rsid w:val="006D6DE5"/>
    <w:rsid w:val="006E033B"/>
    <w:rsid w:val="006E24C3"/>
    <w:rsid w:val="006E2799"/>
    <w:rsid w:val="006E2DBD"/>
    <w:rsid w:val="006E3297"/>
    <w:rsid w:val="006E5187"/>
    <w:rsid w:val="006E538E"/>
    <w:rsid w:val="006E6506"/>
    <w:rsid w:val="006E6B98"/>
    <w:rsid w:val="006E73E9"/>
    <w:rsid w:val="006F3205"/>
    <w:rsid w:val="006F4D05"/>
    <w:rsid w:val="006F51B6"/>
    <w:rsid w:val="006F57E1"/>
    <w:rsid w:val="006F580D"/>
    <w:rsid w:val="006F64B9"/>
    <w:rsid w:val="00700306"/>
    <w:rsid w:val="00702E59"/>
    <w:rsid w:val="00706013"/>
    <w:rsid w:val="00706CC2"/>
    <w:rsid w:val="00720DE8"/>
    <w:rsid w:val="00722EA2"/>
    <w:rsid w:val="00725736"/>
    <w:rsid w:val="00725FE5"/>
    <w:rsid w:val="00726292"/>
    <w:rsid w:val="007274F3"/>
    <w:rsid w:val="00727A64"/>
    <w:rsid w:val="00733BCB"/>
    <w:rsid w:val="00737E1D"/>
    <w:rsid w:val="00741D66"/>
    <w:rsid w:val="007504E2"/>
    <w:rsid w:val="00751D57"/>
    <w:rsid w:val="00755012"/>
    <w:rsid w:val="0075548A"/>
    <w:rsid w:val="00756F71"/>
    <w:rsid w:val="007606CA"/>
    <w:rsid w:val="00760DE3"/>
    <w:rsid w:val="00762450"/>
    <w:rsid w:val="00762E46"/>
    <w:rsid w:val="00765D4E"/>
    <w:rsid w:val="0076697B"/>
    <w:rsid w:val="00766D7E"/>
    <w:rsid w:val="0077074C"/>
    <w:rsid w:val="007729D4"/>
    <w:rsid w:val="00772CAD"/>
    <w:rsid w:val="00772D51"/>
    <w:rsid w:val="0077334B"/>
    <w:rsid w:val="007733D7"/>
    <w:rsid w:val="00773BED"/>
    <w:rsid w:val="00776E55"/>
    <w:rsid w:val="00777229"/>
    <w:rsid w:val="00780A64"/>
    <w:rsid w:val="007810CA"/>
    <w:rsid w:val="0078152D"/>
    <w:rsid w:val="007826F0"/>
    <w:rsid w:val="007858F5"/>
    <w:rsid w:val="007905CC"/>
    <w:rsid w:val="00792D4C"/>
    <w:rsid w:val="00795214"/>
    <w:rsid w:val="00796607"/>
    <w:rsid w:val="007973A7"/>
    <w:rsid w:val="0079797A"/>
    <w:rsid w:val="00797FBE"/>
    <w:rsid w:val="007A1A54"/>
    <w:rsid w:val="007A7B46"/>
    <w:rsid w:val="007B11D0"/>
    <w:rsid w:val="007B1F76"/>
    <w:rsid w:val="007B55BD"/>
    <w:rsid w:val="007B65AE"/>
    <w:rsid w:val="007C1230"/>
    <w:rsid w:val="007C18AF"/>
    <w:rsid w:val="007C1C4E"/>
    <w:rsid w:val="007C29DD"/>
    <w:rsid w:val="007C3E89"/>
    <w:rsid w:val="007C4172"/>
    <w:rsid w:val="007C6B63"/>
    <w:rsid w:val="007D0B5A"/>
    <w:rsid w:val="007D4B8D"/>
    <w:rsid w:val="007D733F"/>
    <w:rsid w:val="007E21B0"/>
    <w:rsid w:val="007E2AF9"/>
    <w:rsid w:val="007E343E"/>
    <w:rsid w:val="007E3F00"/>
    <w:rsid w:val="007E4649"/>
    <w:rsid w:val="007F09C1"/>
    <w:rsid w:val="007F18F3"/>
    <w:rsid w:val="007F1D0C"/>
    <w:rsid w:val="007F25AB"/>
    <w:rsid w:val="007F2692"/>
    <w:rsid w:val="007F26C2"/>
    <w:rsid w:val="007F6B41"/>
    <w:rsid w:val="007F72C3"/>
    <w:rsid w:val="0080054B"/>
    <w:rsid w:val="0080171D"/>
    <w:rsid w:val="00806340"/>
    <w:rsid w:val="00813EB4"/>
    <w:rsid w:val="0081548A"/>
    <w:rsid w:val="00816285"/>
    <w:rsid w:val="008178A2"/>
    <w:rsid w:val="0082005D"/>
    <w:rsid w:val="00824483"/>
    <w:rsid w:val="0082478B"/>
    <w:rsid w:val="00824B61"/>
    <w:rsid w:val="0082567B"/>
    <w:rsid w:val="00826604"/>
    <w:rsid w:val="00826893"/>
    <w:rsid w:val="00826FAC"/>
    <w:rsid w:val="008279F0"/>
    <w:rsid w:val="008307FA"/>
    <w:rsid w:val="00832E95"/>
    <w:rsid w:val="008333F6"/>
    <w:rsid w:val="00835964"/>
    <w:rsid w:val="00842404"/>
    <w:rsid w:val="00845BC3"/>
    <w:rsid w:val="008523F2"/>
    <w:rsid w:val="00855710"/>
    <w:rsid w:val="00857A8E"/>
    <w:rsid w:val="00861253"/>
    <w:rsid w:val="00862EED"/>
    <w:rsid w:val="008634EB"/>
    <w:rsid w:val="00866CB7"/>
    <w:rsid w:val="008702B3"/>
    <w:rsid w:val="00870F06"/>
    <w:rsid w:val="00872AB8"/>
    <w:rsid w:val="00877287"/>
    <w:rsid w:val="00886A68"/>
    <w:rsid w:val="00896A97"/>
    <w:rsid w:val="008A3F09"/>
    <w:rsid w:val="008B057C"/>
    <w:rsid w:val="008B3899"/>
    <w:rsid w:val="008B6EC4"/>
    <w:rsid w:val="008C03A6"/>
    <w:rsid w:val="008C04A0"/>
    <w:rsid w:val="008C26AF"/>
    <w:rsid w:val="008C3669"/>
    <w:rsid w:val="008C6493"/>
    <w:rsid w:val="008C775F"/>
    <w:rsid w:val="008D1401"/>
    <w:rsid w:val="008E04E0"/>
    <w:rsid w:val="008E2089"/>
    <w:rsid w:val="008E54BF"/>
    <w:rsid w:val="008E7867"/>
    <w:rsid w:val="008F2B65"/>
    <w:rsid w:val="008F4CE4"/>
    <w:rsid w:val="008F6E9A"/>
    <w:rsid w:val="008F70EB"/>
    <w:rsid w:val="00902839"/>
    <w:rsid w:val="009046EA"/>
    <w:rsid w:val="00904D14"/>
    <w:rsid w:val="00911F3B"/>
    <w:rsid w:val="009129E5"/>
    <w:rsid w:val="009156E7"/>
    <w:rsid w:val="00917BF3"/>
    <w:rsid w:val="00920E89"/>
    <w:rsid w:val="009221F9"/>
    <w:rsid w:val="00923C8C"/>
    <w:rsid w:val="00923FED"/>
    <w:rsid w:val="009245AB"/>
    <w:rsid w:val="00930F20"/>
    <w:rsid w:val="00932F9D"/>
    <w:rsid w:val="00933129"/>
    <w:rsid w:val="009334CB"/>
    <w:rsid w:val="00935C3C"/>
    <w:rsid w:val="00937E88"/>
    <w:rsid w:val="00937F52"/>
    <w:rsid w:val="00951E67"/>
    <w:rsid w:val="00952311"/>
    <w:rsid w:val="00955E3E"/>
    <w:rsid w:val="00962C46"/>
    <w:rsid w:val="00974A5D"/>
    <w:rsid w:val="00977831"/>
    <w:rsid w:val="009817C2"/>
    <w:rsid w:val="00985BD5"/>
    <w:rsid w:val="00987253"/>
    <w:rsid w:val="0098798F"/>
    <w:rsid w:val="0099239E"/>
    <w:rsid w:val="00992DEB"/>
    <w:rsid w:val="009942AA"/>
    <w:rsid w:val="009952E1"/>
    <w:rsid w:val="009960FB"/>
    <w:rsid w:val="00996B42"/>
    <w:rsid w:val="009970A2"/>
    <w:rsid w:val="00997F95"/>
    <w:rsid w:val="009A0992"/>
    <w:rsid w:val="009A0B45"/>
    <w:rsid w:val="009A21BB"/>
    <w:rsid w:val="009A3896"/>
    <w:rsid w:val="009A412A"/>
    <w:rsid w:val="009A5755"/>
    <w:rsid w:val="009A6254"/>
    <w:rsid w:val="009B0459"/>
    <w:rsid w:val="009B77C9"/>
    <w:rsid w:val="009C1DFA"/>
    <w:rsid w:val="009C4C4B"/>
    <w:rsid w:val="009C6C18"/>
    <w:rsid w:val="009D1CB6"/>
    <w:rsid w:val="009D3BB2"/>
    <w:rsid w:val="009D6B12"/>
    <w:rsid w:val="009D6F9D"/>
    <w:rsid w:val="009D73F4"/>
    <w:rsid w:val="009D7572"/>
    <w:rsid w:val="009E0A07"/>
    <w:rsid w:val="009E1736"/>
    <w:rsid w:val="009E400D"/>
    <w:rsid w:val="009E435B"/>
    <w:rsid w:val="009E5884"/>
    <w:rsid w:val="009E671D"/>
    <w:rsid w:val="009E6D09"/>
    <w:rsid w:val="009F0C0B"/>
    <w:rsid w:val="009F4643"/>
    <w:rsid w:val="00A0580E"/>
    <w:rsid w:val="00A10872"/>
    <w:rsid w:val="00A108EB"/>
    <w:rsid w:val="00A10BCA"/>
    <w:rsid w:val="00A11A02"/>
    <w:rsid w:val="00A12790"/>
    <w:rsid w:val="00A13827"/>
    <w:rsid w:val="00A13C6D"/>
    <w:rsid w:val="00A1431F"/>
    <w:rsid w:val="00A14CC9"/>
    <w:rsid w:val="00A15DFB"/>
    <w:rsid w:val="00A175B8"/>
    <w:rsid w:val="00A21900"/>
    <w:rsid w:val="00A21CDC"/>
    <w:rsid w:val="00A22D4E"/>
    <w:rsid w:val="00A27164"/>
    <w:rsid w:val="00A27AA8"/>
    <w:rsid w:val="00A336F0"/>
    <w:rsid w:val="00A352C8"/>
    <w:rsid w:val="00A35911"/>
    <w:rsid w:val="00A40493"/>
    <w:rsid w:val="00A43E40"/>
    <w:rsid w:val="00A46086"/>
    <w:rsid w:val="00A561E3"/>
    <w:rsid w:val="00A571DB"/>
    <w:rsid w:val="00A57FD0"/>
    <w:rsid w:val="00A61834"/>
    <w:rsid w:val="00A64106"/>
    <w:rsid w:val="00A67039"/>
    <w:rsid w:val="00A72E51"/>
    <w:rsid w:val="00A736D9"/>
    <w:rsid w:val="00A7732D"/>
    <w:rsid w:val="00A77F9C"/>
    <w:rsid w:val="00A80A71"/>
    <w:rsid w:val="00A81D24"/>
    <w:rsid w:val="00A84AEC"/>
    <w:rsid w:val="00A866EB"/>
    <w:rsid w:val="00A86E4E"/>
    <w:rsid w:val="00A86F1B"/>
    <w:rsid w:val="00A87938"/>
    <w:rsid w:val="00A87C92"/>
    <w:rsid w:val="00AA025C"/>
    <w:rsid w:val="00AA230E"/>
    <w:rsid w:val="00AA237F"/>
    <w:rsid w:val="00AA2C51"/>
    <w:rsid w:val="00AA322A"/>
    <w:rsid w:val="00AA42B5"/>
    <w:rsid w:val="00AA4563"/>
    <w:rsid w:val="00AA4B7E"/>
    <w:rsid w:val="00AA5085"/>
    <w:rsid w:val="00AA5C00"/>
    <w:rsid w:val="00AB2101"/>
    <w:rsid w:val="00AB52D1"/>
    <w:rsid w:val="00AB5FB6"/>
    <w:rsid w:val="00AC4DBC"/>
    <w:rsid w:val="00AC5D0A"/>
    <w:rsid w:val="00AC6299"/>
    <w:rsid w:val="00AC63A5"/>
    <w:rsid w:val="00AC6924"/>
    <w:rsid w:val="00AD1E96"/>
    <w:rsid w:val="00AD3935"/>
    <w:rsid w:val="00AD79FB"/>
    <w:rsid w:val="00AE0A9F"/>
    <w:rsid w:val="00AE548F"/>
    <w:rsid w:val="00AE5A90"/>
    <w:rsid w:val="00AF0E8C"/>
    <w:rsid w:val="00AF1233"/>
    <w:rsid w:val="00AF15CF"/>
    <w:rsid w:val="00AF3762"/>
    <w:rsid w:val="00AF3F94"/>
    <w:rsid w:val="00AF49B9"/>
    <w:rsid w:val="00AF5A43"/>
    <w:rsid w:val="00AF5CB7"/>
    <w:rsid w:val="00B00C1E"/>
    <w:rsid w:val="00B00CA2"/>
    <w:rsid w:val="00B0105D"/>
    <w:rsid w:val="00B019B0"/>
    <w:rsid w:val="00B03C1E"/>
    <w:rsid w:val="00B03EC9"/>
    <w:rsid w:val="00B06058"/>
    <w:rsid w:val="00B07722"/>
    <w:rsid w:val="00B10027"/>
    <w:rsid w:val="00B10433"/>
    <w:rsid w:val="00B12CE9"/>
    <w:rsid w:val="00B1406B"/>
    <w:rsid w:val="00B17134"/>
    <w:rsid w:val="00B178AD"/>
    <w:rsid w:val="00B17A9D"/>
    <w:rsid w:val="00B21259"/>
    <w:rsid w:val="00B23774"/>
    <w:rsid w:val="00B30EBC"/>
    <w:rsid w:val="00B31153"/>
    <w:rsid w:val="00B31E59"/>
    <w:rsid w:val="00B358E3"/>
    <w:rsid w:val="00B40FC7"/>
    <w:rsid w:val="00B420DA"/>
    <w:rsid w:val="00B425B3"/>
    <w:rsid w:val="00B43383"/>
    <w:rsid w:val="00B43EE0"/>
    <w:rsid w:val="00B4406B"/>
    <w:rsid w:val="00B45B3E"/>
    <w:rsid w:val="00B50567"/>
    <w:rsid w:val="00B54FF6"/>
    <w:rsid w:val="00B579DA"/>
    <w:rsid w:val="00B62679"/>
    <w:rsid w:val="00B6497D"/>
    <w:rsid w:val="00B64CEC"/>
    <w:rsid w:val="00B67ABE"/>
    <w:rsid w:val="00B70758"/>
    <w:rsid w:val="00B70B32"/>
    <w:rsid w:val="00B71805"/>
    <w:rsid w:val="00B856F2"/>
    <w:rsid w:val="00B9092E"/>
    <w:rsid w:val="00B92EDA"/>
    <w:rsid w:val="00B92EE2"/>
    <w:rsid w:val="00B9406B"/>
    <w:rsid w:val="00B94363"/>
    <w:rsid w:val="00B94FF9"/>
    <w:rsid w:val="00B97E28"/>
    <w:rsid w:val="00BA0EDB"/>
    <w:rsid w:val="00BA4EF3"/>
    <w:rsid w:val="00BB0EBC"/>
    <w:rsid w:val="00BB25FB"/>
    <w:rsid w:val="00BB3D8A"/>
    <w:rsid w:val="00BB4165"/>
    <w:rsid w:val="00BB5DA4"/>
    <w:rsid w:val="00BC2E57"/>
    <w:rsid w:val="00BC3246"/>
    <w:rsid w:val="00BC3A65"/>
    <w:rsid w:val="00BD143E"/>
    <w:rsid w:val="00BF06E2"/>
    <w:rsid w:val="00BF5800"/>
    <w:rsid w:val="00BF598C"/>
    <w:rsid w:val="00BF6859"/>
    <w:rsid w:val="00BF6E17"/>
    <w:rsid w:val="00BF7C73"/>
    <w:rsid w:val="00C01619"/>
    <w:rsid w:val="00C06593"/>
    <w:rsid w:val="00C07AAD"/>
    <w:rsid w:val="00C10252"/>
    <w:rsid w:val="00C12C82"/>
    <w:rsid w:val="00C14375"/>
    <w:rsid w:val="00C1452E"/>
    <w:rsid w:val="00C2010B"/>
    <w:rsid w:val="00C20DBB"/>
    <w:rsid w:val="00C23299"/>
    <w:rsid w:val="00C23BDB"/>
    <w:rsid w:val="00C277BB"/>
    <w:rsid w:val="00C312AC"/>
    <w:rsid w:val="00C3268E"/>
    <w:rsid w:val="00C342CF"/>
    <w:rsid w:val="00C34C80"/>
    <w:rsid w:val="00C37876"/>
    <w:rsid w:val="00C42D10"/>
    <w:rsid w:val="00C56C8C"/>
    <w:rsid w:val="00C60F5E"/>
    <w:rsid w:val="00C6552C"/>
    <w:rsid w:val="00C65B4A"/>
    <w:rsid w:val="00C664ED"/>
    <w:rsid w:val="00C674AA"/>
    <w:rsid w:val="00C73E16"/>
    <w:rsid w:val="00C74193"/>
    <w:rsid w:val="00C74E12"/>
    <w:rsid w:val="00C75CCD"/>
    <w:rsid w:val="00C76026"/>
    <w:rsid w:val="00C7745A"/>
    <w:rsid w:val="00C77E6A"/>
    <w:rsid w:val="00C81309"/>
    <w:rsid w:val="00C81554"/>
    <w:rsid w:val="00C84F9E"/>
    <w:rsid w:val="00C86F0A"/>
    <w:rsid w:val="00C9037C"/>
    <w:rsid w:val="00C959F7"/>
    <w:rsid w:val="00CA1103"/>
    <w:rsid w:val="00CA1BF1"/>
    <w:rsid w:val="00CA6347"/>
    <w:rsid w:val="00CA6D55"/>
    <w:rsid w:val="00CB0049"/>
    <w:rsid w:val="00CB4DB1"/>
    <w:rsid w:val="00CB73BC"/>
    <w:rsid w:val="00CC1744"/>
    <w:rsid w:val="00CC63BD"/>
    <w:rsid w:val="00CC6A24"/>
    <w:rsid w:val="00CD193F"/>
    <w:rsid w:val="00CD1FC0"/>
    <w:rsid w:val="00CD3D85"/>
    <w:rsid w:val="00CD7CF0"/>
    <w:rsid w:val="00CE3179"/>
    <w:rsid w:val="00CE6E41"/>
    <w:rsid w:val="00CF1228"/>
    <w:rsid w:val="00CF2D19"/>
    <w:rsid w:val="00CF3FEC"/>
    <w:rsid w:val="00CF49FE"/>
    <w:rsid w:val="00CF539E"/>
    <w:rsid w:val="00CF7B72"/>
    <w:rsid w:val="00D01BD0"/>
    <w:rsid w:val="00D01D7F"/>
    <w:rsid w:val="00D0420E"/>
    <w:rsid w:val="00D07775"/>
    <w:rsid w:val="00D07A3E"/>
    <w:rsid w:val="00D10DB8"/>
    <w:rsid w:val="00D120F2"/>
    <w:rsid w:val="00D15DC4"/>
    <w:rsid w:val="00D24FDF"/>
    <w:rsid w:val="00D27FA1"/>
    <w:rsid w:val="00D30872"/>
    <w:rsid w:val="00D309B6"/>
    <w:rsid w:val="00D315A1"/>
    <w:rsid w:val="00D344A3"/>
    <w:rsid w:val="00D36B60"/>
    <w:rsid w:val="00D40B3D"/>
    <w:rsid w:val="00D44B7D"/>
    <w:rsid w:val="00D4788B"/>
    <w:rsid w:val="00D52E53"/>
    <w:rsid w:val="00D55676"/>
    <w:rsid w:val="00D63242"/>
    <w:rsid w:val="00D64C52"/>
    <w:rsid w:val="00D66C1C"/>
    <w:rsid w:val="00D67070"/>
    <w:rsid w:val="00D704EC"/>
    <w:rsid w:val="00D70B10"/>
    <w:rsid w:val="00D71CEA"/>
    <w:rsid w:val="00D74EA1"/>
    <w:rsid w:val="00D8173A"/>
    <w:rsid w:val="00D82C32"/>
    <w:rsid w:val="00D86C37"/>
    <w:rsid w:val="00D86E92"/>
    <w:rsid w:val="00D874FE"/>
    <w:rsid w:val="00D87A4C"/>
    <w:rsid w:val="00D90349"/>
    <w:rsid w:val="00D90D6D"/>
    <w:rsid w:val="00D92FAF"/>
    <w:rsid w:val="00D961C7"/>
    <w:rsid w:val="00D9672A"/>
    <w:rsid w:val="00D971CA"/>
    <w:rsid w:val="00D97707"/>
    <w:rsid w:val="00DA461D"/>
    <w:rsid w:val="00DA4990"/>
    <w:rsid w:val="00DA5EF1"/>
    <w:rsid w:val="00DA75AB"/>
    <w:rsid w:val="00DB3685"/>
    <w:rsid w:val="00DB640A"/>
    <w:rsid w:val="00DB7C16"/>
    <w:rsid w:val="00DB7F1B"/>
    <w:rsid w:val="00DC37A9"/>
    <w:rsid w:val="00DC71E1"/>
    <w:rsid w:val="00DD0C6D"/>
    <w:rsid w:val="00DD5386"/>
    <w:rsid w:val="00DE126E"/>
    <w:rsid w:val="00DE5CB6"/>
    <w:rsid w:val="00DF129A"/>
    <w:rsid w:val="00DF5173"/>
    <w:rsid w:val="00DF7C11"/>
    <w:rsid w:val="00DF7E3B"/>
    <w:rsid w:val="00E0121D"/>
    <w:rsid w:val="00E02024"/>
    <w:rsid w:val="00E024AD"/>
    <w:rsid w:val="00E036B0"/>
    <w:rsid w:val="00E06F45"/>
    <w:rsid w:val="00E16869"/>
    <w:rsid w:val="00E22103"/>
    <w:rsid w:val="00E235AC"/>
    <w:rsid w:val="00E25DB0"/>
    <w:rsid w:val="00E307D1"/>
    <w:rsid w:val="00E309D2"/>
    <w:rsid w:val="00E325F0"/>
    <w:rsid w:val="00E32830"/>
    <w:rsid w:val="00E32EAF"/>
    <w:rsid w:val="00E3463D"/>
    <w:rsid w:val="00E35A8C"/>
    <w:rsid w:val="00E41B50"/>
    <w:rsid w:val="00E45B16"/>
    <w:rsid w:val="00E5058F"/>
    <w:rsid w:val="00E50598"/>
    <w:rsid w:val="00E5376B"/>
    <w:rsid w:val="00E54FBF"/>
    <w:rsid w:val="00E57025"/>
    <w:rsid w:val="00E6215A"/>
    <w:rsid w:val="00E621E3"/>
    <w:rsid w:val="00E62207"/>
    <w:rsid w:val="00E62C60"/>
    <w:rsid w:val="00E66FCD"/>
    <w:rsid w:val="00E74A56"/>
    <w:rsid w:val="00E74F11"/>
    <w:rsid w:val="00E76D2C"/>
    <w:rsid w:val="00E76FC4"/>
    <w:rsid w:val="00E811A0"/>
    <w:rsid w:val="00E83163"/>
    <w:rsid w:val="00E865FE"/>
    <w:rsid w:val="00E906F4"/>
    <w:rsid w:val="00E91F5A"/>
    <w:rsid w:val="00E97F80"/>
    <w:rsid w:val="00EA1A5A"/>
    <w:rsid w:val="00EA28AD"/>
    <w:rsid w:val="00EA477B"/>
    <w:rsid w:val="00EA7B02"/>
    <w:rsid w:val="00EB4260"/>
    <w:rsid w:val="00ED0361"/>
    <w:rsid w:val="00ED7FC7"/>
    <w:rsid w:val="00EE08B0"/>
    <w:rsid w:val="00EE120F"/>
    <w:rsid w:val="00EE3CC4"/>
    <w:rsid w:val="00EE3F11"/>
    <w:rsid w:val="00EE40FA"/>
    <w:rsid w:val="00EF0DD1"/>
    <w:rsid w:val="00EF204D"/>
    <w:rsid w:val="00EF2FD1"/>
    <w:rsid w:val="00EF3490"/>
    <w:rsid w:val="00EF3C4B"/>
    <w:rsid w:val="00F00601"/>
    <w:rsid w:val="00F06A0A"/>
    <w:rsid w:val="00F10189"/>
    <w:rsid w:val="00F10A5D"/>
    <w:rsid w:val="00F10D18"/>
    <w:rsid w:val="00F131BC"/>
    <w:rsid w:val="00F15500"/>
    <w:rsid w:val="00F1623E"/>
    <w:rsid w:val="00F16A14"/>
    <w:rsid w:val="00F2020E"/>
    <w:rsid w:val="00F21CEA"/>
    <w:rsid w:val="00F23B25"/>
    <w:rsid w:val="00F26836"/>
    <w:rsid w:val="00F27471"/>
    <w:rsid w:val="00F274FD"/>
    <w:rsid w:val="00F276DB"/>
    <w:rsid w:val="00F30D9B"/>
    <w:rsid w:val="00F367DB"/>
    <w:rsid w:val="00F36EEF"/>
    <w:rsid w:val="00F37F0E"/>
    <w:rsid w:val="00F51FC8"/>
    <w:rsid w:val="00F565C5"/>
    <w:rsid w:val="00F63D0E"/>
    <w:rsid w:val="00F64407"/>
    <w:rsid w:val="00F66F2F"/>
    <w:rsid w:val="00F707AF"/>
    <w:rsid w:val="00F70ABB"/>
    <w:rsid w:val="00F72331"/>
    <w:rsid w:val="00F755FE"/>
    <w:rsid w:val="00F75C1C"/>
    <w:rsid w:val="00F77187"/>
    <w:rsid w:val="00F77396"/>
    <w:rsid w:val="00F81B41"/>
    <w:rsid w:val="00F8286A"/>
    <w:rsid w:val="00F82DC9"/>
    <w:rsid w:val="00F838A8"/>
    <w:rsid w:val="00F8409F"/>
    <w:rsid w:val="00F87515"/>
    <w:rsid w:val="00F94F05"/>
    <w:rsid w:val="00F95AF7"/>
    <w:rsid w:val="00FA2F64"/>
    <w:rsid w:val="00FA4068"/>
    <w:rsid w:val="00FA7B24"/>
    <w:rsid w:val="00FB1D8A"/>
    <w:rsid w:val="00FB25B6"/>
    <w:rsid w:val="00FB4914"/>
    <w:rsid w:val="00FB53EE"/>
    <w:rsid w:val="00FB6D92"/>
    <w:rsid w:val="00FC0989"/>
    <w:rsid w:val="00FC1086"/>
    <w:rsid w:val="00FD4937"/>
    <w:rsid w:val="00FE05F8"/>
    <w:rsid w:val="00FE1EFC"/>
    <w:rsid w:val="00FE254B"/>
    <w:rsid w:val="00FE58CC"/>
    <w:rsid w:val="00FE5ABE"/>
    <w:rsid w:val="00FF2F3C"/>
    <w:rsid w:val="00FF54A6"/>
    <w:rsid w:val="00FF72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48A6"/>
  <w15:docId w15:val="{C122DAD8-11BF-495A-8395-E2982964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E3"/>
  </w:style>
  <w:style w:type="paragraph" w:styleId="Heading1">
    <w:name w:val="heading 1"/>
    <w:basedOn w:val="Normal"/>
    <w:next w:val="Normal"/>
    <w:link w:val="Heading1Char"/>
    <w:uiPriority w:val="9"/>
    <w:qFormat/>
    <w:rsid w:val="007274F3"/>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Heading2">
    <w:name w:val="heading 2"/>
    <w:basedOn w:val="Normal"/>
    <w:next w:val="Normal"/>
    <w:link w:val="Heading2Char"/>
    <w:uiPriority w:val="9"/>
    <w:unhideWhenUsed/>
    <w:qFormat/>
    <w:rsid w:val="007274F3"/>
    <w:pPr>
      <w:keepNext/>
      <w:spacing w:before="360" w:after="120"/>
      <w:outlineLvl w:val="1"/>
    </w:pPr>
    <w:rPr>
      <w:rFonts w:eastAsiaTheme="majorEastAsia" w:cstheme="majorBidi"/>
      <w:b/>
      <w:color w:val="2E74B5" w:themeColor="accent1" w:themeShade="BF"/>
      <w:sz w:val="28"/>
      <w:szCs w:val="26"/>
      <w:lang w:val="hr-HR"/>
    </w:rPr>
  </w:style>
  <w:style w:type="paragraph" w:styleId="Heading3">
    <w:name w:val="heading 3"/>
    <w:basedOn w:val="Normal"/>
    <w:next w:val="Normal"/>
    <w:link w:val="Heading3Char"/>
    <w:uiPriority w:val="9"/>
    <w:unhideWhenUsed/>
    <w:qFormat/>
    <w:rsid w:val="007274F3"/>
    <w:pPr>
      <w:keepNext/>
      <w:keepLines/>
      <w:spacing w:before="40" w:after="0"/>
      <w:outlineLvl w:val="2"/>
    </w:pPr>
    <w:rPr>
      <w:rFonts w:asciiTheme="majorHAnsi" w:eastAsiaTheme="majorEastAsia" w:hAnsiTheme="majorHAnsi" w:cstheme="majorBidi"/>
      <w:color w:val="1F4D78" w:themeColor="accent1" w:themeShade="7F"/>
      <w:sz w:val="24"/>
      <w:szCs w:val="24"/>
      <w:lang w:val="hr-HR"/>
    </w:rPr>
  </w:style>
  <w:style w:type="paragraph" w:styleId="Heading4">
    <w:name w:val="heading 4"/>
    <w:basedOn w:val="Normal"/>
    <w:next w:val="Normal"/>
    <w:link w:val="Heading4Char"/>
    <w:uiPriority w:val="9"/>
    <w:unhideWhenUsed/>
    <w:qFormat/>
    <w:rsid w:val="007274F3"/>
    <w:pPr>
      <w:keepNext/>
      <w:jc w:val="center"/>
      <w:outlineLvl w:val="3"/>
    </w:pPr>
    <w:rPr>
      <w:rFonts w:ascii="Times New Roman" w:hAnsi="Times New Roman" w:cs="Times New Roman"/>
      <w:color w:val="2C398B"/>
      <w:sz w:val="28"/>
      <w:szCs w:val="28"/>
      <w:lang w:val="hr-HR"/>
    </w:rPr>
  </w:style>
  <w:style w:type="paragraph" w:styleId="Heading5">
    <w:name w:val="heading 5"/>
    <w:basedOn w:val="Normal"/>
    <w:next w:val="Normal"/>
    <w:link w:val="Heading5Char"/>
    <w:uiPriority w:val="9"/>
    <w:unhideWhenUsed/>
    <w:qFormat/>
    <w:rsid w:val="007274F3"/>
    <w:pPr>
      <w:keepNext/>
      <w:spacing w:before="360" w:after="180" w:line="276" w:lineRule="auto"/>
      <w:jc w:val="both"/>
      <w:outlineLvl w:val="4"/>
    </w:pPr>
    <w:rPr>
      <w:rFonts w:cs="Times New Roman"/>
      <w:b/>
      <w:color w:val="2C398B"/>
      <w:sz w:val="28"/>
      <w:szCs w:val="24"/>
      <w:lang w:val="hr-HR"/>
    </w:rPr>
  </w:style>
  <w:style w:type="paragraph" w:styleId="Heading6">
    <w:name w:val="heading 6"/>
    <w:basedOn w:val="Normal"/>
    <w:next w:val="Normal"/>
    <w:link w:val="Heading6Char"/>
    <w:uiPriority w:val="9"/>
    <w:unhideWhenUsed/>
    <w:qFormat/>
    <w:rsid w:val="007274F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76" w:lineRule="auto"/>
      <w:jc w:val="both"/>
      <w:outlineLvl w:val="5"/>
    </w:pPr>
    <w:rPr>
      <w:rFonts w:cs="Times New Roman"/>
      <w:b/>
      <w:i/>
      <w:color w:val="2C398B"/>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4F3"/>
    <w:rPr>
      <w:rFonts w:asciiTheme="majorHAnsi" w:eastAsiaTheme="majorEastAsia" w:hAnsiTheme="majorHAnsi" w:cstheme="majorBidi"/>
      <w:color w:val="2E74B5" w:themeColor="accent1" w:themeShade="BF"/>
      <w:sz w:val="32"/>
      <w:szCs w:val="32"/>
      <w:lang w:val="hr-HR"/>
    </w:rPr>
  </w:style>
  <w:style w:type="character" w:customStyle="1" w:styleId="Heading2Char">
    <w:name w:val="Heading 2 Char"/>
    <w:basedOn w:val="DefaultParagraphFont"/>
    <w:link w:val="Heading2"/>
    <w:uiPriority w:val="9"/>
    <w:rsid w:val="007274F3"/>
    <w:rPr>
      <w:rFonts w:eastAsiaTheme="majorEastAsia" w:cstheme="majorBidi"/>
      <w:b/>
      <w:color w:val="2E74B5" w:themeColor="accent1" w:themeShade="BF"/>
      <w:sz w:val="28"/>
      <w:szCs w:val="26"/>
      <w:lang w:val="hr-HR"/>
    </w:rPr>
  </w:style>
  <w:style w:type="character" w:customStyle="1" w:styleId="Heading3Char">
    <w:name w:val="Heading 3 Char"/>
    <w:basedOn w:val="DefaultParagraphFont"/>
    <w:link w:val="Heading3"/>
    <w:uiPriority w:val="9"/>
    <w:rsid w:val="007274F3"/>
    <w:rPr>
      <w:rFonts w:asciiTheme="majorHAnsi" w:eastAsiaTheme="majorEastAsia" w:hAnsiTheme="majorHAnsi" w:cstheme="majorBidi"/>
      <w:color w:val="1F4D78" w:themeColor="accent1" w:themeShade="7F"/>
      <w:sz w:val="24"/>
      <w:szCs w:val="24"/>
      <w:lang w:val="hr-HR"/>
    </w:rPr>
  </w:style>
  <w:style w:type="character" w:customStyle="1" w:styleId="Heading4Char">
    <w:name w:val="Heading 4 Char"/>
    <w:basedOn w:val="DefaultParagraphFont"/>
    <w:link w:val="Heading4"/>
    <w:uiPriority w:val="9"/>
    <w:rsid w:val="007274F3"/>
    <w:rPr>
      <w:rFonts w:ascii="Times New Roman" w:hAnsi="Times New Roman" w:cs="Times New Roman"/>
      <w:color w:val="2C398B"/>
      <w:sz w:val="28"/>
      <w:szCs w:val="28"/>
      <w:lang w:val="hr-HR"/>
    </w:rPr>
  </w:style>
  <w:style w:type="character" w:customStyle="1" w:styleId="Heading5Char">
    <w:name w:val="Heading 5 Char"/>
    <w:basedOn w:val="DefaultParagraphFont"/>
    <w:link w:val="Heading5"/>
    <w:uiPriority w:val="9"/>
    <w:rsid w:val="007274F3"/>
    <w:rPr>
      <w:rFonts w:cs="Times New Roman"/>
      <w:b/>
      <w:color w:val="2C398B"/>
      <w:sz w:val="28"/>
      <w:szCs w:val="24"/>
      <w:lang w:val="hr-HR"/>
    </w:rPr>
  </w:style>
  <w:style w:type="character" w:customStyle="1" w:styleId="Heading6Char">
    <w:name w:val="Heading 6 Char"/>
    <w:basedOn w:val="DefaultParagraphFont"/>
    <w:link w:val="Heading6"/>
    <w:uiPriority w:val="9"/>
    <w:rsid w:val="007274F3"/>
    <w:rPr>
      <w:rFonts w:cs="Times New Roman"/>
      <w:b/>
      <w:i/>
      <w:color w:val="2C398B"/>
      <w:sz w:val="24"/>
      <w:szCs w:val="24"/>
      <w:lang w:val="hr-HR"/>
    </w:rPr>
  </w:style>
  <w:style w:type="paragraph" w:styleId="ListParagraph">
    <w:name w:val="List Paragraph"/>
    <w:aliases w:val="Numbered Para 1,Bullet Points,MAIN CONTENT,IFCL - List Paragraph,List Paragraph12,OBC Bullet,F5 List Paragraph,Colorful List - Accent 11,Bullet Styl,2,List Paragraph11,Normal numbered,EC,Colorful List Accent 1,Dot pt,Indicator Text"/>
    <w:basedOn w:val="Normal"/>
    <w:link w:val="ListParagraphChar"/>
    <w:uiPriority w:val="34"/>
    <w:qFormat/>
    <w:rsid w:val="007274F3"/>
    <w:pPr>
      <w:ind w:left="720"/>
      <w:contextualSpacing/>
    </w:pPr>
    <w:rPr>
      <w:lang w:val="hr-HR"/>
    </w:rPr>
  </w:style>
  <w:style w:type="paragraph" w:styleId="Title">
    <w:name w:val="Title"/>
    <w:basedOn w:val="Normal"/>
    <w:next w:val="Normal"/>
    <w:link w:val="TitleChar"/>
    <w:uiPriority w:val="10"/>
    <w:qFormat/>
    <w:rsid w:val="007274F3"/>
    <w:pPr>
      <w:spacing w:after="0" w:line="240" w:lineRule="auto"/>
      <w:contextualSpacing/>
    </w:pPr>
    <w:rPr>
      <w:rFonts w:asciiTheme="majorHAnsi" w:eastAsiaTheme="majorEastAsia" w:hAnsiTheme="majorHAnsi" w:cstheme="majorBidi"/>
      <w:spacing w:val="-10"/>
      <w:kern w:val="28"/>
      <w:sz w:val="56"/>
      <w:szCs w:val="56"/>
      <w:lang w:val="hr-HR"/>
    </w:rPr>
  </w:style>
  <w:style w:type="character" w:customStyle="1" w:styleId="TitleChar">
    <w:name w:val="Title Char"/>
    <w:basedOn w:val="DefaultParagraphFont"/>
    <w:link w:val="Title"/>
    <w:uiPriority w:val="10"/>
    <w:rsid w:val="007274F3"/>
    <w:rPr>
      <w:rFonts w:asciiTheme="majorHAnsi" w:eastAsiaTheme="majorEastAsia" w:hAnsiTheme="majorHAnsi" w:cstheme="majorBidi"/>
      <w:spacing w:val="-10"/>
      <w:kern w:val="28"/>
      <w:sz w:val="56"/>
      <w:szCs w:val="56"/>
      <w:lang w:val="hr-HR"/>
    </w:rPr>
  </w:style>
  <w:style w:type="paragraph" w:styleId="TOCHeading">
    <w:name w:val="TOC Heading"/>
    <w:basedOn w:val="Heading1"/>
    <w:next w:val="Normal"/>
    <w:uiPriority w:val="39"/>
    <w:unhideWhenUsed/>
    <w:qFormat/>
    <w:rsid w:val="007274F3"/>
    <w:pPr>
      <w:outlineLvl w:val="9"/>
    </w:pPr>
    <w:rPr>
      <w:lang w:val="en-US"/>
    </w:rPr>
  </w:style>
  <w:style w:type="paragraph" w:styleId="TOC1">
    <w:name w:val="toc 1"/>
    <w:basedOn w:val="Normal"/>
    <w:next w:val="Normal"/>
    <w:autoRedefine/>
    <w:uiPriority w:val="39"/>
    <w:unhideWhenUsed/>
    <w:rsid w:val="007274F3"/>
    <w:pPr>
      <w:tabs>
        <w:tab w:val="right" w:leader="dot" w:pos="9062"/>
      </w:tabs>
      <w:spacing w:after="240"/>
      <w:jc w:val="center"/>
    </w:pPr>
    <w:rPr>
      <w:lang w:val="hr-HR"/>
    </w:rPr>
  </w:style>
  <w:style w:type="paragraph" w:styleId="TOC2">
    <w:name w:val="toc 2"/>
    <w:basedOn w:val="Normal"/>
    <w:next w:val="Normal"/>
    <w:autoRedefine/>
    <w:uiPriority w:val="39"/>
    <w:unhideWhenUsed/>
    <w:rsid w:val="007274F3"/>
    <w:pPr>
      <w:spacing w:after="100"/>
      <w:ind w:left="220"/>
    </w:pPr>
    <w:rPr>
      <w:lang w:val="hr-HR"/>
    </w:rPr>
  </w:style>
  <w:style w:type="character" w:styleId="Hyperlink">
    <w:name w:val="Hyperlink"/>
    <w:basedOn w:val="DefaultParagraphFont"/>
    <w:uiPriority w:val="99"/>
    <w:unhideWhenUsed/>
    <w:rsid w:val="007274F3"/>
    <w:rPr>
      <w:color w:val="0563C1" w:themeColor="hyperlink"/>
      <w:u w:val="single"/>
    </w:rPr>
  </w:style>
  <w:style w:type="paragraph" w:styleId="Header">
    <w:name w:val="header"/>
    <w:basedOn w:val="Normal"/>
    <w:link w:val="HeaderChar"/>
    <w:uiPriority w:val="99"/>
    <w:unhideWhenUsed/>
    <w:rsid w:val="007274F3"/>
    <w:pPr>
      <w:tabs>
        <w:tab w:val="center" w:pos="4536"/>
        <w:tab w:val="right" w:pos="9072"/>
      </w:tabs>
      <w:spacing w:after="0" w:line="240" w:lineRule="auto"/>
    </w:pPr>
    <w:rPr>
      <w:lang w:val="hr-HR"/>
    </w:rPr>
  </w:style>
  <w:style w:type="character" w:customStyle="1" w:styleId="HeaderChar">
    <w:name w:val="Header Char"/>
    <w:basedOn w:val="DefaultParagraphFont"/>
    <w:link w:val="Header"/>
    <w:uiPriority w:val="99"/>
    <w:rsid w:val="007274F3"/>
    <w:rPr>
      <w:lang w:val="hr-HR"/>
    </w:rPr>
  </w:style>
  <w:style w:type="paragraph" w:styleId="Footer">
    <w:name w:val="footer"/>
    <w:basedOn w:val="Normal"/>
    <w:link w:val="FooterChar"/>
    <w:uiPriority w:val="99"/>
    <w:unhideWhenUsed/>
    <w:rsid w:val="007274F3"/>
    <w:pPr>
      <w:tabs>
        <w:tab w:val="center" w:pos="4536"/>
        <w:tab w:val="right" w:pos="9072"/>
      </w:tabs>
      <w:spacing w:after="0" w:line="240" w:lineRule="auto"/>
    </w:pPr>
    <w:rPr>
      <w:lang w:val="hr-HR"/>
    </w:rPr>
  </w:style>
  <w:style w:type="character" w:customStyle="1" w:styleId="FooterChar">
    <w:name w:val="Footer Char"/>
    <w:basedOn w:val="DefaultParagraphFont"/>
    <w:link w:val="Footer"/>
    <w:uiPriority w:val="99"/>
    <w:rsid w:val="007274F3"/>
    <w:rPr>
      <w:lang w:val="hr-HR"/>
    </w:rPr>
  </w:style>
  <w:style w:type="paragraph" w:styleId="TOC3">
    <w:name w:val="toc 3"/>
    <w:basedOn w:val="Normal"/>
    <w:next w:val="Normal"/>
    <w:autoRedefine/>
    <w:uiPriority w:val="39"/>
    <w:unhideWhenUsed/>
    <w:rsid w:val="007274F3"/>
    <w:pPr>
      <w:spacing w:after="100"/>
      <w:ind w:left="440"/>
    </w:pPr>
    <w:rPr>
      <w:lang w:val="hr-HR"/>
    </w:rPr>
  </w:style>
  <w:style w:type="paragraph" w:styleId="Subtitle">
    <w:name w:val="Subtitle"/>
    <w:basedOn w:val="Normal"/>
    <w:next w:val="Normal"/>
    <w:link w:val="SubtitleChar"/>
    <w:uiPriority w:val="11"/>
    <w:qFormat/>
    <w:rsid w:val="007274F3"/>
    <w:pPr>
      <w:numPr>
        <w:ilvl w:val="1"/>
      </w:numPr>
    </w:pPr>
    <w:rPr>
      <w:rFonts w:eastAsiaTheme="minorEastAsia"/>
      <w:color w:val="5A5A5A" w:themeColor="text1" w:themeTint="A5"/>
      <w:spacing w:val="15"/>
      <w:lang w:val="hr-HR"/>
    </w:rPr>
  </w:style>
  <w:style w:type="character" w:customStyle="1" w:styleId="SubtitleChar">
    <w:name w:val="Subtitle Char"/>
    <w:basedOn w:val="DefaultParagraphFont"/>
    <w:link w:val="Subtitle"/>
    <w:uiPriority w:val="11"/>
    <w:rsid w:val="007274F3"/>
    <w:rPr>
      <w:rFonts w:eastAsiaTheme="minorEastAsia"/>
      <w:color w:val="5A5A5A" w:themeColor="text1" w:themeTint="A5"/>
      <w:spacing w:val="15"/>
      <w:lang w:val="hr-HR"/>
    </w:rPr>
  </w:style>
  <w:style w:type="paragraph" w:styleId="FootnoteText">
    <w:name w:val="footnote text"/>
    <w:basedOn w:val="Normal"/>
    <w:link w:val="FootnoteTextChar"/>
    <w:uiPriority w:val="99"/>
    <w:rsid w:val="007274F3"/>
    <w:pPr>
      <w:spacing w:after="0" w:line="240" w:lineRule="auto"/>
    </w:pPr>
    <w:rPr>
      <w:rFonts w:ascii="Times New Roman" w:eastAsia="Times New Roman" w:hAnsi="Times New Roman" w:cs="Times New Roman"/>
      <w:sz w:val="20"/>
      <w:szCs w:val="20"/>
      <w:lang w:val="hr-HR"/>
    </w:rPr>
  </w:style>
  <w:style w:type="character" w:customStyle="1" w:styleId="FootnoteTextChar">
    <w:name w:val="Footnote Text Char"/>
    <w:basedOn w:val="DefaultParagraphFont"/>
    <w:link w:val="FootnoteText"/>
    <w:uiPriority w:val="99"/>
    <w:rsid w:val="007274F3"/>
    <w:rPr>
      <w:rFonts w:ascii="Times New Roman" w:eastAsia="Times New Roman" w:hAnsi="Times New Roman" w:cs="Times New Roman"/>
      <w:sz w:val="20"/>
      <w:szCs w:val="20"/>
      <w:lang w:val="hr-HR"/>
    </w:rPr>
  </w:style>
  <w:style w:type="character" w:styleId="FootnoteReference">
    <w:name w:val="footnote reference"/>
    <w:uiPriority w:val="99"/>
    <w:semiHidden/>
    <w:rsid w:val="007274F3"/>
    <w:rPr>
      <w:vertAlign w:val="superscript"/>
    </w:rPr>
  </w:style>
  <w:style w:type="character" w:styleId="Strong">
    <w:name w:val="Strong"/>
    <w:basedOn w:val="DefaultParagraphFont"/>
    <w:uiPriority w:val="22"/>
    <w:qFormat/>
    <w:rsid w:val="007274F3"/>
    <w:rPr>
      <w:b/>
      <w:bCs/>
    </w:rPr>
  </w:style>
  <w:style w:type="paragraph" w:customStyle="1" w:styleId="Pa3">
    <w:name w:val="Pa3"/>
    <w:basedOn w:val="Normal"/>
    <w:next w:val="Normal"/>
    <w:uiPriority w:val="99"/>
    <w:rsid w:val="007274F3"/>
    <w:pPr>
      <w:autoSpaceDE w:val="0"/>
      <w:autoSpaceDN w:val="0"/>
      <w:adjustRightInd w:val="0"/>
      <w:spacing w:after="0" w:line="181" w:lineRule="atLeast"/>
    </w:pPr>
    <w:rPr>
      <w:rFonts w:ascii="RijksoverheidSansHeading" w:hAnsi="RijksoverheidSansHeading"/>
      <w:sz w:val="24"/>
      <w:szCs w:val="24"/>
      <w:lang w:val="hr-HR"/>
    </w:rPr>
  </w:style>
  <w:style w:type="character" w:customStyle="1" w:styleId="ListParagraphChar">
    <w:name w:val="List Paragraph Char"/>
    <w:aliases w:val="Numbered Para 1 Char,Bullet Points Char,MAIN CONTENT Char,IFCL - List Paragraph Char,List Paragraph12 Char,OBC Bullet Char,F5 List Paragraph Char,Colorful List - Accent 11 Char,Bullet Styl Char,2 Char,List Paragraph11 Char,EC Char"/>
    <w:basedOn w:val="DefaultParagraphFont"/>
    <w:link w:val="ListParagraph"/>
    <w:uiPriority w:val="34"/>
    <w:qFormat/>
    <w:rsid w:val="007274F3"/>
    <w:rPr>
      <w:lang w:val="hr-HR"/>
    </w:rPr>
  </w:style>
  <w:style w:type="character" w:customStyle="1" w:styleId="tlid-translation">
    <w:name w:val="tlid-translation"/>
    <w:basedOn w:val="DefaultParagraphFont"/>
    <w:rsid w:val="007274F3"/>
  </w:style>
  <w:style w:type="character" w:customStyle="1" w:styleId="st1">
    <w:name w:val="st1"/>
    <w:basedOn w:val="DefaultParagraphFont"/>
    <w:rsid w:val="007274F3"/>
  </w:style>
  <w:style w:type="paragraph" w:customStyle="1" w:styleId="Tijelo">
    <w:name w:val="Tijelo"/>
    <w:uiPriority w:val="99"/>
    <w:rsid w:val="007274F3"/>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hr-HR" w:eastAsia="hr-HR"/>
    </w:rPr>
  </w:style>
  <w:style w:type="numbering" w:customStyle="1" w:styleId="Importiranistil1">
    <w:name w:val="Importirani stil 1"/>
    <w:rsid w:val="007274F3"/>
    <w:pPr>
      <w:numPr>
        <w:numId w:val="1"/>
      </w:numPr>
    </w:pPr>
  </w:style>
  <w:style w:type="numbering" w:customStyle="1" w:styleId="Importiranistil2">
    <w:name w:val="Importirani stil 2"/>
    <w:rsid w:val="007274F3"/>
    <w:pPr>
      <w:numPr>
        <w:numId w:val="2"/>
      </w:numPr>
    </w:pPr>
  </w:style>
  <w:style w:type="paragraph" w:customStyle="1" w:styleId="Default">
    <w:name w:val="Default"/>
    <w:rsid w:val="007274F3"/>
    <w:pPr>
      <w:autoSpaceDE w:val="0"/>
      <w:autoSpaceDN w:val="0"/>
      <w:adjustRightInd w:val="0"/>
      <w:spacing w:after="0" w:line="240" w:lineRule="auto"/>
    </w:pPr>
    <w:rPr>
      <w:rFonts w:ascii="Calibri" w:hAnsi="Calibri" w:cs="Calibri"/>
      <w:color w:val="000000"/>
      <w:sz w:val="24"/>
      <w:szCs w:val="24"/>
      <w:lang w:val="hr-HR"/>
    </w:rPr>
  </w:style>
  <w:style w:type="paragraph" w:customStyle="1" w:styleId="xmsonormal">
    <w:name w:val="x_msonormal"/>
    <w:basedOn w:val="Normal"/>
    <w:rsid w:val="007274F3"/>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i-grseq-1">
    <w:name w:val="ti-grseq-1"/>
    <w:basedOn w:val="Normal"/>
    <w:rsid w:val="007274F3"/>
    <w:pPr>
      <w:spacing w:before="240" w:after="120" w:line="240" w:lineRule="auto"/>
      <w:jc w:val="both"/>
    </w:pPr>
    <w:rPr>
      <w:rFonts w:ascii="Times New Roman" w:eastAsia="Times New Roman" w:hAnsi="Times New Roman" w:cs="Times New Roman"/>
      <w:b/>
      <w:bCs/>
      <w:sz w:val="24"/>
      <w:szCs w:val="24"/>
      <w:lang w:val="hr-HR" w:eastAsia="hr-HR"/>
    </w:rPr>
  </w:style>
  <w:style w:type="paragraph" w:styleId="NoSpacing">
    <w:name w:val="No Spacing"/>
    <w:aliases w:val="TNR"/>
    <w:basedOn w:val="Normal"/>
    <w:uiPriority w:val="1"/>
    <w:qFormat/>
    <w:rsid w:val="007274F3"/>
    <w:pPr>
      <w:spacing w:after="0" w:line="240" w:lineRule="auto"/>
      <w:jc w:val="both"/>
    </w:pPr>
    <w:rPr>
      <w:rFonts w:ascii="Times New Roman" w:hAnsi="Times New Roman"/>
      <w:color w:val="000000" w:themeColor="text1"/>
      <w:sz w:val="24"/>
      <w:lang w:val="hr-HR"/>
    </w:rPr>
  </w:style>
  <w:style w:type="character" w:customStyle="1" w:styleId="rphighlightallclass">
    <w:name w:val="rphighlightallclass"/>
    <w:basedOn w:val="DefaultParagraphFont"/>
    <w:rsid w:val="007274F3"/>
  </w:style>
  <w:style w:type="character" w:customStyle="1" w:styleId="fontstyle01">
    <w:name w:val="fontstyle01"/>
    <w:basedOn w:val="DefaultParagraphFont"/>
    <w:rsid w:val="007274F3"/>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7274F3"/>
    <w:pPr>
      <w:spacing w:after="0" w:line="240" w:lineRule="auto"/>
    </w:pPr>
    <w:rPr>
      <w:rFonts w:ascii="Segoe UI" w:hAnsi="Segoe UI" w:cs="Segoe UI"/>
      <w:sz w:val="18"/>
      <w:szCs w:val="18"/>
      <w:lang w:val="hr-HR"/>
    </w:rPr>
  </w:style>
  <w:style w:type="character" w:customStyle="1" w:styleId="BalloonTextChar">
    <w:name w:val="Balloon Text Char"/>
    <w:basedOn w:val="DefaultParagraphFont"/>
    <w:link w:val="BalloonText"/>
    <w:uiPriority w:val="99"/>
    <w:semiHidden/>
    <w:rsid w:val="007274F3"/>
    <w:rPr>
      <w:rFonts w:ascii="Segoe UI" w:hAnsi="Segoe UI" w:cs="Segoe UI"/>
      <w:sz w:val="18"/>
      <w:szCs w:val="18"/>
      <w:lang w:val="hr-HR"/>
    </w:rPr>
  </w:style>
  <w:style w:type="character" w:styleId="CommentReference">
    <w:name w:val="annotation reference"/>
    <w:basedOn w:val="DefaultParagraphFont"/>
    <w:uiPriority w:val="99"/>
    <w:semiHidden/>
    <w:unhideWhenUsed/>
    <w:rsid w:val="007274F3"/>
    <w:rPr>
      <w:sz w:val="16"/>
      <w:szCs w:val="16"/>
    </w:rPr>
  </w:style>
  <w:style w:type="paragraph" w:styleId="CommentText">
    <w:name w:val="annotation text"/>
    <w:basedOn w:val="Normal"/>
    <w:link w:val="CommentTextChar"/>
    <w:uiPriority w:val="99"/>
    <w:unhideWhenUsed/>
    <w:rsid w:val="007274F3"/>
    <w:pPr>
      <w:spacing w:line="240" w:lineRule="auto"/>
    </w:pPr>
    <w:rPr>
      <w:sz w:val="20"/>
      <w:szCs w:val="20"/>
      <w:lang w:val="hr-HR"/>
    </w:rPr>
  </w:style>
  <w:style w:type="character" w:customStyle="1" w:styleId="CommentTextChar">
    <w:name w:val="Comment Text Char"/>
    <w:basedOn w:val="DefaultParagraphFont"/>
    <w:link w:val="CommentText"/>
    <w:uiPriority w:val="99"/>
    <w:rsid w:val="007274F3"/>
    <w:rPr>
      <w:sz w:val="20"/>
      <w:szCs w:val="20"/>
      <w:lang w:val="hr-HR"/>
    </w:rPr>
  </w:style>
  <w:style w:type="paragraph" w:styleId="CommentSubject">
    <w:name w:val="annotation subject"/>
    <w:basedOn w:val="CommentText"/>
    <w:next w:val="CommentText"/>
    <w:link w:val="CommentSubjectChar"/>
    <w:uiPriority w:val="99"/>
    <w:semiHidden/>
    <w:unhideWhenUsed/>
    <w:rsid w:val="007274F3"/>
    <w:rPr>
      <w:b/>
      <w:bCs/>
    </w:rPr>
  </w:style>
  <w:style w:type="character" w:customStyle="1" w:styleId="CommentSubjectChar">
    <w:name w:val="Comment Subject Char"/>
    <w:basedOn w:val="CommentTextChar"/>
    <w:link w:val="CommentSubject"/>
    <w:uiPriority w:val="99"/>
    <w:semiHidden/>
    <w:rsid w:val="007274F3"/>
    <w:rPr>
      <w:b/>
      <w:bCs/>
      <w:sz w:val="20"/>
      <w:szCs w:val="20"/>
      <w:lang w:val="hr-HR"/>
    </w:rPr>
  </w:style>
  <w:style w:type="character" w:styleId="FollowedHyperlink">
    <w:name w:val="FollowedHyperlink"/>
    <w:basedOn w:val="DefaultParagraphFont"/>
    <w:uiPriority w:val="99"/>
    <w:semiHidden/>
    <w:unhideWhenUsed/>
    <w:rsid w:val="007274F3"/>
    <w:rPr>
      <w:color w:val="954F72" w:themeColor="followedHyperlink"/>
      <w:u w:val="single"/>
    </w:rPr>
  </w:style>
  <w:style w:type="paragraph" w:customStyle="1" w:styleId="TijeloA">
    <w:name w:val="Tijelo A"/>
    <w:rsid w:val="007274F3"/>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hr-HR" w:eastAsia="hr-HR"/>
    </w:rPr>
  </w:style>
  <w:style w:type="paragraph" w:styleId="NormalWeb">
    <w:name w:val="Normal (Web)"/>
    <w:uiPriority w:val="99"/>
    <w:rsid w:val="007274F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hr-HR" w:eastAsia="hr-HR"/>
    </w:rPr>
  </w:style>
  <w:style w:type="paragraph" w:styleId="Revision">
    <w:name w:val="Revision"/>
    <w:hidden/>
    <w:uiPriority w:val="99"/>
    <w:semiHidden/>
    <w:rsid w:val="007274F3"/>
    <w:pPr>
      <w:spacing w:after="0" w:line="240" w:lineRule="auto"/>
    </w:pPr>
    <w:rPr>
      <w:lang w:val="hr-HR"/>
    </w:rPr>
  </w:style>
  <w:style w:type="paragraph" w:styleId="HTMLPreformatted">
    <w:name w:val="HTML Preformatted"/>
    <w:basedOn w:val="Normal"/>
    <w:link w:val="HTMLPreformattedChar"/>
    <w:uiPriority w:val="99"/>
    <w:unhideWhenUsed/>
    <w:rsid w:val="0072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hr-HR" w:eastAsia="hr-HR"/>
    </w:rPr>
  </w:style>
  <w:style w:type="character" w:customStyle="1" w:styleId="HTMLPreformattedChar">
    <w:name w:val="HTML Preformatted Char"/>
    <w:basedOn w:val="DefaultParagraphFont"/>
    <w:link w:val="HTMLPreformatted"/>
    <w:uiPriority w:val="99"/>
    <w:rsid w:val="007274F3"/>
    <w:rPr>
      <w:rFonts w:ascii="Courier New" w:eastAsia="Times New Roman" w:hAnsi="Courier New" w:cs="Courier New"/>
      <w:sz w:val="20"/>
      <w:szCs w:val="20"/>
      <w:lang w:val="hr-HR" w:eastAsia="hr-HR"/>
    </w:rPr>
  </w:style>
  <w:style w:type="paragraph" w:customStyle="1" w:styleId="p1">
    <w:name w:val="p1"/>
    <w:basedOn w:val="Normal"/>
    <w:rsid w:val="007274F3"/>
    <w:pPr>
      <w:spacing w:before="100" w:beforeAutospacing="1" w:after="100" w:afterAutospacing="1" w:line="240" w:lineRule="auto"/>
    </w:pPr>
    <w:rPr>
      <w:rFonts w:ascii="Times New Roman" w:hAnsi="Times New Roman" w:cs="Times New Roman"/>
      <w:sz w:val="24"/>
      <w:szCs w:val="24"/>
      <w:lang w:val="hr-HR" w:eastAsia="hr-HR"/>
    </w:rPr>
  </w:style>
  <w:style w:type="character" w:customStyle="1" w:styleId="s2">
    <w:name w:val="s2"/>
    <w:basedOn w:val="DefaultParagraphFont"/>
    <w:rsid w:val="007274F3"/>
  </w:style>
  <w:style w:type="character" w:customStyle="1" w:styleId="s3">
    <w:name w:val="s3"/>
    <w:basedOn w:val="DefaultParagraphFont"/>
    <w:rsid w:val="007274F3"/>
  </w:style>
  <w:style w:type="paragraph" w:styleId="BodyText">
    <w:name w:val="Body Text"/>
    <w:basedOn w:val="Normal"/>
    <w:link w:val="BodyTextChar"/>
    <w:uiPriority w:val="99"/>
    <w:unhideWhenUsed/>
    <w:rsid w:val="007274F3"/>
    <w:pPr>
      <w:spacing w:line="276" w:lineRule="auto"/>
      <w:jc w:val="center"/>
    </w:pPr>
    <w:rPr>
      <w:rFonts w:cs="Times New Roman"/>
      <w:color w:val="2C398B"/>
      <w:sz w:val="72"/>
      <w:szCs w:val="24"/>
      <w:lang w:val="hr-HR"/>
    </w:rPr>
  </w:style>
  <w:style w:type="character" w:customStyle="1" w:styleId="BodyTextChar">
    <w:name w:val="Body Text Char"/>
    <w:basedOn w:val="DefaultParagraphFont"/>
    <w:link w:val="BodyText"/>
    <w:uiPriority w:val="99"/>
    <w:rsid w:val="007274F3"/>
    <w:rPr>
      <w:rFonts w:cs="Times New Roman"/>
      <w:color w:val="2C398B"/>
      <w:sz w:val="72"/>
      <w:szCs w:val="24"/>
      <w:lang w:val="hr-HR"/>
    </w:rPr>
  </w:style>
  <w:style w:type="table" w:styleId="TableGrid">
    <w:name w:val="Table Grid"/>
    <w:basedOn w:val="TableNormal"/>
    <w:uiPriority w:val="59"/>
    <w:rsid w:val="007274F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AA">
    <w:name w:val="Tijelo A A"/>
    <w:rsid w:val="007274F3"/>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US" w:eastAsia="hr-HR"/>
    </w:rPr>
  </w:style>
  <w:style w:type="paragraph" w:customStyle="1" w:styleId="TijeloAAA">
    <w:name w:val="Tijelo A A A"/>
    <w:rsid w:val="007274F3"/>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US" w:eastAsia="hr-HR"/>
    </w:rPr>
  </w:style>
  <w:style w:type="character" w:customStyle="1" w:styleId="bumpedfont15">
    <w:name w:val="bumpedfont15"/>
    <w:rsid w:val="007274F3"/>
  </w:style>
  <w:style w:type="paragraph" w:customStyle="1" w:styleId="xmsolistparagraph">
    <w:name w:val="x_msolistparagraph"/>
    <w:basedOn w:val="Normal"/>
    <w:rsid w:val="007274F3"/>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odyText2">
    <w:name w:val="Body Text 2"/>
    <w:basedOn w:val="Normal"/>
    <w:link w:val="BodyText2Char"/>
    <w:uiPriority w:val="99"/>
    <w:semiHidden/>
    <w:unhideWhenUsed/>
    <w:rsid w:val="007274F3"/>
    <w:pPr>
      <w:spacing w:after="120" w:line="480" w:lineRule="auto"/>
    </w:pPr>
    <w:rPr>
      <w:lang w:val="hr-HR"/>
    </w:rPr>
  </w:style>
  <w:style w:type="character" w:customStyle="1" w:styleId="BodyText2Char">
    <w:name w:val="Body Text 2 Char"/>
    <w:basedOn w:val="DefaultParagraphFont"/>
    <w:link w:val="BodyText2"/>
    <w:uiPriority w:val="99"/>
    <w:semiHidden/>
    <w:rsid w:val="007274F3"/>
    <w:rPr>
      <w:lang w:val="hr-HR"/>
    </w:rPr>
  </w:style>
  <w:style w:type="paragraph" w:customStyle="1" w:styleId="Style1">
    <w:name w:val="Style1"/>
    <w:basedOn w:val="Heading2"/>
    <w:qFormat/>
    <w:rsid w:val="007274F3"/>
  </w:style>
  <w:style w:type="paragraph" w:customStyle="1" w:styleId="Style2">
    <w:name w:val="Style2"/>
    <w:basedOn w:val="Style1"/>
    <w:autoRedefine/>
    <w:qFormat/>
    <w:rsid w:val="007274F3"/>
    <w:rPr>
      <w:b w:val="0"/>
    </w:rPr>
  </w:style>
  <w:style w:type="paragraph" w:styleId="BodyText3">
    <w:name w:val="Body Text 3"/>
    <w:basedOn w:val="Normal"/>
    <w:link w:val="BodyText3Char"/>
    <w:uiPriority w:val="99"/>
    <w:unhideWhenUsed/>
    <w:rsid w:val="007274F3"/>
    <w:pPr>
      <w:jc w:val="both"/>
    </w:pPr>
    <w:rPr>
      <w:rFonts w:ascii="Times New Roman" w:hAnsi="Times New Roman" w:cs="Times New Roman"/>
      <w:sz w:val="24"/>
      <w:szCs w:val="24"/>
      <w:lang w:val="hr-HR"/>
    </w:rPr>
  </w:style>
  <w:style w:type="character" w:customStyle="1" w:styleId="BodyText3Char">
    <w:name w:val="Body Text 3 Char"/>
    <w:basedOn w:val="DefaultParagraphFont"/>
    <w:link w:val="BodyText3"/>
    <w:uiPriority w:val="99"/>
    <w:rsid w:val="007274F3"/>
    <w:rPr>
      <w:rFonts w:ascii="Times New Roman" w:hAnsi="Times New Roman" w:cs="Times New Roman"/>
      <w:sz w:val="24"/>
      <w:szCs w:val="24"/>
      <w:lang w:val="hr-HR"/>
    </w:rPr>
  </w:style>
  <w:style w:type="character" w:styleId="Emphasis">
    <w:name w:val="Emphasis"/>
    <w:basedOn w:val="DefaultParagraphFont"/>
    <w:uiPriority w:val="20"/>
    <w:qFormat/>
    <w:rsid w:val="007274F3"/>
    <w:rPr>
      <w:i/>
      <w:iCs/>
    </w:rPr>
  </w:style>
  <w:style w:type="paragraph" w:customStyle="1" w:styleId="Normal1">
    <w:name w:val="Normal1"/>
    <w:basedOn w:val="Normal"/>
    <w:rsid w:val="007274F3"/>
    <w:pPr>
      <w:spacing w:after="0" w:line="240" w:lineRule="auto"/>
      <w:jc w:val="both"/>
    </w:pPr>
    <w:rPr>
      <w:rFonts w:ascii="Times New Roman" w:eastAsia="Times New Roman" w:hAnsi="Times New Roman" w:cs="Times New Roman"/>
      <w:sz w:val="24"/>
      <w:szCs w:val="24"/>
      <w:lang w:val="hr-HR" w:eastAsia="hr-HR"/>
    </w:rPr>
  </w:style>
  <w:style w:type="paragraph" w:customStyle="1" w:styleId="Normal0">
    <w:name w:val="Normal_0"/>
    <w:rsid w:val="00FF54A6"/>
    <w:pPr>
      <w:suppressAutoHyphens/>
      <w:spacing w:after="200" w:line="276" w:lineRule="auto"/>
    </w:pPr>
    <w:rPr>
      <w:rFonts w:ascii="Times New Roman" w:eastAsia="Times New Roman" w:hAnsi="Times New Roman" w:cs="Calibri"/>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59467">
      <w:bodyDiv w:val="1"/>
      <w:marLeft w:val="0"/>
      <w:marRight w:val="0"/>
      <w:marTop w:val="0"/>
      <w:marBottom w:val="0"/>
      <w:divBdr>
        <w:top w:val="none" w:sz="0" w:space="0" w:color="auto"/>
        <w:left w:val="none" w:sz="0" w:space="0" w:color="auto"/>
        <w:bottom w:val="none" w:sz="0" w:space="0" w:color="auto"/>
        <w:right w:val="none" w:sz="0" w:space="0" w:color="auto"/>
      </w:divBdr>
    </w:div>
    <w:div w:id="199130275">
      <w:bodyDiv w:val="1"/>
      <w:marLeft w:val="0"/>
      <w:marRight w:val="0"/>
      <w:marTop w:val="0"/>
      <w:marBottom w:val="0"/>
      <w:divBdr>
        <w:top w:val="none" w:sz="0" w:space="0" w:color="auto"/>
        <w:left w:val="none" w:sz="0" w:space="0" w:color="auto"/>
        <w:bottom w:val="none" w:sz="0" w:space="0" w:color="auto"/>
        <w:right w:val="none" w:sz="0" w:space="0" w:color="auto"/>
      </w:divBdr>
    </w:div>
    <w:div w:id="680815393">
      <w:bodyDiv w:val="1"/>
      <w:marLeft w:val="0"/>
      <w:marRight w:val="0"/>
      <w:marTop w:val="0"/>
      <w:marBottom w:val="0"/>
      <w:divBdr>
        <w:top w:val="none" w:sz="0" w:space="0" w:color="auto"/>
        <w:left w:val="none" w:sz="0" w:space="0" w:color="auto"/>
        <w:bottom w:val="none" w:sz="0" w:space="0" w:color="auto"/>
        <w:right w:val="none" w:sz="0" w:space="0" w:color="auto"/>
      </w:divBdr>
    </w:div>
    <w:div w:id="755250098">
      <w:bodyDiv w:val="1"/>
      <w:marLeft w:val="0"/>
      <w:marRight w:val="0"/>
      <w:marTop w:val="0"/>
      <w:marBottom w:val="0"/>
      <w:divBdr>
        <w:top w:val="none" w:sz="0" w:space="0" w:color="auto"/>
        <w:left w:val="none" w:sz="0" w:space="0" w:color="auto"/>
        <w:bottom w:val="none" w:sz="0" w:space="0" w:color="auto"/>
        <w:right w:val="none" w:sz="0" w:space="0" w:color="auto"/>
      </w:divBdr>
      <w:divsChild>
        <w:div w:id="1759908936">
          <w:marLeft w:val="0"/>
          <w:marRight w:val="0"/>
          <w:marTop w:val="0"/>
          <w:marBottom w:val="0"/>
          <w:divBdr>
            <w:top w:val="none" w:sz="0" w:space="0" w:color="auto"/>
            <w:left w:val="none" w:sz="0" w:space="0" w:color="auto"/>
            <w:bottom w:val="none" w:sz="0" w:space="0" w:color="auto"/>
            <w:right w:val="none" w:sz="0" w:space="0" w:color="auto"/>
          </w:divBdr>
          <w:divsChild>
            <w:div w:id="1360738127">
              <w:marLeft w:val="0"/>
              <w:marRight w:val="0"/>
              <w:marTop w:val="0"/>
              <w:marBottom w:val="0"/>
              <w:divBdr>
                <w:top w:val="none" w:sz="0" w:space="0" w:color="auto"/>
                <w:left w:val="none" w:sz="0" w:space="0" w:color="auto"/>
                <w:bottom w:val="none" w:sz="0" w:space="0" w:color="auto"/>
                <w:right w:val="none" w:sz="0" w:space="0" w:color="auto"/>
              </w:divBdr>
              <w:divsChild>
                <w:div w:id="623466694">
                  <w:marLeft w:val="0"/>
                  <w:marRight w:val="0"/>
                  <w:marTop w:val="0"/>
                  <w:marBottom w:val="0"/>
                  <w:divBdr>
                    <w:top w:val="none" w:sz="0" w:space="0" w:color="auto"/>
                    <w:left w:val="none" w:sz="0" w:space="0" w:color="auto"/>
                    <w:bottom w:val="none" w:sz="0" w:space="0" w:color="auto"/>
                    <w:right w:val="none" w:sz="0" w:space="0" w:color="auto"/>
                  </w:divBdr>
                  <w:divsChild>
                    <w:div w:id="2067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86123">
      <w:bodyDiv w:val="1"/>
      <w:marLeft w:val="0"/>
      <w:marRight w:val="0"/>
      <w:marTop w:val="0"/>
      <w:marBottom w:val="0"/>
      <w:divBdr>
        <w:top w:val="none" w:sz="0" w:space="0" w:color="auto"/>
        <w:left w:val="none" w:sz="0" w:space="0" w:color="auto"/>
        <w:bottom w:val="none" w:sz="0" w:space="0" w:color="auto"/>
        <w:right w:val="none" w:sz="0" w:space="0" w:color="auto"/>
      </w:divBdr>
    </w:div>
    <w:div w:id="787049413">
      <w:bodyDiv w:val="1"/>
      <w:marLeft w:val="0"/>
      <w:marRight w:val="0"/>
      <w:marTop w:val="0"/>
      <w:marBottom w:val="0"/>
      <w:divBdr>
        <w:top w:val="none" w:sz="0" w:space="0" w:color="auto"/>
        <w:left w:val="none" w:sz="0" w:space="0" w:color="auto"/>
        <w:bottom w:val="none" w:sz="0" w:space="0" w:color="auto"/>
        <w:right w:val="none" w:sz="0" w:space="0" w:color="auto"/>
      </w:divBdr>
    </w:div>
    <w:div w:id="840581979">
      <w:bodyDiv w:val="1"/>
      <w:marLeft w:val="0"/>
      <w:marRight w:val="0"/>
      <w:marTop w:val="0"/>
      <w:marBottom w:val="0"/>
      <w:divBdr>
        <w:top w:val="none" w:sz="0" w:space="0" w:color="auto"/>
        <w:left w:val="none" w:sz="0" w:space="0" w:color="auto"/>
        <w:bottom w:val="none" w:sz="0" w:space="0" w:color="auto"/>
        <w:right w:val="none" w:sz="0" w:space="0" w:color="auto"/>
      </w:divBdr>
      <w:divsChild>
        <w:div w:id="873814467">
          <w:marLeft w:val="0"/>
          <w:marRight w:val="0"/>
          <w:marTop w:val="0"/>
          <w:marBottom w:val="0"/>
          <w:divBdr>
            <w:top w:val="none" w:sz="0" w:space="0" w:color="auto"/>
            <w:left w:val="none" w:sz="0" w:space="0" w:color="auto"/>
            <w:bottom w:val="none" w:sz="0" w:space="0" w:color="auto"/>
            <w:right w:val="none" w:sz="0" w:space="0" w:color="auto"/>
          </w:divBdr>
          <w:divsChild>
            <w:div w:id="1656958840">
              <w:marLeft w:val="0"/>
              <w:marRight w:val="0"/>
              <w:marTop w:val="0"/>
              <w:marBottom w:val="0"/>
              <w:divBdr>
                <w:top w:val="none" w:sz="0" w:space="0" w:color="auto"/>
                <w:left w:val="none" w:sz="0" w:space="0" w:color="auto"/>
                <w:bottom w:val="none" w:sz="0" w:space="0" w:color="auto"/>
                <w:right w:val="none" w:sz="0" w:space="0" w:color="auto"/>
              </w:divBdr>
              <w:divsChild>
                <w:div w:id="1600870369">
                  <w:marLeft w:val="0"/>
                  <w:marRight w:val="0"/>
                  <w:marTop w:val="0"/>
                  <w:marBottom w:val="0"/>
                  <w:divBdr>
                    <w:top w:val="none" w:sz="0" w:space="0" w:color="auto"/>
                    <w:left w:val="none" w:sz="0" w:space="0" w:color="auto"/>
                    <w:bottom w:val="none" w:sz="0" w:space="0" w:color="auto"/>
                    <w:right w:val="none" w:sz="0" w:space="0" w:color="auto"/>
                  </w:divBdr>
                  <w:divsChild>
                    <w:div w:id="17385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360930">
      <w:bodyDiv w:val="1"/>
      <w:marLeft w:val="0"/>
      <w:marRight w:val="0"/>
      <w:marTop w:val="0"/>
      <w:marBottom w:val="0"/>
      <w:divBdr>
        <w:top w:val="none" w:sz="0" w:space="0" w:color="auto"/>
        <w:left w:val="none" w:sz="0" w:space="0" w:color="auto"/>
        <w:bottom w:val="none" w:sz="0" w:space="0" w:color="auto"/>
        <w:right w:val="none" w:sz="0" w:space="0" w:color="auto"/>
      </w:divBdr>
    </w:div>
    <w:div w:id="1218055264">
      <w:bodyDiv w:val="1"/>
      <w:marLeft w:val="0"/>
      <w:marRight w:val="0"/>
      <w:marTop w:val="0"/>
      <w:marBottom w:val="0"/>
      <w:divBdr>
        <w:top w:val="none" w:sz="0" w:space="0" w:color="auto"/>
        <w:left w:val="none" w:sz="0" w:space="0" w:color="auto"/>
        <w:bottom w:val="none" w:sz="0" w:space="0" w:color="auto"/>
        <w:right w:val="none" w:sz="0" w:space="0" w:color="auto"/>
      </w:divBdr>
    </w:div>
    <w:div w:id="1518083194">
      <w:bodyDiv w:val="1"/>
      <w:marLeft w:val="0"/>
      <w:marRight w:val="0"/>
      <w:marTop w:val="0"/>
      <w:marBottom w:val="0"/>
      <w:divBdr>
        <w:top w:val="none" w:sz="0" w:space="0" w:color="auto"/>
        <w:left w:val="none" w:sz="0" w:space="0" w:color="auto"/>
        <w:bottom w:val="none" w:sz="0" w:space="0" w:color="auto"/>
        <w:right w:val="none" w:sz="0" w:space="0" w:color="auto"/>
      </w:divBdr>
    </w:div>
    <w:div w:id="1658268773">
      <w:bodyDiv w:val="1"/>
      <w:marLeft w:val="0"/>
      <w:marRight w:val="0"/>
      <w:marTop w:val="0"/>
      <w:marBottom w:val="0"/>
      <w:divBdr>
        <w:top w:val="none" w:sz="0" w:space="0" w:color="auto"/>
        <w:left w:val="none" w:sz="0" w:space="0" w:color="auto"/>
        <w:bottom w:val="none" w:sz="0" w:space="0" w:color="auto"/>
        <w:right w:val="none" w:sz="0" w:space="0" w:color="auto"/>
      </w:divBdr>
    </w:div>
    <w:div w:id="1672634184">
      <w:bodyDiv w:val="1"/>
      <w:marLeft w:val="0"/>
      <w:marRight w:val="0"/>
      <w:marTop w:val="0"/>
      <w:marBottom w:val="0"/>
      <w:divBdr>
        <w:top w:val="none" w:sz="0" w:space="0" w:color="auto"/>
        <w:left w:val="none" w:sz="0" w:space="0" w:color="auto"/>
        <w:bottom w:val="none" w:sz="0" w:space="0" w:color="auto"/>
        <w:right w:val="none" w:sz="0" w:space="0" w:color="auto"/>
      </w:divBdr>
    </w:div>
    <w:div w:id="1684866529">
      <w:bodyDiv w:val="1"/>
      <w:marLeft w:val="0"/>
      <w:marRight w:val="0"/>
      <w:marTop w:val="0"/>
      <w:marBottom w:val="0"/>
      <w:divBdr>
        <w:top w:val="none" w:sz="0" w:space="0" w:color="auto"/>
        <w:left w:val="none" w:sz="0" w:space="0" w:color="auto"/>
        <w:bottom w:val="none" w:sz="0" w:space="0" w:color="auto"/>
        <w:right w:val="none" w:sz="0" w:space="0" w:color="auto"/>
      </w:divBdr>
    </w:div>
    <w:div w:id="1723825173">
      <w:bodyDiv w:val="1"/>
      <w:marLeft w:val="0"/>
      <w:marRight w:val="0"/>
      <w:marTop w:val="0"/>
      <w:marBottom w:val="0"/>
      <w:divBdr>
        <w:top w:val="none" w:sz="0" w:space="0" w:color="auto"/>
        <w:left w:val="none" w:sz="0" w:space="0" w:color="auto"/>
        <w:bottom w:val="none" w:sz="0" w:space="0" w:color="auto"/>
        <w:right w:val="none" w:sz="0" w:space="0" w:color="auto"/>
      </w:divBdr>
    </w:div>
    <w:div w:id="1763186829">
      <w:bodyDiv w:val="1"/>
      <w:marLeft w:val="0"/>
      <w:marRight w:val="0"/>
      <w:marTop w:val="0"/>
      <w:marBottom w:val="0"/>
      <w:divBdr>
        <w:top w:val="none" w:sz="0" w:space="0" w:color="auto"/>
        <w:left w:val="none" w:sz="0" w:space="0" w:color="auto"/>
        <w:bottom w:val="none" w:sz="0" w:space="0" w:color="auto"/>
        <w:right w:val="none" w:sz="0" w:space="0" w:color="auto"/>
      </w:divBdr>
    </w:div>
    <w:div w:id="1765878317">
      <w:bodyDiv w:val="1"/>
      <w:marLeft w:val="0"/>
      <w:marRight w:val="0"/>
      <w:marTop w:val="0"/>
      <w:marBottom w:val="0"/>
      <w:divBdr>
        <w:top w:val="none" w:sz="0" w:space="0" w:color="auto"/>
        <w:left w:val="none" w:sz="0" w:space="0" w:color="auto"/>
        <w:bottom w:val="none" w:sz="0" w:space="0" w:color="auto"/>
        <w:right w:val="none" w:sz="0" w:space="0" w:color="auto"/>
      </w:divBdr>
    </w:div>
    <w:div w:id="1877811653">
      <w:bodyDiv w:val="1"/>
      <w:marLeft w:val="0"/>
      <w:marRight w:val="0"/>
      <w:marTop w:val="0"/>
      <w:marBottom w:val="0"/>
      <w:divBdr>
        <w:top w:val="none" w:sz="0" w:space="0" w:color="auto"/>
        <w:left w:val="none" w:sz="0" w:space="0" w:color="auto"/>
        <w:bottom w:val="none" w:sz="0" w:space="0" w:color="auto"/>
        <w:right w:val="none" w:sz="0" w:space="0" w:color="auto"/>
      </w:divBdr>
    </w:div>
    <w:div w:id="1983538298">
      <w:bodyDiv w:val="1"/>
      <w:marLeft w:val="0"/>
      <w:marRight w:val="0"/>
      <w:marTop w:val="0"/>
      <w:marBottom w:val="0"/>
      <w:divBdr>
        <w:top w:val="none" w:sz="0" w:space="0" w:color="auto"/>
        <w:left w:val="none" w:sz="0" w:space="0" w:color="auto"/>
        <w:bottom w:val="none" w:sz="0" w:space="0" w:color="auto"/>
        <w:right w:val="none" w:sz="0" w:space="0" w:color="auto"/>
      </w:divBdr>
    </w:div>
    <w:div w:id="2070958929">
      <w:bodyDiv w:val="1"/>
      <w:marLeft w:val="0"/>
      <w:marRight w:val="0"/>
      <w:marTop w:val="0"/>
      <w:marBottom w:val="0"/>
      <w:divBdr>
        <w:top w:val="none" w:sz="0" w:space="0" w:color="auto"/>
        <w:left w:val="none" w:sz="0" w:space="0" w:color="auto"/>
        <w:bottom w:val="none" w:sz="0" w:space="0" w:color="auto"/>
        <w:right w:val="none" w:sz="0" w:space="0" w:color="auto"/>
      </w:divBdr>
    </w:div>
    <w:div w:id="214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ED9C2-EF94-489A-964F-EC42ABEF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28</Pages>
  <Words>12324</Words>
  <Characters>70248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Zeljka.Babic@mvep.hr;Dubravka.KobasLucic@mvep.hr</dc:creator>
  <cp:lastModifiedBy>Ivana Porges</cp:lastModifiedBy>
  <cp:revision>161</cp:revision>
  <dcterms:created xsi:type="dcterms:W3CDTF">2020-07-24T08:35:00Z</dcterms:created>
  <dcterms:modified xsi:type="dcterms:W3CDTF">2020-07-24T10:06:00Z</dcterms:modified>
</cp:coreProperties>
</file>